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附件</w:t>
      </w:r>
      <w:r>
        <w:rPr>
          <w:rFonts w:ascii="黑体" w:hAnsi="黑体" w:eastAsia="黑体"/>
          <w:kern w:val="0"/>
          <w:sz w:val="24"/>
        </w:rPr>
        <w:t>1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南京</w:t>
      </w:r>
      <w:r>
        <w:rPr>
          <w:rFonts w:eastAsia="黑体"/>
          <w:kern w:val="0"/>
          <w:sz w:val="32"/>
          <w:szCs w:val="32"/>
        </w:rPr>
        <w:t>中医</w:t>
      </w:r>
      <w:r>
        <w:rPr>
          <w:rFonts w:hint="eastAsia" w:eastAsia="黑体"/>
          <w:kern w:val="0"/>
          <w:sz w:val="32"/>
          <w:szCs w:val="32"/>
        </w:rPr>
        <w:t>药</w:t>
      </w:r>
      <w:r>
        <w:rPr>
          <w:rFonts w:eastAsia="黑体"/>
          <w:kern w:val="0"/>
          <w:sz w:val="32"/>
          <w:szCs w:val="32"/>
        </w:rPr>
        <w:t>大学</w:t>
      </w: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eastAsia="黑体"/>
          <w:kern w:val="0"/>
          <w:sz w:val="32"/>
          <w:szCs w:val="32"/>
        </w:rPr>
        <w:t>年度</w:t>
      </w:r>
      <w:r>
        <w:rPr>
          <w:rFonts w:eastAsia="黑体"/>
          <w:kern w:val="0"/>
          <w:sz w:val="32"/>
          <w:szCs w:val="32"/>
        </w:rPr>
        <w:t>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</w:pPr>
      <w:r>
        <w:rPr>
          <w:rFonts w:hint="eastAsia" w:eastAsia="黑体"/>
          <w:kern w:val="0"/>
          <w:sz w:val="32"/>
          <w:szCs w:val="32"/>
        </w:rPr>
        <w:t>（二）微课程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先进教育思想和教学理念为指导，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能引导学习者在线自主学习和协作学习，突出解决教学的重难点；教师指导有效，重视促进学习者学习兴趣和学习能力的提高；课程及内部资源与技术规范，制作美观。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教学理念先进，设计有效，具有较强的示范性与可推广性。</w:t>
            </w:r>
          </w:p>
        </w:tc>
      </w:tr>
    </w:tbl>
    <w:p>
      <w:r>
        <w:br w:type="page"/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（三）智慧教室</w:t>
      </w: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jc w:val="left"/>
      </w:pPr>
    </w:p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MzE0OGUzMWE2Zjc2Mjc2ODgwMjg4MzlmMWQ4NDUifQ=="/>
  </w:docVars>
  <w:rsids>
    <w:rsidRoot w:val="00481512"/>
    <w:rsid w:val="00002123"/>
    <w:rsid w:val="00011402"/>
    <w:rsid w:val="000523A3"/>
    <w:rsid w:val="000579C5"/>
    <w:rsid w:val="00061A11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36A52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096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967AC"/>
    <w:rsid w:val="003A1975"/>
    <w:rsid w:val="003A79D6"/>
    <w:rsid w:val="003B60F5"/>
    <w:rsid w:val="003C2F03"/>
    <w:rsid w:val="003C6708"/>
    <w:rsid w:val="003D4EFD"/>
    <w:rsid w:val="003D51B6"/>
    <w:rsid w:val="003D55F6"/>
    <w:rsid w:val="003E0C03"/>
    <w:rsid w:val="003E7B63"/>
    <w:rsid w:val="00404F97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8F4DA0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64E90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0816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74A78"/>
    <w:rsid w:val="00F91322"/>
    <w:rsid w:val="00FA1071"/>
    <w:rsid w:val="00FA261F"/>
    <w:rsid w:val="00FC352C"/>
    <w:rsid w:val="00FD2D25"/>
    <w:rsid w:val="00FF126E"/>
    <w:rsid w:val="6EE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1054</Words>
  <Characters>1067</Characters>
  <Lines>7</Lines>
  <Paragraphs>2</Paragraphs>
  <TotalTime>0</TotalTime>
  <ScaleCrop>false</ScaleCrop>
  <LinksUpToDate>false</LinksUpToDate>
  <CharactersWithSpaces>1067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kasary</cp:lastModifiedBy>
  <cp:lastPrinted>2019-06-17T04:48:00Z</cp:lastPrinted>
  <dcterms:modified xsi:type="dcterms:W3CDTF">2022-06-07T02:14:02Z</dcterms:modified>
  <dc:title>江苏省高校微课教学比赛参考指标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8785DF24AB0D46A8BC120976D9E97C27</vt:lpwstr>
  </property>
</Properties>
</file>