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王冬燕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发展心理学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(120111—001)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药学251;药学253;药学252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发展心理学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(120111—001)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药学251;药学253;药学252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(120903—035)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针推253;针推252;针推251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职业生涯辅导的理论与实践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(120108—001)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心理学实验编程指导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(120903—035)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针推253;针推252;针推251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职业生涯辅导的理论与实践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(120108—001)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心理学实验编程指导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