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王希泉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公共部门人力资源开发与管理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公共部门人力资源开发与管理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社会行为与社会控制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