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jc w:val="center"/>
        <w:rPr>
          <w:rFonts w:ascii="Times New Roman" w:hAnsi="Times New Roman"/>
          <w:b/>
          <w:color w:val="000000"/>
          <w:sz w:val="44"/>
          <w:szCs w:val="44"/>
        </w:rPr>
      </w:pPr>
      <w:r>
        <w:rPr>
          <w:rFonts w:hint="eastAsia" w:ascii="Times New Roman" w:hAnsi="Times New Roman"/>
          <w:b/>
          <w:color w:val="000000"/>
          <w:sz w:val="44"/>
          <w:szCs w:val="44"/>
        </w:rPr>
        <w:t>2017年“外研社杯”全国英语写作大赛</w:t>
      </w:r>
    </w:p>
    <w:p>
      <w:pPr>
        <w:pStyle w:val="10"/>
        <w:spacing w:line="360" w:lineRule="auto"/>
        <w:jc w:val="center"/>
        <w:rPr>
          <w:rFonts w:ascii="Times New Roman" w:hAnsi="Times New Roman"/>
          <w:b/>
          <w:color w:val="000000"/>
          <w:sz w:val="44"/>
          <w:szCs w:val="44"/>
        </w:rPr>
      </w:pPr>
      <w:r>
        <w:rPr>
          <w:rFonts w:hint="eastAsia" w:ascii="Times New Roman" w:hAnsi="Times New Roman"/>
          <w:b/>
          <w:color w:val="000000"/>
          <w:sz w:val="44"/>
          <w:szCs w:val="44"/>
        </w:rPr>
        <w:t>南京中医药大学初赛通知</w:t>
      </w:r>
    </w:p>
    <w:p>
      <w:pPr>
        <w:pStyle w:val="10"/>
        <w:spacing w:line="360" w:lineRule="auto"/>
        <w:jc w:val="right"/>
        <w:rPr>
          <w:rFonts w:ascii="Times New Roman" w:hAnsi="Times New Roman"/>
          <w:b/>
          <w:color w:val="000000"/>
          <w:sz w:val="44"/>
          <w:szCs w:val="44"/>
        </w:rPr>
      </w:pPr>
    </w:p>
    <w:p>
      <w:pPr>
        <w:spacing w:line="360" w:lineRule="auto"/>
        <w:ind w:left="1476" w:hanging="1476" w:hangingChars="700"/>
        <w:rPr>
          <w:rFonts w:ascii="Times New Roman" w:hAnsi="Times New Roman"/>
          <w:color w:val="000000"/>
        </w:rPr>
      </w:pPr>
      <w:r>
        <w:rPr>
          <w:rFonts w:hint="eastAsia" w:ascii="Times New Roman" w:hAnsi="Times New Roman"/>
          <w:b/>
          <w:color w:val="000000"/>
        </w:rPr>
        <w:t>1.报名</w:t>
      </w:r>
      <w:r>
        <w:rPr>
          <w:rFonts w:ascii="Times New Roman" w:hAnsi="Times New Roman"/>
          <w:b/>
          <w:color w:val="000000"/>
        </w:rPr>
        <w:t>对象：</w:t>
      </w:r>
      <w:r>
        <w:rPr>
          <w:rFonts w:hint="eastAsia" w:ascii="Times New Roman" w:hAnsi="Times New Roman"/>
          <w:color w:val="000000"/>
        </w:rPr>
        <w:t>1）我校在校本科生、研究生（不包括在职研究生），35岁以下，中国国籍。曾获得往届“外研社杯”全国英语写作大赛出国及港澳交流奖项的选手不包括在内。</w:t>
      </w:r>
    </w:p>
    <w:p>
      <w:pPr>
        <w:spacing w:line="360" w:lineRule="auto"/>
        <w:ind w:left="17" w:leftChars="8" w:firstLine="1470" w:firstLineChars="700"/>
        <w:rPr>
          <w:rFonts w:ascii="Times New Roman" w:hAnsi="Times New Roman"/>
          <w:color w:val="000000" w:themeColor="text1"/>
        </w:rPr>
      </w:pPr>
      <w:r>
        <w:rPr>
          <w:rFonts w:hint="eastAsia" w:ascii="Times New Roman" w:hAnsi="Times New Roman"/>
          <w:color w:val="000000"/>
        </w:rPr>
        <w:t>2）英语专业2016级学生（2014级、2015级和2017级学生自愿报名）</w:t>
      </w:r>
      <w:r>
        <w:rPr>
          <w:rFonts w:ascii="Times New Roman" w:hAnsi="Times New Roman"/>
          <w:color w:val="000000"/>
        </w:rPr>
        <w:br w:type="textWrapping"/>
      </w:r>
      <w:r>
        <w:rPr>
          <w:rFonts w:hint="eastAsia" w:ascii="Times New Roman" w:hAnsi="Times New Roman"/>
          <w:b/>
          <w:color w:val="000000"/>
        </w:rPr>
        <w:t>2. 活动原则</w:t>
      </w:r>
      <w:r>
        <w:rPr>
          <w:rFonts w:ascii="Times New Roman" w:hAnsi="Times New Roman"/>
          <w:b/>
          <w:color w:val="000000"/>
        </w:rPr>
        <w:t>：</w:t>
      </w:r>
      <w:r>
        <w:rPr>
          <w:rFonts w:ascii="Times New Roman" w:hAnsi="Times New Roman"/>
          <w:color w:val="000000"/>
        </w:rPr>
        <w:t>公平、公正、活泼、交流</w:t>
      </w:r>
      <w:r>
        <w:rPr>
          <w:rFonts w:hint="eastAsia" w:ascii="Times New Roman" w:hAnsi="Times New Roman"/>
          <w:color w:val="000000"/>
        </w:rPr>
        <w:t>、</w:t>
      </w:r>
      <w:r>
        <w:rPr>
          <w:rFonts w:ascii="Times New Roman" w:hAnsi="Times New Roman"/>
          <w:color w:val="000000"/>
        </w:rPr>
        <w:t>自信</w:t>
      </w:r>
      <w:r>
        <w:rPr>
          <w:rFonts w:ascii="Times New Roman" w:hAnsi="Times New Roman"/>
          <w:color w:val="000000"/>
        </w:rPr>
        <w:br w:type="textWrapping"/>
      </w:r>
      <w:r>
        <w:rPr>
          <w:rFonts w:ascii="Times New Roman" w:hAnsi="Times New Roman"/>
          <w:b/>
          <w:color w:val="000000"/>
        </w:rPr>
        <w:t>3.</w:t>
      </w:r>
      <w:r>
        <w:rPr>
          <w:rFonts w:ascii="Times New Roman" w:hAnsi="Times New Roman"/>
          <w:b/>
          <w:color w:val="000000" w:themeColor="text1"/>
        </w:rPr>
        <w:t>网络报名时间</w:t>
      </w:r>
      <w:r>
        <w:rPr>
          <w:rFonts w:ascii="Times New Roman" w:hAnsi="Times New Roman"/>
          <w:color w:val="000000" w:themeColor="text1"/>
        </w:rPr>
        <w:t>：9月</w:t>
      </w:r>
      <w:r>
        <w:rPr>
          <w:rFonts w:hint="eastAsia" w:ascii="Times New Roman" w:hAnsi="Times New Roman"/>
          <w:color w:val="000000" w:themeColor="text1"/>
        </w:rPr>
        <w:t>11日-</w:t>
      </w:r>
      <w:r>
        <w:rPr>
          <w:rFonts w:ascii="Times New Roman" w:hAnsi="Times New Roman"/>
          <w:color w:val="000000" w:themeColor="text1"/>
        </w:rPr>
        <w:t xml:space="preserve"> 10月 9日</w:t>
      </w:r>
    </w:p>
    <w:p>
      <w:pPr>
        <w:spacing w:line="360" w:lineRule="auto"/>
        <w:ind w:left="17" w:hanging="17" w:hangingChars="8"/>
        <w:rPr>
          <w:rFonts w:ascii="Times New Roman" w:hAnsi="Times New Roman"/>
          <w:color w:val="FF0000"/>
        </w:rPr>
      </w:pPr>
      <w:r>
        <w:rPr>
          <w:rFonts w:hint="eastAsia" w:ascii="Times New Roman" w:hAnsi="Times New Roman"/>
          <w:b/>
          <w:color w:val="000000" w:themeColor="text1"/>
        </w:rPr>
        <w:t>4</w:t>
      </w:r>
      <w:r>
        <w:rPr>
          <w:rFonts w:ascii="Times New Roman" w:hAnsi="Times New Roman"/>
          <w:b/>
          <w:color w:val="000000" w:themeColor="text1"/>
        </w:rPr>
        <w:t>. 初赛时间</w:t>
      </w:r>
      <w:r>
        <w:rPr>
          <w:rFonts w:hint="eastAsia" w:ascii="Times New Roman" w:hAnsi="Times New Roman"/>
          <w:b/>
          <w:color w:val="000000" w:themeColor="text1"/>
        </w:rPr>
        <w:t>：</w:t>
      </w:r>
      <w:r>
        <w:rPr>
          <w:rFonts w:hint="eastAsia" w:ascii="Times New Roman" w:hAnsi="Times New Roman"/>
          <w:color w:val="000000" w:themeColor="text1"/>
        </w:rPr>
        <w:t>10</w:t>
      </w:r>
      <w:r>
        <w:rPr>
          <w:rFonts w:ascii="Times New Roman" w:hAnsi="Times New Roman"/>
          <w:color w:val="000000" w:themeColor="text1"/>
        </w:rPr>
        <w:t>月</w:t>
      </w:r>
      <w:r>
        <w:rPr>
          <w:rFonts w:hint="eastAsia" w:ascii="Times New Roman" w:hAnsi="Times New Roman"/>
          <w:color w:val="000000" w:themeColor="text1"/>
        </w:rPr>
        <w:t>11</w:t>
      </w:r>
      <w:r>
        <w:rPr>
          <w:rFonts w:ascii="Times New Roman" w:hAnsi="Times New Roman"/>
          <w:color w:val="000000" w:themeColor="text1"/>
        </w:rPr>
        <w:t>日（周</w:t>
      </w:r>
      <w:r>
        <w:rPr>
          <w:rFonts w:hint="eastAsia" w:ascii="Times New Roman" w:hAnsi="Times New Roman"/>
          <w:color w:val="000000" w:themeColor="text1"/>
        </w:rPr>
        <w:t>三</w:t>
      </w:r>
      <w:r>
        <w:rPr>
          <w:rFonts w:ascii="Times New Roman" w:hAnsi="Times New Roman"/>
          <w:color w:val="000000" w:themeColor="text1"/>
        </w:rPr>
        <w:t>）</w:t>
      </w:r>
      <w:r>
        <w:rPr>
          <w:rFonts w:hint="eastAsia" w:ascii="Times New Roman" w:hAnsi="Times New Roman"/>
          <w:color w:val="000000" w:themeColor="text1"/>
        </w:rPr>
        <w:t>1</w:t>
      </w:r>
      <w:r>
        <w:rPr>
          <w:rFonts w:ascii="Times New Roman" w:hAnsi="Times New Roman"/>
          <w:color w:val="000000" w:themeColor="text1"/>
        </w:rPr>
        <w:t>4</w:t>
      </w:r>
      <w:r>
        <w:rPr>
          <w:rFonts w:hint="eastAsia" w:ascii="Times New Roman" w:hAnsi="Times New Roman"/>
          <w:color w:val="000000" w:themeColor="text1"/>
        </w:rPr>
        <w:t>:00（地点另行通知）</w:t>
      </w:r>
    </w:p>
    <w:p>
      <w:pPr>
        <w:spacing w:line="360" w:lineRule="auto"/>
        <w:rPr>
          <w:rFonts w:ascii="Times New Roman" w:hAnsi="Times New Roman"/>
          <w:color w:val="000000"/>
        </w:rPr>
      </w:pPr>
      <w:r>
        <w:rPr>
          <w:rFonts w:hint="eastAsia" w:ascii="Times New Roman" w:hAnsi="Times New Roman"/>
          <w:b/>
          <w:color w:val="000000"/>
        </w:rPr>
        <w:t xml:space="preserve">5. </w:t>
      </w:r>
      <w:r>
        <w:rPr>
          <w:rFonts w:ascii="Times New Roman" w:hAnsi="Times New Roman"/>
          <w:b/>
          <w:color w:val="000000"/>
        </w:rPr>
        <w:t>报名方式：</w:t>
      </w:r>
      <w:r>
        <w:rPr>
          <w:rFonts w:hint="eastAsia" w:ascii="Times New Roman" w:hAnsi="Times New Roman"/>
        </w:rPr>
        <w:t xml:space="preserve">大赛报名网址 </w:t>
      </w:r>
      <w:r>
        <w:rPr>
          <w:rFonts w:ascii="Times New Roman" w:hAnsi="Times New Roman"/>
          <w:b/>
          <w:sz w:val="32"/>
          <w:szCs w:val="32"/>
        </w:rPr>
        <w:t>http://uchallenge.unipus.cn</w:t>
      </w:r>
    </w:p>
    <w:p>
      <w:pPr>
        <w:spacing w:line="360" w:lineRule="auto"/>
        <w:ind w:left="1260" w:leftChars="600"/>
        <w:rPr>
          <w:rFonts w:ascii="Times New Roman" w:hAnsi="Times New Roman"/>
          <w:color w:val="000000"/>
        </w:rPr>
      </w:pPr>
      <w:r>
        <w:rPr>
          <w:rFonts w:hint="eastAsia" w:ascii="Times New Roman" w:hAnsi="Times New Roman"/>
          <w:color w:val="000000"/>
        </w:rPr>
        <w:t>(</w:t>
      </w:r>
      <w:r>
        <w:rPr>
          <w:rFonts w:ascii="Times New Roman" w:hAnsi="Times New Roman"/>
          <w:color w:val="000000"/>
        </w:rPr>
        <w:t>参赛选手在大赛网站注册时所用的电子邮箱和手机号将作为参加复赛和决赛时登录大赛写作系统的重要认证信息</w:t>
      </w:r>
      <w:r>
        <w:rPr>
          <w:rFonts w:hint="eastAsia" w:ascii="Times New Roman" w:hAnsi="Times New Roman"/>
          <w:color w:val="000000"/>
        </w:rPr>
        <w:t xml:space="preserve"> )</w:t>
      </w:r>
    </w:p>
    <w:p>
      <w:pPr>
        <w:spacing w:line="360" w:lineRule="auto"/>
        <w:ind w:left="1265" w:hanging="1265" w:hangingChars="600"/>
        <w:rPr>
          <w:rFonts w:ascii="Times New Roman" w:hAnsi="Times New Roman"/>
        </w:rPr>
      </w:pPr>
      <w:r>
        <w:rPr>
          <w:rFonts w:ascii="Times New Roman" w:hAnsi="Times New Roman"/>
          <w:b/>
          <w:color w:val="000000"/>
        </w:rPr>
        <w:t>6</w:t>
      </w:r>
      <w:r>
        <w:rPr>
          <w:rFonts w:hint="eastAsia" w:ascii="Times New Roman" w:hAnsi="Times New Roman"/>
          <w:b/>
          <w:color w:val="000000"/>
        </w:rPr>
        <w:t>.</w:t>
      </w:r>
      <w:r>
        <w:rPr>
          <w:rFonts w:ascii="Times New Roman" w:hAnsi="Times New Roman"/>
          <w:b/>
          <w:color w:val="000000"/>
        </w:rPr>
        <w:t>奖项设置</w:t>
      </w:r>
      <w:r>
        <w:rPr>
          <w:rFonts w:hint="eastAsia" w:ascii="Times New Roman" w:hAnsi="Times New Roman"/>
          <w:b/>
          <w:color w:val="000000"/>
        </w:rPr>
        <w:t>：</w:t>
      </w:r>
      <w:r>
        <w:rPr>
          <w:rFonts w:hint="eastAsia" w:ascii="Times New Roman" w:hAnsi="Times New Roman"/>
        </w:rPr>
        <w:t>本次初赛设置特等奖、一、二、三等奖和优胜奖。顺序获奖选手将代表我校参加2017年江苏省复赛（我校参加复赛人数由江苏省复赛组委会确定）。特等奖、一、二、三等奖获奖选手将获得由大赛组委会颁发的获奖证书。</w:t>
      </w:r>
    </w:p>
    <w:p>
      <w:pPr>
        <w:spacing w:line="360" w:lineRule="auto"/>
        <w:ind w:left="1260" w:hanging="1260" w:hangingChars="600"/>
        <w:rPr>
          <w:rFonts w:hint="eastAsia" w:ascii="Times New Roman" w:hAnsi="Times New Roman" w:eastAsia="宋体"/>
          <w:lang w:eastAsia="zh-CN"/>
        </w:rPr>
      </w:pPr>
      <w:r>
        <w:rPr>
          <w:rFonts w:hint="eastAsia" w:ascii="Times New Roman" w:hAnsi="Times New Roman"/>
          <w:lang w:eastAsia="zh-CN"/>
        </w:rPr>
        <w:t>详情请参阅比赛简章</w:t>
      </w:r>
    </w:p>
    <w:p>
      <w:pPr>
        <w:spacing w:line="360" w:lineRule="auto"/>
        <w:ind w:left="1260" w:hanging="1260" w:hangingChars="600"/>
        <w:rPr>
          <w:rFonts w:ascii="Times New Roman" w:hAnsi="Times New Roman"/>
        </w:rPr>
      </w:pPr>
    </w:p>
    <w:p>
      <w:pPr>
        <w:spacing w:line="360" w:lineRule="auto"/>
        <w:ind w:left="1260" w:hanging="1260" w:hangingChars="600"/>
        <w:rPr>
          <w:rFonts w:ascii="Times New Roman" w:hAnsi="Times New Roman"/>
        </w:rPr>
      </w:pPr>
    </w:p>
    <w:p>
      <w:pPr>
        <w:spacing w:line="360" w:lineRule="auto"/>
        <w:ind w:left="1260" w:hanging="1260" w:hangingChars="600"/>
        <w:rPr>
          <w:rFonts w:ascii="Times New Roman" w:hAnsi="Times New Roman"/>
        </w:rPr>
      </w:pPr>
    </w:p>
    <w:p>
      <w:pPr>
        <w:spacing w:line="360" w:lineRule="auto"/>
        <w:ind w:left="1260" w:hanging="1260" w:hangingChars="600"/>
        <w:rPr>
          <w:rFonts w:ascii="Times New Roman" w:hAnsi="Times New Roman"/>
        </w:rPr>
      </w:pPr>
    </w:p>
    <w:p>
      <w:pPr>
        <w:spacing w:line="360" w:lineRule="auto"/>
        <w:ind w:left="1260" w:hanging="1260" w:hangingChars="600"/>
        <w:rPr>
          <w:rFonts w:ascii="Times New Roman" w:hAnsi="Times New Roman"/>
        </w:rPr>
      </w:pPr>
    </w:p>
    <w:p>
      <w:pPr>
        <w:spacing w:line="360" w:lineRule="auto"/>
        <w:ind w:left="1260" w:hanging="1260" w:hangingChars="600"/>
        <w:rPr>
          <w:rFonts w:ascii="Times New Roman" w:hAnsi="Times New Roman"/>
        </w:rPr>
      </w:pPr>
    </w:p>
    <w:p>
      <w:pPr>
        <w:spacing w:line="360" w:lineRule="auto"/>
        <w:ind w:left="1260" w:hanging="1260" w:hangingChars="600"/>
        <w:rPr>
          <w:rFonts w:ascii="Times New Roman" w:hAnsi="Times New Roman"/>
        </w:rPr>
      </w:pPr>
      <w:r>
        <w:rPr>
          <w:rFonts w:ascii="Times New Roman" w:hAnsi="Times New Roman"/>
        </w:rPr>
        <w:t>主办单位</w:t>
      </w:r>
      <w:r>
        <w:rPr>
          <w:rFonts w:hint="eastAsia" w:ascii="Times New Roman" w:hAnsi="Times New Roman"/>
        </w:rPr>
        <w:t>：</w:t>
      </w:r>
      <w:r>
        <w:rPr>
          <w:rFonts w:ascii="Times New Roman" w:hAnsi="Times New Roman"/>
        </w:rPr>
        <w:t>外国语学院</w:t>
      </w:r>
    </w:p>
    <w:p>
      <w:pPr>
        <w:spacing w:line="360" w:lineRule="auto"/>
        <w:ind w:left="1260" w:hanging="1260" w:hangingChars="600"/>
        <w:rPr>
          <w:rFonts w:ascii="Times New Roman" w:hAnsi="Times New Roman"/>
        </w:rPr>
      </w:pPr>
      <w:r>
        <w:rPr>
          <w:rFonts w:hint="eastAsia" w:ascii="Times New Roman" w:hAnsi="Times New Roman"/>
        </w:rPr>
        <w:t>2017年9月8日</w:t>
      </w:r>
    </w:p>
    <w:p>
      <w:pPr>
        <w:widowControl/>
        <w:jc w:val="left"/>
        <w:rPr>
          <w:rFonts w:ascii="Times New Roman" w:hAnsi="Times New Roman"/>
          <w:sz w:val="72"/>
          <w:szCs w:val="72"/>
        </w:rPr>
      </w:pPr>
    </w:p>
    <w:p>
      <w:pPr>
        <w:pStyle w:val="15"/>
        <w:jc w:val="center"/>
        <w:rPr>
          <w:rFonts w:ascii="Times New Roman" w:hAnsi="Times New Roman"/>
          <w:sz w:val="36"/>
          <w:szCs w:val="36"/>
        </w:rPr>
      </w:pPr>
    </w:p>
    <w:p>
      <w:pPr>
        <w:pStyle w:val="15"/>
        <w:jc w:val="center"/>
        <w:rPr>
          <w:rFonts w:hint="eastAsia" w:ascii="Times New Roman" w:hAnsi="Times New Roman"/>
          <w:sz w:val="36"/>
          <w:szCs w:val="36"/>
        </w:rPr>
      </w:pPr>
      <w:bookmarkStart w:id="0" w:name="_GoBack"/>
      <w:bookmarkEnd w:id="0"/>
      <w:r>
        <w:rPr>
          <w:rFonts w:ascii="Times New Roman" w:hAnsi="Times New Roman"/>
          <w:sz w:val="36"/>
          <w:szCs w:val="36"/>
        </w:rPr>
        <w:t>----</w:t>
      </w:r>
      <w:r>
        <w:rPr>
          <w:rFonts w:hint="eastAsia" w:ascii="Times New Roman" w:hAnsi="Times New Roman"/>
          <w:sz w:val="36"/>
          <w:szCs w:val="36"/>
        </w:rPr>
        <w:t>2017年外研社杯全国英语写作大赛</w:t>
      </w:r>
    </w:p>
    <w:p>
      <w:pPr>
        <w:pStyle w:val="15"/>
        <w:jc w:val="center"/>
        <w:rPr>
          <w:rFonts w:ascii="Times New Roman" w:hAnsi="Times New Roman"/>
          <w:sz w:val="36"/>
          <w:szCs w:val="36"/>
        </w:rPr>
      </w:pPr>
      <w:r>
        <w:rPr>
          <w:rFonts w:hint="eastAsia" w:ascii="Times New Roman" w:hAnsi="Times New Roman"/>
          <w:sz w:val="36"/>
          <w:szCs w:val="36"/>
        </w:rPr>
        <w:t>南京中医药大学初赛</w:t>
      </w:r>
    </w:p>
    <w:p>
      <w:pPr>
        <w:ind w:firstLine="1100" w:firstLineChars="250"/>
        <w:rPr>
          <w:rFonts w:ascii="Times New Roman" w:hAnsi="Times New Roman"/>
          <w:color w:val="FF0000"/>
          <w:sz w:val="44"/>
          <w:szCs w:val="44"/>
        </w:rPr>
      </w:pPr>
    </w:p>
    <w:p>
      <w:pPr>
        <w:widowControl/>
        <w:jc w:val="left"/>
        <w:rPr>
          <w:rFonts w:ascii="Times New Roman" w:hAnsi="Times New Roman"/>
          <w:sz w:val="28"/>
          <w:szCs w:val="28"/>
        </w:rPr>
      </w:pPr>
    </w:p>
    <w:p>
      <w:pPr>
        <w:pStyle w:val="15"/>
        <w:jc w:val="center"/>
        <w:rPr>
          <w:rFonts w:ascii="Times New Roman" w:hAnsi="Times New Roman"/>
        </w:rPr>
      </w:pPr>
      <w:r>
        <w:rPr>
          <w:rFonts w:ascii="Times New Roman" w:hAnsi="Times New Roman"/>
        </w:rPr>
        <w:pict>
          <v:shape id="_x0000_i1025" o:spt="136" type="#_x0000_t136" style="height:96pt;width:384pt;rotation:5898240f;" fillcolor="#FF0000" filled="t" stroked="f" coordsize="21600,21600" adj=",10800">
            <v:path/>
            <v:fill on="t" focussize="0,0"/>
            <v:stroke on="f"/>
            <v:imagedata o:title=""/>
            <o:lock v:ext="edit" grouping="f" rotation="f" text="f" aspectratio="f"/>
            <v:textpath on="t" fitshape="t" fitpath="t" trim="t" xscale="f" string="比赛简章" style="font-family:宋体;font-size:96pt;font-weight:bold;v-rotate-letters:t;v-text-align:center;"/>
            <v:shadow on="t" color="#B2B2B2" opacity="51118f" offset="3pt,2pt"/>
            <w10:wrap type="none"/>
            <w10:anchorlock/>
          </v:shape>
        </w:pict>
      </w:r>
    </w:p>
    <w:p>
      <w:pPr>
        <w:pStyle w:val="15"/>
        <w:ind w:firstLine="470" w:firstLineChars="147"/>
        <w:rPr>
          <w:rFonts w:ascii="Times New Roman" w:hAnsi="Times New Roman"/>
          <w:color w:val="000000"/>
          <w:sz w:val="32"/>
          <w:szCs w:val="32"/>
        </w:rPr>
      </w:pPr>
    </w:p>
    <w:p>
      <w:pPr>
        <w:pStyle w:val="15"/>
        <w:ind w:firstLine="470" w:firstLineChars="147"/>
        <w:rPr>
          <w:rFonts w:hint="eastAsia" w:ascii="Times New Roman" w:hAnsi="Times New Roman"/>
          <w:color w:val="000000"/>
          <w:sz w:val="32"/>
          <w:szCs w:val="32"/>
        </w:rPr>
      </w:pPr>
      <w:r>
        <w:rPr>
          <w:rFonts w:ascii="Times New Roman" w:hAnsi="Times New Roman"/>
          <w:color w:val="000000"/>
          <w:sz w:val="32"/>
          <w:szCs w:val="32"/>
        </w:rPr>
        <w:t>主办</w:t>
      </w:r>
      <w:r>
        <w:rPr>
          <w:rFonts w:hint="eastAsia" w:ascii="Times New Roman" w:hAnsi="Times New Roman"/>
          <w:color w:val="000000"/>
          <w:sz w:val="32"/>
          <w:szCs w:val="32"/>
        </w:rPr>
        <w:t>单位</w:t>
      </w:r>
      <w:r>
        <w:rPr>
          <w:rFonts w:ascii="Times New Roman" w:hAnsi="Times New Roman"/>
          <w:color w:val="000000"/>
          <w:sz w:val="32"/>
          <w:szCs w:val="32"/>
        </w:rPr>
        <w:t>：</w:t>
      </w:r>
      <w:r>
        <w:rPr>
          <w:rFonts w:hint="eastAsia" w:ascii="Times New Roman" w:hAnsi="Times New Roman"/>
          <w:color w:val="000000"/>
          <w:sz w:val="32"/>
          <w:szCs w:val="32"/>
        </w:rPr>
        <w:t xml:space="preserve"> 南京中医药大学外国学院</w:t>
      </w:r>
    </w:p>
    <w:p>
      <w:pPr>
        <w:pStyle w:val="15"/>
        <w:jc w:val="center"/>
        <w:rPr>
          <w:rFonts w:ascii="Times New Roman" w:hAnsi="Times New Roman"/>
        </w:rPr>
        <w:sectPr>
          <w:pgSz w:w="11906" w:h="16838"/>
          <w:pgMar w:top="1440" w:right="1800" w:bottom="1440" w:left="1800" w:header="851" w:footer="992" w:gutter="0"/>
          <w:cols w:space="720" w:num="1"/>
          <w:docGrid w:type="lines" w:linePitch="312" w:charSpace="0"/>
        </w:sectPr>
      </w:pPr>
    </w:p>
    <w:p>
      <w:pPr>
        <w:pStyle w:val="15"/>
        <w:jc w:val="center"/>
        <w:rPr>
          <w:rFonts w:ascii="Times New Roman" w:hAnsi="Times New Roman"/>
        </w:rPr>
      </w:pPr>
    </w:p>
    <w:p>
      <w:pPr>
        <w:ind w:firstLine="3915" w:firstLineChars="750"/>
        <w:rPr>
          <w:rFonts w:ascii="Times New Roman" w:hAnsi="Times New Roman"/>
          <w:b/>
          <w:bCs/>
          <w:sz w:val="52"/>
          <w:szCs w:val="52"/>
        </w:rPr>
      </w:pPr>
      <w:r>
        <w:rPr>
          <w:rFonts w:ascii="Times New Roman" w:hAnsi="Times New Roman"/>
          <w:b/>
          <w:bCs/>
          <w:sz w:val="52"/>
          <w:szCs w:val="52"/>
        </w:rPr>
        <w:t>目录</w:t>
      </w:r>
    </w:p>
    <w:p>
      <w:pPr>
        <w:spacing w:line="420" w:lineRule="auto"/>
        <w:jc w:val="left"/>
        <w:rPr>
          <w:rFonts w:ascii="Times New Roman" w:hAnsi="Times New Roman"/>
          <w:sz w:val="32"/>
          <w:szCs w:val="32"/>
        </w:rPr>
      </w:pPr>
      <w:r>
        <w:rPr>
          <w:rFonts w:ascii="Times New Roman" w:hAnsi="Times New Roman"/>
          <w:sz w:val="32"/>
          <w:szCs w:val="32"/>
        </w:rPr>
        <w:t xml:space="preserve">    </w:t>
      </w:r>
    </w:p>
    <w:p>
      <w:pPr>
        <w:widowControl/>
        <w:spacing w:before="156" w:beforeLines="50" w:after="156" w:afterLines="50" w:line="480" w:lineRule="auto"/>
        <w:jc w:val="left"/>
        <w:rPr>
          <w:rFonts w:ascii="Times New Roman" w:hAnsi="Times New Roman"/>
          <w:sz w:val="28"/>
          <w:szCs w:val="28"/>
        </w:rPr>
      </w:pPr>
      <w:r>
        <w:rPr>
          <w:rStyle w:val="12"/>
          <w:sz w:val="28"/>
          <w:szCs w:val="28"/>
        </w:rPr>
        <w:t>一、前言</w:t>
      </w:r>
      <w:r>
        <w:rPr>
          <w:rStyle w:val="12"/>
          <w:rFonts w:hint="eastAsia"/>
          <w:sz w:val="28"/>
          <w:szCs w:val="28"/>
        </w:rPr>
        <w:tab/>
      </w:r>
      <w:r>
        <w:rPr>
          <w:rStyle w:val="12"/>
          <w:rFonts w:hint="eastAsia"/>
          <w:sz w:val="28"/>
          <w:szCs w:val="28"/>
        </w:rPr>
        <w:t>......................................................................................1</w:t>
      </w:r>
    </w:p>
    <w:p>
      <w:pPr>
        <w:widowControl/>
        <w:spacing w:before="156" w:beforeLines="50" w:after="156" w:afterLines="50" w:line="480" w:lineRule="auto"/>
        <w:jc w:val="left"/>
        <w:rPr>
          <w:rFonts w:ascii="Times New Roman" w:hAnsi="Times New Roman"/>
          <w:sz w:val="28"/>
          <w:szCs w:val="28"/>
        </w:rPr>
      </w:pPr>
      <w:r>
        <w:rPr>
          <w:rStyle w:val="12"/>
          <w:sz w:val="28"/>
          <w:szCs w:val="28"/>
        </w:rPr>
        <w:t>二、活动细则</w:t>
      </w:r>
      <w:r>
        <w:rPr>
          <w:rStyle w:val="12"/>
          <w:rFonts w:hint="eastAsia"/>
          <w:sz w:val="28"/>
          <w:szCs w:val="28"/>
        </w:rPr>
        <w:tab/>
      </w:r>
      <w:r>
        <w:rPr>
          <w:rStyle w:val="12"/>
          <w:rFonts w:hint="eastAsia"/>
          <w:sz w:val="28"/>
          <w:szCs w:val="28"/>
        </w:rPr>
        <w:t>...........................................................................1</w:t>
      </w:r>
    </w:p>
    <w:p>
      <w:pPr>
        <w:widowControl/>
        <w:spacing w:before="156" w:beforeLines="50" w:after="156" w:afterLines="50" w:line="480" w:lineRule="auto"/>
        <w:jc w:val="left"/>
        <w:rPr>
          <w:rFonts w:ascii="Times New Roman" w:hAnsi="Times New Roman"/>
          <w:sz w:val="28"/>
          <w:szCs w:val="28"/>
        </w:rPr>
      </w:pPr>
      <w:r>
        <w:rPr>
          <w:rStyle w:val="12"/>
          <w:sz w:val="28"/>
          <w:szCs w:val="28"/>
        </w:rPr>
        <w:t>三、比赛内容及</w:t>
      </w:r>
      <w:r>
        <w:rPr>
          <w:rStyle w:val="12"/>
          <w:rFonts w:hint="eastAsia"/>
          <w:sz w:val="28"/>
          <w:szCs w:val="28"/>
        </w:rPr>
        <w:t>规则</w:t>
      </w:r>
      <w:r>
        <w:rPr>
          <w:rStyle w:val="12"/>
          <w:rFonts w:hint="eastAsia"/>
          <w:sz w:val="28"/>
          <w:szCs w:val="28"/>
        </w:rPr>
        <w:tab/>
      </w:r>
      <w:r>
        <w:rPr>
          <w:rStyle w:val="12"/>
          <w:rFonts w:hint="eastAsia"/>
          <w:sz w:val="28"/>
          <w:szCs w:val="28"/>
        </w:rPr>
        <w:t>................................................................2</w:t>
      </w:r>
    </w:p>
    <w:p>
      <w:pPr>
        <w:spacing w:before="156" w:beforeLines="50" w:after="156" w:afterLines="50" w:line="480" w:lineRule="auto"/>
        <w:rPr>
          <w:rFonts w:ascii="Times New Roman" w:hAnsi="Times New Roman"/>
          <w:sz w:val="28"/>
          <w:szCs w:val="28"/>
        </w:rPr>
      </w:pPr>
      <w:r>
        <w:rPr>
          <w:rStyle w:val="12"/>
          <w:rFonts w:hint="eastAsia"/>
          <w:sz w:val="28"/>
          <w:szCs w:val="28"/>
        </w:rPr>
        <w:t>四、</w:t>
      </w:r>
      <w:r>
        <w:rPr>
          <w:rStyle w:val="12"/>
          <w:sz w:val="28"/>
          <w:szCs w:val="28"/>
        </w:rPr>
        <w:t>奖项设置</w:t>
      </w:r>
      <w:r>
        <w:rPr>
          <w:rStyle w:val="12"/>
          <w:rFonts w:hint="eastAsia"/>
          <w:sz w:val="28"/>
          <w:szCs w:val="28"/>
        </w:rPr>
        <w:tab/>
      </w:r>
      <w:r>
        <w:rPr>
          <w:rStyle w:val="12"/>
          <w:rFonts w:hint="eastAsia"/>
          <w:sz w:val="28"/>
          <w:szCs w:val="28"/>
        </w:rPr>
        <w:t>...........................................................................4</w:t>
      </w:r>
    </w:p>
    <w:p>
      <w:pPr>
        <w:spacing w:before="156" w:beforeLines="50" w:after="156" w:afterLines="50" w:line="480" w:lineRule="auto"/>
        <w:rPr>
          <w:rStyle w:val="12"/>
          <w:sz w:val="28"/>
          <w:szCs w:val="28"/>
        </w:rPr>
      </w:pPr>
      <w:r>
        <w:rPr>
          <w:rStyle w:val="12"/>
          <w:sz w:val="28"/>
          <w:szCs w:val="28"/>
        </w:rPr>
        <w:t>五、比赛注意事项</w:t>
      </w:r>
      <w:r>
        <w:rPr>
          <w:rStyle w:val="12"/>
          <w:rFonts w:hint="eastAsia"/>
          <w:sz w:val="28"/>
          <w:szCs w:val="28"/>
        </w:rPr>
        <w:tab/>
      </w:r>
      <w:r>
        <w:rPr>
          <w:rStyle w:val="12"/>
          <w:rFonts w:hint="eastAsia"/>
          <w:sz w:val="28"/>
          <w:szCs w:val="28"/>
        </w:rPr>
        <w:t>.....................................................................4</w:t>
      </w:r>
    </w:p>
    <w:p>
      <w:pPr>
        <w:widowControl/>
        <w:jc w:val="left"/>
        <w:rPr>
          <w:rFonts w:ascii="Times New Roman" w:hAnsi="Times New Roman"/>
        </w:rPr>
      </w:pPr>
    </w:p>
    <w:p>
      <w:pPr>
        <w:spacing w:line="360" w:lineRule="auto"/>
        <w:outlineLvl w:val="2"/>
        <w:rPr>
          <w:rStyle w:val="12"/>
        </w:rPr>
        <w:sectPr>
          <w:footerReference r:id="rId3" w:type="default"/>
          <w:pgSz w:w="11906" w:h="16838"/>
          <w:pgMar w:top="1440" w:right="1800" w:bottom="1440" w:left="1800" w:header="851" w:footer="992" w:gutter="0"/>
          <w:pgNumType w:start="1"/>
          <w:cols w:space="720" w:num="1"/>
          <w:docGrid w:type="lines" w:linePitch="312" w:charSpace="0"/>
        </w:sectPr>
      </w:pPr>
    </w:p>
    <w:p>
      <w:pPr>
        <w:autoSpaceDE w:val="0"/>
        <w:autoSpaceDN w:val="0"/>
        <w:adjustRightInd w:val="0"/>
        <w:jc w:val="left"/>
        <w:rPr>
          <w:rFonts w:hint="eastAsia" w:ascii="Times New Roman" w:hAnsi="Times New Roman"/>
          <w:color w:val="000000"/>
          <w:szCs w:val="21"/>
        </w:rPr>
      </w:pPr>
      <w:r>
        <w:rPr>
          <w:rStyle w:val="12"/>
        </w:rPr>
        <w:t xml:space="preserve">一、前言 </w:t>
      </w:r>
      <w:r>
        <w:rPr>
          <w:rFonts w:ascii="Times New Roman" w:hAnsi="Times New Roman"/>
          <w:color w:val="000000"/>
        </w:rPr>
        <w:br w:type="textWrapping"/>
      </w:r>
      <w:r>
        <w:rPr>
          <w:rFonts w:ascii="Times New Roman" w:hAnsi="Times New Roman"/>
          <w:color w:val="000000"/>
          <w:szCs w:val="21"/>
        </w:rPr>
        <w:t xml:space="preserve">   </w:t>
      </w:r>
    </w:p>
    <w:p>
      <w:pPr>
        <w:autoSpaceDE w:val="0"/>
        <w:autoSpaceDN w:val="0"/>
        <w:adjustRightInd w:val="0"/>
        <w:spacing w:line="360" w:lineRule="auto"/>
        <w:ind w:firstLine="315" w:firstLineChars="150"/>
        <w:jc w:val="left"/>
        <w:rPr>
          <w:rFonts w:ascii="Times New Roman" w:hAnsi="Times New Roman"/>
        </w:rPr>
      </w:pPr>
      <w:r>
        <w:rPr>
          <w:rFonts w:ascii="Times New Roman" w:hAnsi="Times New Roman"/>
          <w:color w:val="000000"/>
          <w:szCs w:val="21"/>
        </w:rPr>
        <w:t xml:space="preserve"> </w:t>
      </w:r>
      <w:r>
        <w:rPr>
          <w:rFonts w:hint="eastAsia" w:ascii="Times New Roman" w:hAnsi="Times New Roman"/>
          <w:color w:val="000000"/>
          <w:szCs w:val="21"/>
        </w:rPr>
        <w:t>英语写作能力是国家未来发展对高端人才的基本要求，也是高端人才外语能力、思辨能力、交际能力、创新能力和国际竞争力的综合体现。</w:t>
      </w:r>
      <w:r>
        <w:rPr>
          <w:rFonts w:ascii="Times New Roman" w:hAnsi="Times New Roman"/>
          <w:color w:val="000000"/>
          <w:szCs w:val="21"/>
        </w:rPr>
        <w:t>为了提高</w:t>
      </w:r>
      <w:r>
        <w:rPr>
          <w:rFonts w:hint="eastAsia" w:ascii="Times New Roman" w:hAnsi="Times New Roman"/>
          <w:color w:val="000000"/>
          <w:szCs w:val="21"/>
        </w:rPr>
        <w:t>我</w:t>
      </w:r>
      <w:r>
        <w:rPr>
          <w:rFonts w:ascii="Times New Roman" w:hAnsi="Times New Roman"/>
          <w:color w:val="000000"/>
          <w:szCs w:val="21"/>
        </w:rPr>
        <w:t>校</w:t>
      </w:r>
      <w:r>
        <w:rPr>
          <w:rFonts w:hint="eastAsia" w:ascii="Times New Roman" w:hAnsi="Times New Roman"/>
          <w:color w:val="000000"/>
          <w:szCs w:val="21"/>
        </w:rPr>
        <w:t>学生英语写作</w:t>
      </w:r>
      <w:r>
        <w:rPr>
          <w:rFonts w:ascii="Times New Roman" w:hAnsi="Times New Roman"/>
          <w:color w:val="000000"/>
          <w:szCs w:val="21"/>
        </w:rPr>
        <w:t>水平</w:t>
      </w:r>
      <w:r>
        <w:rPr>
          <w:rFonts w:hint="eastAsia" w:ascii="Times New Roman" w:hAnsi="Times New Roman"/>
          <w:color w:val="000000"/>
          <w:szCs w:val="21"/>
        </w:rPr>
        <w:t>，</w:t>
      </w:r>
      <w:r>
        <w:rPr>
          <w:rFonts w:ascii="Times New Roman" w:hAnsi="Times New Roman"/>
          <w:color w:val="000000"/>
          <w:szCs w:val="21"/>
        </w:rPr>
        <w:t>进而全面提升学生外语综合应用能力</w:t>
      </w:r>
      <w:r>
        <w:rPr>
          <w:rFonts w:hint="eastAsia" w:ascii="Times New Roman" w:hAnsi="Times New Roman"/>
          <w:color w:val="000000"/>
          <w:szCs w:val="21"/>
        </w:rPr>
        <w:t>、</w:t>
      </w:r>
      <w:r>
        <w:rPr>
          <w:rFonts w:ascii="Times New Roman" w:hAnsi="Times New Roman"/>
          <w:color w:val="000000"/>
          <w:szCs w:val="21"/>
        </w:rPr>
        <w:t>丰富同学们业余生活</w:t>
      </w:r>
      <w:r>
        <w:rPr>
          <w:rFonts w:hint="eastAsia" w:ascii="Times New Roman" w:hAnsi="Times New Roman"/>
          <w:color w:val="000000"/>
          <w:szCs w:val="21"/>
        </w:rPr>
        <w:t>、</w:t>
      </w:r>
      <w:r>
        <w:rPr>
          <w:rFonts w:ascii="Times New Roman" w:hAnsi="Times New Roman"/>
          <w:color w:val="000000"/>
          <w:szCs w:val="21"/>
        </w:rPr>
        <w:t>展示学生风采</w:t>
      </w:r>
      <w:r>
        <w:rPr>
          <w:rFonts w:hint="eastAsia" w:ascii="Times New Roman" w:hAnsi="Times New Roman"/>
          <w:color w:val="000000"/>
          <w:szCs w:val="21"/>
        </w:rPr>
        <w:t>，</w:t>
      </w:r>
      <w:r>
        <w:rPr>
          <w:rFonts w:ascii="Times New Roman" w:hAnsi="Times New Roman"/>
          <w:color w:val="000000"/>
          <w:szCs w:val="21"/>
        </w:rPr>
        <w:t>我院</w:t>
      </w:r>
      <w:r>
        <w:rPr>
          <w:rFonts w:hint="eastAsia" w:ascii="Times New Roman" w:hAnsi="Times New Roman"/>
          <w:color w:val="000000"/>
          <w:szCs w:val="21"/>
        </w:rPr>
        <w:t>将举办201</w:t>
      </w:r>
      <w:r>
        <w:rPr>
          <w:rFonts w:ascii="Times New Roman" w:hAnsi="Times New Roman"/>
          <w:color w:val="000000"/>
          <w:szCs w:val="21"/>
        </w:rPr>
        <w:t>6</w:t>
      </w:r>
      <w:r>
        <w:rPr>
          <w:rFonts w:hint="eastAsia" w:ascii="Times New Roman" w:hAnsi="Times New Roman"/>
          <w:color w:val="000000"/>
          <w:szCs w:val="21"/>
        </w:rPr>
        <w:t>年“外研社杯”全国英语写作大赛南京中医药大学初赛</w:t>
      </w:r>
      <w:r>
        <w:rPr>
          <w:rFonts w:ascii="Times New Roman" w:hAnsi="Times New Roman"/>
          <w:color w:val="000000"/>
        </w:rPr>
        <w:t>。</w:t>
      </w:r>
    </w:p>
    <w:p>
      <w:pPr>
        <w:rPr>
          <w:rFonts w:ascii="Times New Roman" w:hAnsi="Times New Roman"/>
        </w:rPr>
      </w:pPr>
    </w:p>
    <w:p>
      <w:pPr>
        <w:pStyle w:val="15"/>
        <w:spacing w:line="360" w:lineRule="auto"/>
        <w:rPr>
          <w:rFonts w:ascii="Times New Roman" w:hAnsi="Times New Roman"/>
          <w:color w:val="000000"/>
        </w:rPr>
      </w:pPr>
      <w:r>
        <w:rPr>
          <w:rStyle w:val="12"/>
        </w:rPr>
        <w:t xml:space="preserve">二、活动细则 </w:t>
      </w:r>
      <w:r>
        <w:rPr>
          <w:rFonts w:ascii="Times New Roman" w:hAnsi="Times New Roman"/>
          <w:color w:val="000000"/>
        </w:rPr>
        <w:br w:type="textWrapping"/>
      </w:r>
      <w:r>
        <w:rPr>
          <w:rFonts w:ascii="Times New Roman" w:hAnsi="Times New Roman"/>
          <w:color w:val="000000"/>
        </w:rPr>
        <w:t>1、活动名称：</w:t>
      </w:r>
      <w:r>
        <w:rPr>
          <w:rFonts w:hint="eastAsia" w:ascii="Times New Roman" w:hAnsi="Times New Roman"/>
          <w:color w:val="000000"/>
          <w:kern w:val="2"/>
          <w:sz w:val="21"/>
          <w:szCs w:val="21"/>
        </w:rPr>
        <w:t>2017年“外研社杯”全国英语写作大赛南京中医药大学初赛</w:t>
      </w:r>
      <w:r>
        <w:rPr>
          <w:rFonts w:ascii="Times New Roman" w:hAnsi="Times New Roman"/>
          <w:color w:val="000000"/>
        </w:rPr>
        <w:br w:type="textWrapping"/>
      </w:r>
      <w:r>
        <w:rPr>
          <w:rFonts w:ascii="Times New Roman" w:hAnsi="Times New Roman"/>
          <w:color w:val="FF0000"/>
        </w:rPr>
        <w:t xml:space="preserve">2、活动时间： </w:t>
      </w:r>
      <w:r>
        <w:rPr>
          <w:rFonts w:hint="eastAsia" w:ascii="Times New Roman" w:hAnsi="Times New Roman"/>
          <w:color w:val="FF0000"/>
        </w:rPr>
        <w:t>10</w:t>
      </w:r>
      <w:r>
        <w:rPr>
          <w:rFonts w:ascii="Times New Roman" w:hAnsi="Times New Roman"/>
          <w:color w:val="FF0000"/>
        </w:rPr>
        <w:t>月</w:t>
      </w:r>
      <w:r>
        <w:rPr>
          <w:rFonts w:hint="eastAsia" w:ascii="Times New Roman" w:hAnsi="Times New Roman"/>
          <w:color w:val="FF0000"/>
        </w:rPr>
        <w:t>11</w:t>
      </w:r>
      <w:r>
        <w:rPr>
          <w:rFonts w:ascii="Times New Roman" w:hAnsi="Times New Roman"/>
          <w:color w:val="FF0000"/>
        </w:rPr>
        <w:t>日（周</w:t>
      </w:r>
      <w:r>
        <w:rPr>
          <w:rFonts w:hint="eastAsia" w:ascii="Times New Roman" w:hAnsi="Times New Roman"/>
          <w:color w:val="FF0000"/>
        </w:rPr>
        <w:t>三</w:t>
      </w:r>
      <w:r>
        <w:rPr>
          <w:rFonts w:ascii="Times New Roman" w:hAnsi="Times New Roman"/>
          <w:color w:val="FF0000"/>
        </w:rPr>
        <w:t>）</w:t>
      </w:r>
      <w:r>
        <w:rPr>
          <w:rFonts w:hint="eastAsia" w:ascii="Times New Roman" w:hAnsi="Times New Roman"/>
          <w:color w:val="FF0000"/>
        </w:rPr>
        <w:t xml:space="preserve">  1</w:t>
      </w:r>
      <w:r>
        <w:rPr>
          <w:rFonts w:ascii="Times New Roman" w:hAnsi="Times New Roman"/>
          <w:color w:val="FF0000"/>
        </w:rPr>
        <w:t>4</w:t>
      </w:r>
      <w:r>
        <w:rPr>
          <w:rFonts w:hint="eastAsia" w:ascii="Times New Roman" w:hAnsi="Times New Roman"/>
          <w:color w:val="FF0000"/>
        </w:rPr>
        <w:t xml:space="preserve">:00       </w:t>
      </w:r>
      <w:r>
        <w:rPr>
          <w:rFonts w:hint="eastAsia" w:ascii="Times New Roman" w:hAnsi="Times New Roman"/>
          <w:color w:val="000000"/>
        </w:rPr>
        <w:t xml:space="preserve">   </w:t>
      </w:r>
    </w:p>
    <w:p>
      <w:pPr>
        <w:numPr>
          <w:ilvl w:val="0"/>
          <w:numId w:val="1"/>
        </w:numPr>
        <w:spacing w:line="360" w:lineRule="auto"/>
        <w:ind w:left="1418" w:hanging="1417" w:hangingChars="675"/>
        <w:rPr>
          <w:rFonts w:ascii="Times New Roman" w:hAnsi="Times New Roman"/>
          <w:color w:val="000000"/>
        </w:rPr>
      </w:pPr>
      <w:r>
        <w:rPr>
          <w:rFonts w:ascii="Times New Roman" w:hAnsi="Times New Roman"/>
          <w:color w:val="000000"/>
        </w:rPr>
        <w:t>活动对象：</w:t>
      </w:r>
      <w:r>
        <w:rPr>
          <w:rFonts w:hint="eastAsia" w:ascii="Times New Roman" w:hAnsi="Times New Roman"/>
          <w:color w:val="000000"/>
        </w:rPr>
        <w:t>1）我校在校本科生、研究生（不包括在职研究生），35岁以下，中国国籍。曾获得  往届“外研社杯”全国英语写作大赛出国及港澳交流奖项的选手不包括在内。</w:t>
      </w:r>
    </w:p>
    <w:p>
      <w:pPr>
        <w:spacing w:line="360" w:lineRule="auto"/>
        <w:ind w:firstLine="1365" w:firstLineChars="650"/>
        <w:rPr>
          <w:rFonts w:ascii="Times New Roman" w:hAnsi="Times New Roman"/>
          <w:color w:val="000000"/>
        </w:rPr>
      </w:pPr>
      <w:r>
        <w:rPr>
          <w:rFonts w:hint="eastAsia" w:ascii="Times New Roman" w:hAnsi="Times New Roman"/>
          <w:color w:val="000000"/>
        </w:rPr>
        <w:t>2）英语专业2016级学生  （2014级、2015级和2017级学生自愿报名）</w:t>
      </w:r>
      <w:r>
        <w:rPr>
          <w:rFonts w:ascii="Times New Roman" w:hAnsi="Times New Roman"/>
          <w:color w:val="000000"/>
        </w:rPr>
        <w:br w:type="textWrapping"/>
      </w:r>
      <w:r>
        <w:rPr>
          <w:rFonts w:ascii="Times New Roman" w:hAnsi="Times New Roman"/>
          <w:color w:val="000000"/>
        </w:rPr>
        <w:t xml:space="preserve">4、活动原则：公平、公正、活泼、交流、自信 </w:t>
      </w:r>
      <w:r>
        <w:rPr>
          <w:rFonts w:ascii="Times New Roman" w:hAnsi="Times New Roman"/>
          <w:color w:val="000000"/>
        </w:rPr>
        <w:br w:type="textWrapping"/>
      </w:r>
      <w:r>
        <w:rPr>
          <w:rFonts w:ascii="Times New Roman" w:hAnsi="Times New Roman"/>
          <w:color w:val="000000"/>
        </w:rPr>
        <w:t>5、主办单位：外国语学院</w:t>
      </w:r>
      <w:r>
        <w:rPr>
          <w:rFonts w:ascii="Times New Roman" w:hAnsi="Times New Roman"/>
          <w:color w:val="000000"/>
        </w:rPr>
        <w:br w:type="textWrapping"/>
      </w:r>
      <w:r>
        <w:rPr>
          <w:rFonts w:hint="eastAsia" w:ascii="Times New Roman" w:hAnsi="Times New Roman"/>
          <w:color w:val="000000"/>
        </w:rPr>
        <w:t>6</w:t>
      </w:r>
      <w:r>
        <w:rPr>
          <w:rFonts w:ascii="Times New Roman" w:hAnsi="Times New Roman"/>
          <w:color w:val="000000"/>
        </w:rPr>
        <w:t>、评分：共</w:t>
      </w:r>
      <w:r>
        <w:rPr>
          <w:rFonts w:hint="eastAsia" w:ascii="Times New Roman" w:hAnsi="Times New Roman"/>
          <w:color w:val="000000"/>
        </w:rPr>
        <w:t>6</w:t>
      </w:r>
      <w:r>
        <w:rPr>
          <w:rFonts w:ascii="Times New Roman" w:hAnsi="Times New Roman"/>
          <w:color w:val="000000"/>
        </w:rPr>
        <w:t>名评委</w:t>
      </w:r>
      <w:r>
        <w:rPr>
          <w:rFonts w:hint="eastAsia" w:ascii="Times New Roman" w:hAnsi="Times New Roman"/>
          <w:color w:val="000000"/>
        </w:rPr>
        <w:t>，</w:t>
      </w:r>
      <w:r>
        <w:rPr>
          <w:rFonts w:ascii="Times New Roman" w:hAnsi="Times New Roman"/>
          <w:color w:val="000000"/>
        </w:rPr>
        <w:t>评分标准规范</w:t>
      </w:r>
      <w:r>
        <w:rPr>
          <w:rFonts w:hint="eastAsia" w:ascii="Times New Roman" w:hAnsi="Times New Roman"/>
          <w:color w:val="000000"/>
        </w:rPr>
        <w:t>，</w:t>
      </w:r>
      <w:r>
        <w:rPr>
          <w:rFonts w:ascii="Times New Roman" w:hAnsi="Times New Roman"/>
          <w:color w:val="000000"/>
        </w:rPr>
        <w:t>公平公正</w:t>
      </w:r>
    </w:p>
    <w:p>
      <w:pPr>
        <w:numPr>
          <w:ilvl w:val="0"/>
          <w:numId w:val="2"/>
        </w:numPr>
        <w:spacing w:line="360" w:lineRule="auto"/>
        <w:rPr>
          <w:rFonts w:ascii="Times New Roman" w:hAnsi="Times New Roman"/>
          <w:color w:val="FF0000"/>
        </w:rPr>
      </w:pPr>
      <w:r>
        <w:rPr>
          <w:rFonts w:ascii="Times New Roman" w:hAnsi="Times New Roman"/>
          <w:color w:val="FF0000"/>
        </w:rPr>
        <w:t>报名时间：9月</w:t>
      </w:r>
      <w:r>
        <w:rPr>
          <w:rFonts w:hint="eastAsia" w:ascii="Times New Roman" w:hAnsi="Times New Roman"/>
          <w:color w:val="FF0000"/>
        </w:rPr>
        <w:t>11日-</w:t>
      </w:r>
      <w:r>
        <w:rPr>
          <w:rFonts w:ascii="Times New Roman" w:hAnsi="Times New Roman"/>
          <w:color w:val="FF0000"/>
        </w:rPr>
        <w:t xml:space="preserve"> </w:t>
      </w:r>
      <w:r>
        <w:rPr>
          <w:rFonts w:hint="eastAsia" w:ascii="Times New Roman" w:hAnsi="Times New Roman"/>
          <w:color w:val="FF0000"/>
        </w:rPr>
        <w:t>10</w:t>
      </w:r>
      <w:r>
        <w:rPr>
          <w:rFonts w:ascii="Times New Roman" w:hAnsi="Times New Roman"/>
          <w:color w:val="FF0000"/>
        </w:rPr>
        <w:t xml:space="preserve">月 </w:t>
      </w:r>
      <w:r>
        <w:rPr>
          <w:rFonts w:hint="eastAsia" w:ascii="Times New Roman" w:hAnsi="Times New Roman"/>
          <w:color w:val="FF0000"/>
        </w:rPr>
        <w:t>9</w:t>
      </w:r>
      <w:r>
        <w:rPr>
          <w:rFonts w:ascii="Times New Roman" w:hAnsi="Times New Roman"/>
          <w:color w:val="FF0000"/>
        </w:rPr>
        <w:t>日</w:t>
      </w:r>
    </w:p>
    <w:p>
      <w:pPr>
        <w:numPr>
          <w:ilvl w:val="0"/>
          <w:numId w:val="2"/>
        </w:numPr>
        <w:spacing w:line="360" w:lineRule="auto"/>
        <w:rPr>
          <w:rFonts w:ascii="Times New Roman" w:hAnsi="Times New Roman"/>
          <w:color w:val="000000"/>
        </w:rPr>
      </w:pPr>
      <w:r>
        <w:rPr>
          <w:rFonts w:ascii="Times New Roman" w:hAnsi="Times New Roman"/>
          <w:color w:val="000000"/>
        </w:rPr>
        <w:t>报名方式：</w:t>
      </w:r>
      <w:r>
        <w:rPr>
          <w:rFonts w:hint="eastAsia" w:ascii="Times New Roman" w:hAnsi="Times New Roman"/>
        </w:rPr>
        <w:t xml:space="preserve">大赛报名网址 </w:t>
      </w:r>
      <w:r>
        <w:rPr>
          <w:rFonts w:ascii="Times New Roman" w:hAnsi="Times New Roman"/>
          <w:b/>
          <w:sz w:val="32"/>
          <w:szCs w:val="32"/>
        </w:rPr>
        <w:t>http://uchallenge.unipus.cn</w:t>
      </w:r>
      <w:r>
        <w:rPr>
          <w:rFonts w:ascii="Times New Roman" w:hAnsi="Times New Roman"/>
          <w:color w:val="000000"/>
        </w:rPr>
        <w:t xml:space="preserve"> </w:t>
      </w:r>
    </w:p>
    <w:p>
      <w:pPr>
        <w:spacing w:line="360" w:lineRule="auto"/>
        <w:rPr>
          <w:rFonts w:ascii="Times New Roman" w:hAnsi="Times New Roman"/>
          <w:color w:val="000000"/>
        </w:rPr>
      </w:pPr>
      <w:r>
        <w:rPr>
          <w:rFonts w:hint="eastAsia" w:ascii="Times New Roman" w:hAnsi="Times New Roman"/>
          <w:color w:val="000000"/>
        </w:rPr>
        <w:t>(</w:t>
      </w:r>
      <w:r>
        <w:rPr>
          <w:rFonts w:ascii="Times New Roman" w:hAnsi="Times New Roman"/>
          <w:color w:val="000000"/>
        </w:rPr>
        <w:t xml:space="preserve"> 参赛选手在大赛网站注册时所用的电子邮箱和手机号将作为参加复赛和决赛时登录大赛写作系统的重要认证信息</w:t>
      </w:r>
      <w:r>
        <w:rPr>
          <w:rFonts w:hint="eastAsia" w:ascii="Times New Roman" w:hAnsi="Times New Roman"/>
          <w:color w:val="000000"/>
        </w:rPr>
        <w:t xml:space="preserve"> )</w:t>
      </w:r>
    </w:p>
    <w:p>
      <w:pPr>
        <w:spacing w:line="360" w:lineRule="auto"/>
        <w:rPr>
          <w:rFonts w:ascii="Times New Roman" w:hAnsi="Times New Roman"/>
          <w:color w:val="000000"/>
        </w:rPr>
      </w:pPr>
    </w:p>
    <w:p>
      <w:pPr>
        <w:spacing w:line="360" w:lineRule="auto"/>
        <w:rPr>
          <w:rStyle w:val="12"/>
        </w:rPr>
      </w:pPr>
      <w:r>
        <w:rPr>
          <w:rStyle w:val="12"/>
        </w:rPr>
        <w:t>三、比赛内容及规则</w:t>
      </w:r>
    </w:p>
    <w:p>
      <w:pPr>
        <w:spacing w:line="360" w:lineRule="auto"/>
        <w:rPr>
          <w:rFonts w:ascii="Times New Roman" w:hAnsi="Times New Roman"/>
          <w:color w:val="000000"/>
        </w:rPr>
      </w:pPr>
      <w:r>
        <w:rPr>
          <w:rFonts w:hint="eastAsia" w:ascii="Times New Roman" w:hAnsi="Times New Roman"/>
          <w:color w:val="000000"/>
        </w:rPr>
        <w:t>1）比赛地点：另行通知</w:t>
      </w:r>
    </w:p>
    <w:p>
      <w:pPr>
        <w:spacing w:line="360" w:lineRule="auto"/>
        <w:rPr>
          <w:rFonts w:hint="eastAsia"/>
        </w:rPr>
      </w:pPr>
      <w:r>
        <w:rPr>
          <w:rFonts w:ascii="Times New Roman" w:hAnsi="Times New Roman"/>
        </w:rPr>
        <w:t>2）比赛环节：</w:t>
      </w:r>
    </w:p>
    <w:p>
      <w:pPr>
        <w:spacing w:line="360" w:lineRule="auto"/>
        <w:rPr>
          <w:rFonts w:hint="eastAsia" w:ascii="Times New Roman" w:hAnsi="Times New Roman"/>
          <w:color w:val="FF0000"/>
        </w:rPr>
      </w:pPr>
      <w:r>
        <w:rPr>
          <w:rFonts w:ascii="Times New Roman" w:hAnsi="Times New Roman"/>
          <w:color w:val="FF0000"/>
        </w:rPr>
        <w:t>◆比赛时间：201</w:t>
      </w:r>
      <w:r>
        <w:rPr>
          <w:rFonts w:hint="eastAsia" w:ascii="Times New Roman" w:hAnsi="Times New Roman"/>
          <w:color w:val="FF0000"/>
        </w:rPr>
        <w:t>7</w:t>
      </w:r>
      <w:r>
        <w:rPr>
          <w:rFonts w:ascii="Times New Roman" w:hAnsi="Times New Roman"/>
          <w:color w:val="FF0000"/>
        </w:rPr>
        <w:t>年</w:t>
      </w:r>
      <w:r>
        <w:rPr>
          <w:rFonts w:hint="eastAsia" w:ascii="Times New Roman" w:hAnsi="Times New Roman"/>
          <w:color w:val="FF0000"/>
        </w:rPr>
        <w:t>10</w:t>
      </w:r>
      <w:r>
        <w:rPr>
          <w:rFonts w:ascii="Times New Roman" w:hAnsi="Times New Roman"/>
          <w:color w:val="FF0000"/>
        </w:rPr>
        <w:t>月</w:t>
      </w:r>
      <w:r>
        <w:rPr>
          <w:rFonts w:hint="eastAsia" w:ascii="Times New Roman" w:hAnsi="Times New Roman"/>
          <w:color w:val="FF0000"/>
        </w:rPr>
        <w:t>11</w:t>
      </w:r>
      <w:r>
        <w:rPr>
          <w:rFonts w:ascii="Times New Roman" w:hAnsi="Times New Roman"/>
          <w:color w:val="FF0000"/>
        </w:rPr>
        <w:t>日</w:t>
      </w:r>
      <w:r>
        <w:rPr>
          <w:rFonts w:hint="eastAsia" w:ascii="Times New Roman" w:hAnsi="Times New Roman"/>
          <w:color w:val="FF0000"/>
        </w:rPr>
        <w:t xml:space="preserve"> </w:t>
      </w:r>
    </w:p>
    <w:p>
      <w:pPr>
        <w:spacing w:line="360" w:lineRule="auto"/>
        <w:rPr>
          <w:rFonts w:ascii="Times New Roman" w:hAnsi="Times New Roman"/>
        </w:rPr>
      </w:pPr>
      <w:r>
        <w:rPr>
          <w:rFonts w:ascii="Times New Roman" w:hAnsi="Times New Roman"/>
        </w:rPr>
        <w:t>◆</w:t>
      </w:r>
      <w:r>
        <w:rPr>
          <w:rFonts w:hint="eastAsia" w:ascii="Times New Roman" w:hAnsi="Times New Roman"/>
        </w:rPr>
        <w:t>比赛方式：现场写作</w:t>
      </w:r>
    </w:p>
    <w:p>
      <w:pPr>
        <w:spacing w:line="360" w:lineRule="auto"/>
        <w:rPr>
          <w:rFonts w:hint="eastAsia" w:ascii="Times New Roman" w:hAnsi="Times New Roman"/>
          <w:color w:val="FF0000"/>
        </w:rPr>
      </w:pPr>
      <w:r>
        <w:rPr>
          <w:rFonts w:ascii="Times New Roman" w:hAnsi="Times New Roman"/>
        </w:rPr>
        <w:t>◆比赛</w:t>
      </w:r>
      <w:r>
        <w:rPr>
          <w:rFonts w:hint="eastAsia" w:ascii="Times New Roman" w:hAnsi="Times New Roman"/>
        </w:rPr>
        <w:t>内容</w:t>
      </w:r>
      <w:r>
        <w:rPr>
          <w:rFonts w:ascii="Times New Roman" w:hAnsi="Times New Roman"/>
        </w:rPr>
        <w:t>：</w:t>
      </w:r>
    </w:p>
    <w:p>
      <w:pPr>
        <w:rPr>
          <w:rFonts w:ascii="Times New Roman" w:hAnsi="Times New Roman"/>
          <w:color w:val="000000"/>
        </w:rPr>
      </w:pPr>
      <w:r>
        <w:rPr>
          <w:rFonts w:hint="eastAsia" w:ascii="Times New Roman" w:hAnsi="Times New Roman"/>
          <w:b/>
        </w:rPr>
        <w:t>在1小时内完成一篇</w:t>
      </w:r>
      <w:r>
        <w:rPr>
          <w:rFonts w:hint="eastAsia"/>
          <w:b/>
          <w:szCs w:val="21"/>
        </w:rPr>
        <w:t>长度为</w:t>
      </w:r>
      <w:r>
        <w:rPr>
          <w:rFonts w:ascii="Verdana" w:hAnsi="Verdana"/>
          <w:b/>
          <w:szCs w:val="21"/>
        </w:rPr>
        <w:t>300</w:t>
      </w:r>
      <w:r>
        <w:rPr>
          <w:rFonts w:hint="eastAsia" w:ascii="Verdana" w:hAnsi="Verdana"/>
          <w:b/>
          <w:szCs w:val="21"/>
        </w:rPr>
        <w:t>-</w:t>
      </w:r>
      <w:r>
        <w:rPr>
          <w:rFonts w:ascii="Verdana" w:hAnsi="Verdana"/>
          <w:b/>
          <w:szCs w:val="21"/>
        </w:rPr>
        <w:t>5</w:t>
      </w:r>
      <w:r>
        <w:rPr>
          <w:rFonts w:hint="eastAsia" w:ascii="Verdana" w:hAnsi="Verdana"/>
          <w:b/>
          <w:szCs w:val="21"/>
        </w:rPr>
        <w:t>00</w:t>
      </w:r>
      <w:r>
        <w:rPr>
          <w:rFonts w:hint="eastAsia"/>
          <w:b/>
          <w:szCs w:val="21"/>
        </w:rPr>
        <w:t>词左右英文</w:t>
      </w:r>
      <w:r>
        <w:rPr>
          <w:rFonts w:hint="eastAsia" w:ascii="Times New Roman" w:hAnsi="Times New Roman"/>
          <w:b/>
        </w:rPr>
        <w:t>议论文（</w:t>
      </w:r>
      <w:r>
        <w:rPr>
          <w:rStyle w:val="7"/>
          <w:lang w:val="en"/>
        </w:rPr>
        <w:t>Argumentative Writing</w:t>
      </w:r>
      <w:r>
        <w:rPr>
          <w:rStyle w:val="7"/>
          <w:rFonts w:hint="eastAsia" w:ascii="Verdana" w:hAnsi="Verdana"/>
          <w:b w:val="0"/>
          <w:color w:val="000000"/>
          <w:szCs w:val="21"/>
        </w:rPr>
        <w:t>）</w:t>
      </w:r>
      <w:r>
        <w:rPr>
          <w:rFonts w:hint="eastAsia"/>
          <w:b/>
          <w:szCs w:val="21"/>
        </w:rPr>
        <w:t>。</w:t>
      </w:r>
      <w:r>
        <w:rPr>
          <w:rFonts w:ascii="Times New Roman" w:hAnsi="Times New Roman"/>
          <w:color w:val="000000"/>
        </w:rPr>
        <w:t>侧重考查选手的文献阅读 理解、信息综合处理、判断分析、逻辑思辨、评价论述等能力，展示选手的知识 广度、视野维度、思想深度等综合素质。</w:t>
      </w:r>
    </w:p>
    <w:p>
      <w:pPr>
        <w:widowControl/>
        <w:jc w:val="left"/>
        <w:rPr>
          <w:rFonts w:hint="eastAsia" w:ascii="Times New Roman" w:hAnsi="Times New Roman"/>
          <w:b/>
          <w:kern w:val="0"/>
          <w:sz w:val="24"/>
          <w:szCs w:val="24"/>
          <w:lang w:val="en"/>
        </w:rPr>
      </w:pPr>
      <w:r>
        <w:rPr>
          <w:rFonts w:ascii="Times New Roman" w:hAnsi="Times New Roman"/>
          <w:b/>
          <w:kern w:val="0"/>
          <w:sz w:val="24"/>
          <w:szCs w:val="24"/>
          <w:lang w:val="en"/>
        </w:rPr>
        <w:t>Read the following paragraphs which present contradictory views. Write a passage about the issue, clearly stating your opinion and explaining your reasons. You should write about 800 words.</w:t>
      </w:r>
    </w:p>
    <w:p>
      <w:pPr>
        <w:widowControl/>
        <w:jc w:val="left"/>
        <w:rPr>
          <w:rFonts w:ascii="Times New Roman" w:hAnsi="Times New Roman"/>
          <w:b/>
          <w:kern w:val="0"/>
          <w:sz w:val="24"/>
          <w:szCs w:val="24"/>
          <w:lang w:val="en"/>
        </w:rPr>
      </w:pPr>
    </w:p>
    <w:p>
      <w:pPr>
        <w:widowControl/>
        <w:jc w:val="left"/>
        <w:rPr>
          <w:rFonts w:hint="eastAsia" w:ascii="Times New Roman" w:hAnsi="Times New Roman"/>
          <w:kern w:val="0"/>
          <w:sz w:val="24"/>
          <w:szCs w:val="24"/>
          <w:lang w:val="en"/>
        </w:rPr>
      </w:pPr>
      <w:r>
        <w:rPr>
          <w:rFonts w:ascii="Times New Roman" w:hAnsi="Times New Roman"/>
          <w:kern w:val="0"/>
          <w:sz w:val="24"/>
          <w:szCs w:val="24"/>
          <w:lang w:val="en"/>
        </w:rPr>
        <w:t> </w:t>
      </w:r>
      <w:r>
        <w:rPr>
          <w:rFonts w:hint="eastAsia" w:ascii="Times New Roman" w:hAnsi="Times New Roman"/>
          <w:kern w:val="0"/>
          <w:sz w:val="24"/>
          <w:szCs w:val="24"/>
          <w:lang w:val="en"/>
        </w:rPr>
        <w:tab/>
      </w:r>
      <w:r>
        <w:rPr>
          <w:rFonts w:ascii="Times New Roman" w:hAnsi="Times New Roman"/>
          <w:kern w:val="0"/>
          <w:sz w:val="24"/>
          <w:szCs w:val="24"/>
          <w:lang w:val="en"/>
        </w:rPr>
        <w:t xml:space="preserve"> A poll conducted this year by zhaopin.com, a job-hunting service, reports that 6.3% of 2015 college graduates hope to start their own companies. This has almost doubled the figure for last year.  Driven  by  this  trend as well as encouraged  by </w:t>
      </w:r>
      <w:r>
        <w:rPr>
          <w:rFonts w:hint="eastAsia" w:ascii="Times New Roman" w:hAnsi="Times New Roman"/>
          <w:kern w:val="0"/>
          <w:sz w:val="24"/>
          <w:szCs w:val="24"/>
          <w:lang w:val="en"/>
        </w:rPr>
        <w:t>the Chinese government</w:t>
      </w:r>
      <w:r>
        <w:rPr>
          <w:rFonts w:ascii="Times New Roman" w:hAnsi="Times New Roman"/>
          <w:kern w:val="0"/>
          <w:sz w:val="24"/>
          <w:szCs w:val="24"/>
          <w:lang w:val="en"/>
        </w:rPr>
        <w:t>’</w:t>
      </w:r>
      <w:r>
        <w:rPr>
          <w:rFonts w:hint="eastAsia" w:ascii="Times New Roman" w:hAnsi="Times New Roman"/>
          <w:kern w:val="0"/>
          <w:sz w:val="24"/>
          <w:szCs w:val="24"/>
          <w:lang w:val="en"/>
        </w:rPr>
        <w:t>s</w:t>
      </w:r>
    </w:p>
    <w:p>
      <w:pPr>
        <w:widowControl/>
        <w:jc w:val="left"/>
        <w:rPr>
          <w:rFonts w:ascii="Times New Roman" w:hAnsi="Times New Roman"/>
          <w:kern w:val="0"/>
          <w:sz w:val="24"/>
          <w:szCs w:val="24"/>
          <w:lang w:val="en"/>
        </w:rPr>
      </w:pPr>
      <w:r>
        <w:rPr>
          <w:rFonts w:ascii="Times New Roman" w:hAnsi="Times New Roman"/>
          <w:kern w:val="0"/>
          <w:sz w:val="24"/>
          <w:szCs w:val="24"/>
          <w:lang w:val="en"/>
        </w:rPr>
        <w:t>preferential</w:t>
      </w:r>
      <w:r>
        <w:rPr>
          <w:rFonts w:hint="eastAsia" w:ascii="Times New Roman" w:hAnsi="Times New Roman"/>
          <w:kern w:val="0"/>
          <w:sz w:val="24"/>
          <w:szCs w:val="24"/>
          <w:lang w:val="en"/>
        </w:rPr>
        <w:t xml:space="preserve"> </w:t>
      </w:r>
      <w:r>
        <w:rPr>
          <w:rFonts w:ascii="Times New Roman" w:hAnsi="Times New Roman"/>
          <w:kern w:val="0"/>
          <w:sz w:val="24"/>
          <w:szCs w:val="24"/>
          <w:lang w:val="en"/>
        </w:rPr>
        <w:t>policies for startups (</w:t>
      </w:r>
      <w:r>
        <w:rPr>
          <w:rFonts w:ascii="Times New Roman" w:hAnsi="宋体"/>
          <w:kern w:val="0"/>
          <w:sz w:val="24"/>
          <w:szCs w:val="24"/>
          <w:lang w:val="en"/>
        </w:rPr>
        <w:t>创业公司</w:t>
      </w:r>
      <w:r>
        <w:rPr>
          <w:rFonts w:ascii="Times New Roman" w:hAnsi="Times New Roman"/>
          <w:kern w:val="0"/>
          <w:sz w:val="24"/>
          <w:szCs w:val="24"/>
          <w:lang w:val="en"/>
        </w:rPr>
        <w:t>), many college seniors are facing the dilemma as to whether to</w:t>
      </w:r>
      <w:r>
        <w:rPr>
          <w:rFonts w:hint="eastAsia" w:ascii="Times New Roman" w:hAnsi="Times New Roman"/>
          <w:kern w:val="0"/>
          <w:sz w:val="24"/>
          <w:szCs w:val="24"/>
          <w:lang w:val="en"/>
        </w:rPr>
        <w:t xml:space="preserve"> </w:t>
      </w:r>
      <w:r>
        <w:rPr>
          <w:rFonts w:ascii="Times New Roman" w:hAnsi="Times New Roman"/>
          <w:kern w:val="0"/>
          <w:sz w:val="24"/>
          <w:szCs w:val="24"/>
          <w:lang w:val="en"/>
        </w:rPr>
        <w:t>try to establish a business or to look for a job upon graduation.</w:t>
      </w:r>
    </w:p>
    <w:p>
      <w:pPr>
        <w:widowControl/>
        <w:ind w:firstLine="420"/>
        <w:jc w:val="left"/>
        <w:rPr>
          <w:rFonts w:hint="eastAsia" w:ascii="Times New Roman" w:hAnsi="Times New Roman"/>
          <w:kern w:val="0"/>
          <w:sz w:val="24"/>
          <w:szCs w:val="24"/>
          <w:lang w:val="en"/>
        </w:rPr>
      </w:pPr>
      <w:r>
        <w:rPr>
          <w:rFonts w:ascii="Times New Roman" w:hAnsi="Times New Roman"/>
          <w:kern w:val="0"/>
          <w:sz w:val="24"/>
          <w:szCs w:val="24"/>
          <w:lang w:val="en"/>
        </w:rPr>
        <w:t>Some people, mostly entrepreneurs-to-be, claim that with their passion, openness and creativity, as well as their knowledge, graduates can bring their potential into full play when building a startup. Others argue that new graduates, who have long been in the ivory tower of education, will find launching a business too difficult. Apart from finding the initial investment, operating a startup also requires the managerial experience and social connections which can only be gained through years of work in a mature enterprise.</w:t>
      </w:r>
    </w:p>
    <w:p>
      <w:pPr>
        <w:widowControl/>
        <w:ind w:firstLine="420"/>
        <w:jc w:val="left"/>
        <w:rPr>
          <w:rFonts w:ascii="Times New Roman" w:hAnsi="Times New Roman"/>
          <w:kern w:val="0"/>
          <w:sz w:val="24"/>
          <w:szCs w:val="24"/>
          <w:lang w:val="en"/>
        </w:rPr>
      </w:pPr>
    </w:p>
    <w:p>
      <w:pPr>
        <w:spacing w:line="360" w:lineRule="auto"/>
        <w:rPr>
          <w:rFonts w:ascii="Times New Roman" w:hAnsi="Times New Roman"/>
        </w:rPr>
      </w:pPr>
      <w:r>
        <w:rPr>
          <w:rFonts w:ascii="Times New Roman" w:hAnsi="Times New Roman"/>
        </w:rPr>
        <w:t>◆</w:t>
      </w:r>
      <w:r>
        <w:rPr>
          <w:rFonts w:hint="eastAsia" w:ascii="Times New Roman" w:hAnsi="Times New Roman"/>
        </w:rPr>
        <w:t xml:space="preserve"> </w:t>
      </w:r>
      <w:r>
        <w:rPr>
          <w:rFonts w:ascii="Times New Roman" w:hAnsi="Times New Roman"/>
        </w:rPr>
        <w:t>评分规则</w:t>
      </w:r>
    </w:p>
    <w:p>
      <w:pPr>
        <w:spacing w:line="360" w:lineRule="auto"/>
        <w:rPr>
          <w:rFonts w:hint="eastAsia" w:ascii="Times New Roman" w:hAnsi="Times New Roman"/>
        </w:rPr>
      </w:pPr>
      <w:r>
        <w:rPr>
          <w:rFonts w:ascii="Times New Roman" w:hAnsi="Times New Roman"/>
        </w:rPr>
        <w:t>评分标准（总分100分）</w:t>
      </w:r>
    </w:p>
    <w:tbl>
      <w:tblPr>
        <w:tblStyle w:val="8"/>
        <w:tblW w:w="8993" w:type="dxa"/>
        <w:tblInd w:w="-10" w:type="dxa"/>
        <w:tblLayout w:type="fixed"/>
        <w:tblCellMar>
          <w:top w:w="0" w:type="dxa"/>
          <w:left w:w="0" w:type="dxa"/>
          <w:bottom w:w="0" w:type="dxa"/>
          <w:right w:w="0" w:type="dxa"/>
        </w:tblCellMar>
      </w:tblPr>
      <w:tblGrid>
        <w:gridCol w:w="1518"/>
        <w:gridCol w:w="7475"/>
      </w:tblGrid>
      <w:tr>
        <w:tblPrEx>
          <w:tblLayout w:type="fixed"/>
        </w:tblPrEx>
        <w:trPr>
          <w:trHeight w:val="375" w:hRule="atLeast"/>
        </w:trPr>
        <w:tc>
          <w:tcPr>
            <w:tcW w:w="8993" w:type="dxa"/>
            <w:gridSpan w:val="2"/>
            <w:tcBorders>
              <w:top w:val="single" w:color="000000" w:sz="8" w:space="0"/>
              <w:left w:val="single" w:color="000000" w:sz="8" w:space="0"/>
              <w:bottom w:val="single" w:color="000000" w:sz="8" w:space="0"/>
              <w:right w:val="single" w:color="000000" w:sz="8" w:space="0"/>
            </w:tcBorders>
            <w:vAlign w:val="top"/>
          </w:tcPr>
          <w:p>
            <w:pPr>
              <w:widowControl/>
              <w:spacing w:before="100" w:beforeAutospacing="1" w:after="100" w:afterAutospacing="1"/>
              <w:jc w:val="left"/>
              <w:rPr>
                <w:rFonts w:ascii="Times New Roman" w:hAnsi="Times New Roman"/>
                <w:kern w:val="0"/>
                <w:sz w:val="24"/>
                <w:szCs w:val="24"/>
                <w:lang w:val="en"/>
              </w:rPr>
            </w:pPr>
            <w:r>
              <w:rPr>
                <w:rFonts w:ascii="Times New Roman" w:hAnsi="Times New Roman"/>
                <w:kern w:val="0"/>
                <w:sz w:val="24"/>
                <w:szCs w:val="24"/>
                <w:lang w:val="en"/>
              </w:rPr>
              <w:t>Argumentative Writing</w:t>
            </w:r>
          </w:p>
        </w:tc>
      </w:tr>
      <w:tr>
        <w:tblPrEx>
          <w:tblLayout w:type="fixed"/>
        </w:tblPrEx>
        <w:trPr>
          <w:trHeight w:val="1065" w:hRule="atLeast"/>
        </w:trPr>
        <w:tc>
          <w:tcPr>
            <w:tcW w:w="1518" w:type="dxa"/>
            <w:tcBorders>
              <w:top w:val="nil"/>
              <w:left w:val="single" w:color="000000" w:sz="8" w:space="0"/>
              <w:bottom w:val="single" w:color="000000" w:sz="8" w:space="0"/>
              <w:right w:val="single" w:color="000000" w:sz="8" w:space="0"/>
            </w:tcBorders>
            <w:vAlign w:val="top"/>
          </w:tcPr>
          <w:p>
            <w:pPr>
              <w:widowControl/>
              <w:spacing w:before="100" w:beforeAutospacing="1" w:after="100" w:afterAutospacing="1"/>
              <w:jc w:val="left"/>
              <w:rPr>
                <w:rFonts w:ascii="Times New Roman" w:hAnsi="Times New Roman"/>
                <w:kern w:val="0"/>
                <w:sz w:val="24"/>
                <w:szCs w:val="24"/>
                <w:lang w:val="en"/>
              </w:rPr>
            </w:pPr>
            <w:r>
              <w:rPr>
                <w:rFonts w:ascii="Times New Roman" w:hAnsi="Times New Roman"/>
                <w:kern w:val="0"/>
                <w:sz w:val="24"/>
                <w:szCs w:val="24"/>
                <w:lang w:val="en"/>
              </w:rPr>
              <w:t>Content/Ideas</w:t>
            </w:r>
          </w:p>
          <w:p>
            <w:pPr>
              <w:widowControl/>
              <w:spacing w:before="100" w:beforeAutospacing="1" w:after="100" w:afterAutospacing="1"/>
              <w:jc w:val="left"/>
              <w:rPr>
                <w:rFonts w:ascii="Times New Roman" w:hAnsi="Times New Roman"/>
                <w:kern w:val="0"/>
                <w:sz w:val="24"/>
                <w:szCs w:val="24"/>
                <w:lang w:val="en"/>
              </w:rPr>
            </w:pPr>
            <w:r>
              <w:rPr>
                <w:rFonts w:ascii="Times New Roman" w:hAnsi="Times New Roman"/>
                <w:kern w:val="0"/>
                <w:sz w:val="24"/>
                <w:szCs w:val="24"/>
                <w:lang w:val="en"/>
              </w:rPr>
              <w:t>(40%)</w:t>
            </w:r>
          </w:p>
        </w:tc>
        <w:tc>
          <w:tcPr>
            <w:tcW w:w="7475" w:type="dxa"/>
            <w:tcBorders>
              <w:top w:val="nil"/>
              <w:left w:val="nil"/>
              <w:bottom w:val="single" w:color="000000" w:sz="8" w:space="0"/>
              <w:right w:val="single" w:color="000000" w:sz="8" w:space="0"/>
            </w:tcBorders>
            <w:vAlign w:val="top"/>
          </w:tcPr>
          <w:p>
            <w:pPr>
              <w:widowControl/>
              <w:spacing w:before="100" w:beforeAutospacing="1" w:after="100" w:afterAutospacing="1"/>
              <w:jc w:val="left"/>
              <w:rPr>
                <w:rFonts w:ascii="Times New Roman" w:hAnsi="Times New Roman"/>
                <w:kern w:val="0"/>
                <w:sz w:val="24"/>
                <w:szCs w:val="24"/>
                <w:lang w:val="en"/>
              </w:rPr>
            </w:pPr>
            <w:r>
              <w:rPr>
                <w:rFonts w:ascii="Times New Roman" w:hAnsi="Times New Roman"/>
                <w:kern w:val="0"/>
                <w:sz w:val="24"/>
                <w:szCs w:val="24"/>
                <w:lang w:val="en"/>
              </w:rPr>
              <w:t>1. Writing effectively addresses the topic and the task;</w:t>
            </w:r>
          </w:p>
          <w:p>
            <w:pPr>
              <w:widowControl/>
              <w:spacing w:before="100" w:beforeAutospacing="1" w:after="100" w:afterAutospacing="1"/>
              <w:jc w:val="left"/>
              <w:rPr>
                <w:rFonts w:ascii="Times New Roman" w:hAnsi="Times New Roman"/>
                <w:kern w:val="0"/>
                <w:sz w:val="24"/>
                <w:szCs w:val="24"/>
                <w:lang w:val="en"/>
              </w:rPr>
            </w:pPr>
            <w:r>
              <w:rPr>
                <w:rFonts w:ascii="Times New Roman" w:hAnsi="Times New Roman"/>
                <w:kern w:val="0"/>
                <w:sz w:val="24"/>
                <w:szCs w:val="24"/>
                <w:lang w:val="en"/>
              </w:rPr>
              <w:t>2. Writing presents an insightful position on the issue;</w:t>
            </w:r>
          </w:p>
          <w:p>
            <w:pPr>
              <w:widowControl/>
              <w:spacing w:before="100" w:beforeAutospacing="1" w:after="100" w:afterAutospacing="1"/>
              <w:jc w:val="left"/>
              <w:rPr>
                <w:rFonts w:ascii="Times New Roman" w:hAnsi="Times New Roman"/>
                <w:kern w:val="0"/>
                <w:sz w:val="24"/>
                <w:szCs w:val="24"/>
                <w:lang w:val="en"/>
              </w:rPr>
            </w:pPr>
            <w:r>
              <w:rPr>
                <w:rFonts w:ascii="Times New Roman" w:hAnsi="Times New Roman"/>
                <w:kern w:val="0"/>
                <w:sz w:val="24"/>
                <w:szCs w:val="24"/>
                <w:lang w:val="en"/>
              </w:rPr>
              <w:t>3. The position is strongly and substantially supported or argued.</w:t>
            </w:r>
          </w:p>
        </w:tc>
      </w:tr>
      <w:tr>
        <w:tblPrEx>
          <w:tblLayout w:type="fixed"/>
          <w:tblCellMar>
            <w:top w:w="0" w:type="dxa"/>
            <w:left w:w="0" w:type="dxa"/>
            <w:bottom w:w="0" w:type="dxa"/>
            <w:right w:w="0" w:type="dxa"/>
          </w:tblCellMar>
        </w:tblPrEx>
        <w:trPr>
          <w:trHeight w:val="1995" w:hRule="atLeast"/>
        </w:trPr>
        <w:tc>
          <w:tcPr>
            <w:tcW w:w="1518" w:type="dxa"/>
            <w:tcBorders>
              <w:top w:val="nil"/>
              <w:left w:val="single" w:color="000000" w:sz="8" w:space="0"/>
              <w:bottom w:val="single" w:color="000000" w:sz="8" w:space="0"/>
              <w:right w:val="single" w:color="000000" w:sz="8" w:space="0"/>
            </w:tcBorders>
            <w:vAlign w:val="top"/>
          </w:tcPr>
          <w:p>
            <w:pPr>
              <w:widowControl/>
              <w:spacing w:before="100" w:beforeAutospacing="1" w:after="100" w:afterAutospacing="1"/>
              <w:jc w:val="left"/>
              <w:rPr>
                <w:rFonts w:ascii="Times New Roman" w:hAnsi="Times New Roman"/>
                <w:kern w:val="0"/>
                <w:sz w:val="24"/>
                <w:szCs w:val="24"/>
                <w:lang w:val="en"/>
              </w:rPr>
            </w:pPr>
            <w:r>
              <w:rPr>
                <w:rFonts w:ascii="Times New Roman" w:hAnsi="Times New Roman"/>
                <w:kern w:val="0"/>
                <w:sz w:val="24"/>
                <w:szCs w:val="24"/>
                <w:lang w:val="en"/>
              </w:rPr>
              <w:t>Organization/ Development (30%)</w:t>
            </w:r>
          </w:p>
        </w:tc>
        <w:tc>
          <w:tcPr>
            <w:tcW w:w="7475" w:type="dxa"/>
            <w:tcBorders>
              <w:top w:val="nil"/>
              <w:left w:val="nil"/>
              <w:bottom w:val="single" w:color="000000" w:sz="8" w:space="0"/>
              <w:right w:val="single" w:color="000000" w:sz="8" w:space="0"/>
            </w:tcBorders>
            <w:vAlign w:val="top"/>
          </w:tcPr>
          <w:p>
            <w:pPr>
              <w:widowControl/>
              <w:spacing w:before="100" w:beforeAutospacing="1" w:after="100" w:afterAutospacing="1"/>
              <w:jc w:val="left"/>
              <w:rPr>
                <w:rFonts w:ascii="Times New Roman" w:hAnsi="Times New Roman"/>
                <w:kern w:val="0"/>
                <w:sz w:val="24"/>
                <w:szCs w:val="24"/>
                <w:lang w:val="en"/>
              </w:rPr>
            </w:pPr>
            <w:r>
              <w:rPr>
                <w:rFonts w:ascii="Times New Roman" w:hAnsi="Times New Roman"/>
                <w:kern w:val="0"/>
                <w:sz w:val="24"/>
                <w:szCs w:val="24"/>
                <w:lang w:val="en"/>
              </w:rPr>
              <w:t>1. Writing is well-organized and well-developed, using appropriate rhetorical devices (e.g. exemplifications, classification, analysis, comparison/</w:t>
            </w:r>
          </w:p>
          <w:p>
            <w:pPr>
              <w:widowControl/>
              <w:spacing w:before="100" w:beforeAutospacing="1" w:after="100" w:afterAutospacing="1"/>
              <w:jc w:val="left"/>
              <w:rPr>
                <w:rFonts w:ascii="Times New Roman" w:hAnsi="Times New Roman"/>
                <w:kern w:val="0"/>
                <w:sz w:val="24"/>
                <w:szCs w:val="24"/>
                <w:lang w:val="en"/>
              </w:rPr>
            </w:pPr>
            <w:r>
              <w:rPr>
                <w:rFonts w:ascii="Times New Roman" w:hAnsi="Times New Roman"/>
                <w:kern w:val="0"/>
                <w:sz w:val="24"/>
                <w:szCs w:val="24"/>
                <w:lang w:val="en"/>
              </w:rPr>
              <w:t>contrast, etc.) to support the thesis or to illustrate ideas;</w:t>
            </w:r>
          </w:p>
          <w:p>
            <w:pPr>
              <w:widowControl/>
              <w:spacing w:before="100" w:beforeAutospacing="1" w:after="100" w:afterAutospacing="1"/>
              <w:jc w:val="left"/>
              <w:rPr>
                <w:rFonts w:ascii="Times New Roman" w:hAnsi="Times New Roman"/>
                <w:kern w:val="0"/>
                <w:sz w:val="24"/>
                <w:szCs w:val="24"/>
                <w:lang w:val="en"/>
              </w:rPr>
            </w:pPr>
            <w:r>
              <w:rPr>
                <w:rFonts w:ascii="Times New Roman" w:hAnsi="Times New Roman"/>
                <w:kern w:val="0"/>
                <w:sz w:val="24"/>
                <w:szCs w:val="24"/>
                <w:lang w:val="en"/>
              </w:rPr>
              <w:t>2. Writing displays coherence, progression, consistency and unity;</w:t>
            </w:r>
          </w:p>
          <w:p>
            <w:pPr>
              <w:widowControl/>
              <w:spacing w:before="100" w:beforeAutospacing="1" w:after="100" w:afterAutospacing="1"/>
              <w:jc w:val="left"/>
              <w:rPr>
                <w:rFonts w:ascii="Times New Roman" w:hAnsi="Times New Roman"/>
                <w:kern w:val="0"/>
                <w:sz w:val="24"/>
                <w:szCs w:val="24"/>
                <w:lang w:val="en"/>
              </w:rPr>
            </w:pPr>
            <w:r>
              <w:rPr>
                <w:rFonts w:ascii="Times New Roman" w:hAnsi="Times New Roman"/>
                <w:kern w:val="0"/>
                <w:sz w:val="24"/>
                <w:szCs w:val="24"/>
                <w:lang w:val="en"/>
              </w:rPr>
              <w:t>3. Textual elements are well-connected through explicit logical and/or linguistic transitions.</w:t>
            </w:r>
          </w:p>
        </w:tc>
      </w:tr>
      <w:tr>
        <w:tblPrEx>
          <w:tblLayout w:type="fixed"/>
          <w:tblCellMar>
            <w:top w:w="0" w:type="dxa"/>
            <w:left w:w="0" w:type="dxa"/>
            <w:bottom w:w="0" w:type="dxa"/>
            <w:right w:w="0" w:type="dxa"/>
          </w:tblCellMar>
        </w:tblPrEx>
        <w:trPr>
          <w:trHeight w:val="1275" w:hRule="atLeast"/>
        </w:trPr>
        <w:tc>
          <w:tcPr>
            <w:tcW w:w="1518" w:type="dxa"/>
            <w:tcBorders>
              <w:top w:val="nil"/>
              <w:left w:val="single" w:color="000000" w:sz="8" w:space="0"/>
              <w:bottom w:val="single" w:color="000000" w:sz="8" w:space="0"/>
              <w:right w:val="single" w:color="000000" w:sz="8" w:space="0"/>
            </w:tcBorders>
            <w:vAlign w:val="top"/>
          </w:tcPr>
          <w:p>
            <w:pPr>
              <w:widowControl/>
              <w:spacing w:before="100" w:beforeAutospacing="1" w:after="100" w:afterAutospacing="1"/>
              <w:jc w:val="left"/>
              <w:rPr>
                <w:rFonts w:ascii="Times New Roman" w:hAnsi="Times New Roman"/>
                <w:kern w:val="0"/>
                <w:sz w:val="24"/>
                <w:szCs w:val="24"/>
                <w:lang w:val="en"/>
              </w:rPr>
            </w:pPr>
            <w:r>
              <w:rPr>
                <w:rFonts w:ascii="Times New Roman" w:hAnsi="Times New Roman"/>
                <w:kern w:val="0"/>
                <w:sz w:val="24"/>
                <w:szCs w:val="24"/>
                <w:lang w:val="en"/>
              </w:rPr>
              <w:t>Language</w:t>
            </w:r>
          </w:p>
          <w:p>
            <w:pPr>
              <w:widowControl/>
              <w:spacing w:before="100" w:beforeAutospacing="1" w:after="100" w:afterAutospacing="1"/>
              <w:jc w:val="left"/>
              <w:rPr>
                <w:rFonts w:ascii="Times New Roman" w:hAnsi="Times New Roman"/>
                <w:kern w:val="0"/>
                <w:sz w:val="24"/>
                <w:szCs w:val="24"/>
                <w:lang w:val="en"/>
              </w:rPr>
            </w:pPr>
            <w:r>
              <w:rPr>
                <w:rFonts w:ascii="Times New Roman" w:hAnsi="Times New Roman"/>
                <w:kern w:val="0"/>
                <w:sz w:val="24"/>
                <w:szCs w:val="24"/>
                <w:lang w:val="en"/>
              </w:rPr>
              <w:t>(30%)</w:t>
            </w:r>
          </w:p>
        </w:tc>
        <w:tc>
          <w:tcPr>
            <w:tcW w:w="7475" w:type="dxa"/>
            <w:tcBorders>
              <w:top w:val="nil"/>
              <w:left w:val="nil"/>
              <w:bottom w:val="single" w:color="000000" w:sz="8" w:space="0"/>
              <w:right w:val="single" w:color="000000" w:sz="8" w:space="0"/>
            </w:tcBorders>
            <w:vAlign w:val="top"/>
          </w:tcPr>
          <w:p>
            <w:pPr>
              <w:widowControl/>
              <w:spacing w:before="100" w:beforeAutospacing="1" w:after="100" w:afterAutospacing="1"/>
              <w:jc w:val="left"/>
              <w:rPr>
                <w:rFonts w:ascii="Times New Roman" w:hAnsi="Times New Roman"/>
                <w:kern w:val="0"/>
                <w:sz w:val="24"/>
                <w:szCs w:val="24"/>
                <w:lang w:val="en"/>
              </w:rPr>
            </w:pPr>
            <w:r>
              <w:rPr>
                <w:rFonts w:ascii="Times New Roman" w:hAnsi="Times New Roman"/>
                <w:kern w:val="0"/>
                <w:sz w:val="24"/>
                <w:szCs w:val="24"/>
                <w:lang w:val="en"/>
              </w:rPr>
              <w:t>1. Spelling is accurate;</w:t>
            </w:r>
          </w:p>
          <w:p>
            <w:pPr>
              <w:widowControl/>
              <w:spacing w:before="100" w:beforeAutospacing="1" w:after="100" w:afterAutospacing="1"/>
              <w:jc w:val="left"/>
              <w:rPr>
                <w:rFonts w:ascii="Times New Roman" w:hAnsi="Times New Roman"/>
                <w:kern w:val="0"/>
                <w:sz w:val="24"/>
                <w:szCs w:val="24"/>
                <w:lang w:val="en"/>
              </w:rPr>
            </w:pPr>
            <w:r>
              <w:rPr>
                <w:rFonts w:ascii="Times New Roman" w:hAnsi="Times New Roman"/>
                <w:kern w:val="0"/>
                <w:sz w:val="24"/>
                <w:szCs w:val="24"/>
                <w:lang w:val="en"/>
              </w:rPr>
              <w:t>2. Writing displays consistent facility in use of language;</w:t>
            </w:r>
          </w:p>
          <w:p>
            <w:pPr>
              <w:widowControl/>
              <w:spacing w:before="100" w:beforeAutospacing="1" w:after="100" w:afterAutospacing="1"/>
              <w:jc w:val="left"/>
              <w:rPr>
                <w:rFonts w:ascii="Times New Roman" w:hAnsi="Times New Roman"/>
                <w:kern w:val="0"/>
                <w:sz w:val="24"/>
                <w:szCs w:val="24"/>
                <w:lang w:val="en"/>
              </w:rPr>
            </w:pPr>
            <w:r>
              <w:rPr>
                <w:rFonts w:ascii="Times New Roman" w:hAnsi="Times New Roman"/>
                <w:kern w:val="0"/>
                <w:sz w:val="24"/>
                <w:szCs w:val="24"/>
                <w:lang w:val="en"/>
              </w:rPr>
              <w:t>3. Writing demonstrates appropriate register, syntactic variety, and effective</w:t>
            </w:r>
          </w:p>
          <w:p>
            <w:pPr>
              <w:widowControl/>
              <w:spacing w:before="100" w:beforeAutospacing="1" w:after="100" w:afterAutospacing="1"/>
              <w:jc w:val="left"/>
              <w:rPr>
                <w:rFonts w:ascii="Times New Roman" w:hAnsi="Times New Roman"/>
                <w:kern w:val="0"/>
                <w:sz w:val="24"/>
                <w:szCs w:val="24"/>
                <w:lang w:val="en"/>
              </w:rPr>
            </w:pPr>
            <w:r>
              <w:rPr>
                <w:rFonts w:ascii="Times New Roman" w:hAnsi="Times New Roman"/>
                <w:kern w:val="0"/>
                <w:sz w:val="24"/>
                <w:szCs w:val="24"/>
                <w:lang w:val="en"/>
              </w:rPr>
              <w:t>use of vocabulary.</w:t>
            </w:r>
          </w:p>
        </w:tc>
      </w:tr>
    </w:tbl>
    <w:p>
      <w:pPr>
        <w:spacing w:line="360" w:lineRule="auto"/>
        <w:rPr>
          <w:rFonts w:ascii="Times New Roman" w:hAnsi="Times New Roman"/>
        </w:rPr>
      </w:pPr>
    </w:p>
    <w:p>
      <w:pPr>
        <w:widowControl/>
        <w:jc w:val="left"/>
        <w:rPr>
          <w:rFonts w:ascii="宋体" w:hAnsi="宋体" w:cs="宋体"/>
          <w:kern w:val="0"/>
          <w:sz w:val="24"/>
          <w:szCs w:val="24"/>
        </w:rPr>
      </w:pPr>
      <w:r>
        <w:rPr>
          <w:rFonts w:hint="eastAsia" w:ascii="Times New Roman" w:hAnsi="Times New Roman"/>
        </w:rPr>
        <w:t xml:space="preserve">  </w:t>
      </w:r>
    </w:p>
    <w:p>
      <w:pPr>
        <w:spacing w:line="360" w:lineRule="auto"/>
        <w:rPr>
          <w:rStyle w:val="12"/>
          <w:rFonts w:hint="eastAsia"/>
        </w:rPr>
      </w:pPr>
      <w:r>
        <w:rPr>
          <w:rStyle w:val="12"/>
          <w:rFonts w:hint="eastAsia"/>
        </w:rPr>
        <w:t>四、</w:t>
      </w:r>
      <w:r>
        <w:rPr>
          <w:rStyle w:val="12"/>
        </w:rPr>
        <w:t>奖项设置</w:t>
      </w:r>
    </w:p>
    <w:p>
      <w:pPr>
        <w:widowControl/>
        <w:spacing w:before="100" w:beforeAutospacing="1" w:after="100" w:afterAutospacing="1" w:line="360" w:lineRule="auto"/>
        <w:ind w:firstLine="420"/>
        <w:jc w:val="left"/>
        <w:rPr>
          <w:rFonts w:hint="eastAsia" w:ascii="Times New Roman" w:hAnsi="Times New Roman"/>
        </w:rPr>
      </w:pPr>
      <w:r>
        <w:rPr>
          <w:rFonts w:hint="eastAsia" w:ascii="Times New Roman" w:hAnsi="Times New Roman"/>
        </w:rPr>
        <w:t>本次比赛设置特等奖、一、二、三等奖和优胜奖。</w:t>
      </w:r>
    </w:p>
    <w:p>
      <w:pPr>
        <w:widowControl/>
        <w:spacing w:before="100" w:beforeAutospacing="1" w:after="100" w:afterAutospacing="1" w:line="360" w:lineRule="auto"/>
        <w:ind w:right="466" w:rightChars="222" w:firstLine="420"/>
        <w:jc w:val="left"/>
        <w:rPr>
          <w:rFonts w:hint="eastAsia" w:ascii="Times New Roman" w:hAnsi="Times New Roman"/>
        </w:rPr>
      </w:pPr>
      <w:r>
        <w:rPr>
          <w:rFonts w:hint="eastAsia" w:ascii="Times New Roman" w:hAnsi="Times New Roman"/>
        </w:rPr>
        <w:t>顺序获奖选手将代表我校参加2017年江苏省复赛（我校参加复赛人数由江苏省复赛组委会确定）。</w:t>
      </w:r>
    </w:p>
    <w:p>
      <w:pPr>
        <w:widowControl/>
        <w:spacing w:before="100" w:beforeAutospacing="1" w:after="100" w:afterAutospacing="1" w:line="360" w:lineRule="auto"/>
        <w:ind w:firstLine="420"/>
        <w:jc w:val="left"/>
        <w:rPr>
          <w:rFonts w:hint="eastAsia" w:ascii="Times New Roman" w:hAnsi="Times New Roman"/>
        </w:rPr>
      </w:pPr>
      <w:r>
        <w:rPr>
          <w:rFonts w:hint="eastAsia" w:ascii="Times New Roman" w:hAnsi="Times New Roman"/>
        </w:rPr>
        <w:t>特等奖、一、二、三等奖获奖选手将获得由大赛组委会颁发的获奖证书。</w:t>
      </w:r>
    </w:p>
    <w:p>
      <w:pPr>
        <w:spacing w:line="360" w:lineRule="auto"/>
        <w:rPr>
          <w:rStyle w:val="12"/>
        </w:rPr>
      </w:pPr>
      <w:r>
        <w:rPr>
          <w:rStyle w:val="12"/>
        </w:rPr>
        <w:t>五、比赛注意事项</w:t>
      </w:r>
    </w:p>
    <w:p>
      <w:pPr>
        <w:pStyle w:val="5"/>
        <w:rPr>
          <w:rFonts w:hint="eastAsia" w:ascii="Times New Roman" w:hAnsi="Times New Roman"/>
          <w:kern w:val="2"/>
          <w:sz w:val="21"/>
          <w:szCs w:val="22"/>
        </w:rPr>
      </w:pPr>
      <w:r>
        <w:rPr>
          <w:rFonts w:ascii="Times New Roman" w:hAnsi="Times New Roman"/>
          <w:color w:val="000000"/>
          <w:sz w:val="21"/>
        </w:rPr>
        <w:t>1</w:t>
      </w:r>
      <w:r>
        <w:rPr>
          <w:rFonts w:hint="eastAsia" w:ascii="Times New Roman" w:hAnsi="Times New Roman"/>
          <w:color w:val="000000"/>
          <w:sz w:val="21"/>
        </w:rPr>
        <w:t xml:space="preserve"> </w:t>
      </w:r>
      <w:r>
        <w:rPr>
          <w:rFonts w:hint="eastAsia" w:ascii="Times New Roman" w:hAnsi="Times New Roman"/>
        </w:rPr>
        <w:t xml:space="preserve"> </w:t>
      </w:r>
      <w:r>
        <w:rPr>
          <w:rFonts w:hint="eastAsia" w:ascii="Times New Roman" w:hAnsi="Times New Roman"/>
          <w:kern w:val="2"/>
          <w:sz w:val="21"/>
          <w:szCs w:val="22"/>
        </w:rPr>
        <w:t>比赛不允许携带电子设备，不允许使用网络。</w:t>
      </w:r>
    </w:p>
    <w:p>
      <w:pPr>
        <w:pStyle w:val="5"/>
        <w:rPr>
          <w:rFonts w:ascii="Times New Roman" w:hAnsi="Times New Roman"/>
          <w:color w:val="000000"/>
          <w:sz w:val="21"/>
        </w:rPr>
      </w:pPr>
      <w:r>
        <w:rPr>
          <w:rFonts w:hint="eastAsia" w:ascii="Times New Roman" w:hAnsi="Times New Roman"/>
          <w:kern w:val="2"/>
          <w:sz w:val="21"/>
          <w:szCs w:val="22"/>
        </w:rPr>
        <w:t>2  参赛选手应秉持诚信态度，保证作文为本人原创，不得抄袭、作弊。</w:t>
      </w:r>
    </w:p>
    <w:p>
      <w:pPr>
        <w:rPr>
          <w:rFonts w:hint="eastAsia" w:ascii="Times New Roman" w:hAnsi="Times New Roman"/>
          <w:color w:val="000000"/>
          <w:kern w:val="0"/>
          <w:szCs w:val="20"/>
        </w:rPr>
      </w:pPr>
      <w:r>
        <w:rPr>
          <w:rFonts w:hint="eastAsia" w:ascii="Times New Roman" w:hAnsi="Times New Roman"/>
          <w:color w:val="000000"/>
          <w:kern w:val="0"/>
          <w:szCs w:val="20"/>
        </w:rPr>
        <w:t>2  比赛结束后，待评委评分后公示比赛结果，并择日颁发各奖项证书及奖品。</w:t>
      </w:r>
    </w:p>
    <w:p>
      <w:pPr>
        <w:rPr>
          <w:rFonts w:hint="eastAsia" w:ascii="Times New Roman" w:hAnsi="Times New Roman"/>
          <w:color w:val="000000"/>
          <w:kern w:val="0"/>
          <w:szCs w:val="20"/>
        </w:rPr>
      </w:pPr>
    </w:p>
    <w:p>
      <w:pPr>
        <w:spacing w:line="360" w:lineRule="auto"/>
        <w:rPr>
          <w:rFonts w:ascii="Times New Roman" w:hAnsi="Times New Roman"/>
          <w:color w:val="000000"/>
          <w:kern w:val="0"/>
          <w:szCs w:val="20"/>
        </w:rPr>
      </w:pPr>
    </w:p>
    <w:p>
      <w:pPr>
        <w:spacing w:line="360" w:lineRule="auto"/>
        <w:rPr>
          <w:rFonts w:ascii="Times New Roman" w:hAnsi="Times New Roman"/>
          <w:color w:val="000000"/>
          <w:kern w:val="0"/>
          <w:szCs w:val="20"/>
        </w:rPr>
      </w:pPr>
    </w:p>
    <w:p>
      <w:pPr>
        <w:rPr>
          <w:rFonts w:ascii="Times New Roman" w:hAnsi="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Arial"/>
    <w:panose1 w:val="00000000000000000000"/>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57FB0"/>
    <w:multiLevelType w:val="singleLevel"/>
    <w:tmpl w:val="53B57FB0"/>
    <w:lvl w:ilvl="0" w:tentative="0">
      <w:start w:val="3"/>
      <w:numFmt w:val="decimal"/>
      <w:suff w:val="nothing"/>
      <w:lvlText w:val="%1、"/>
      <w:lvlJc w:val="left"/>
    </w:lvl>
  </w:abstractNum>
  <w:abstractNum w:abstractNumId="1">
    <w:nsid w:val="53B57FEC"/>
    <w:multiLevelType w:val="singleLevel"/>
    <w:tmpl w:val="53B57FEC"/>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24983"/>
    <w:rsid w:val="00222B47"/>
    <w:rsid w:val="004977C2"/>
    <w:rsid w:val="00696DF9"/>
    <w:rsid w:val="006B5531"/>
    <w:rsid w:val="009F39DF"/>
    <w:rsid w:val="00B0639A"/>
    <w:rsid w:val="00B24983"/>
    <w:rsid w:val="00C64C8C"/>
    <w:rsid w:val="00D85F81"/>
    <w:rsid w:val="00D86ED3"/>
    <w:rsid w:val="00EE79E2"/>
    <w:rsid w:val="00FB5FC6"/>
    <w:rsid w:val="39E11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kern w:val="44"/>
      <w:sz w:val="44"/>
      <w:szCs w:val="20"/>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Lines="0" w:beforeAutospacing="1" w:after="100" w:afterLines="0" w:afterAutospacing="1"/>
      <w:jc w:val="left"/>
    </w:pPr>
    <w:rPr>
      <w:rFonts w:ascii="宋体" w:hAnsi="宋体" w:eastAsia="宋体" w:cs="Times New Roman"/>
      <w:kern w:val="0"/>
      <w:sz w:val="24"/>
      <w:szCs w:val="20"/>
    </w:rPr>
  </w:style>
  <w:style w:type="character" w:styleId="7">
    <w:name w:val="Strong"/>
    <w:qFormat/>
    <w:uiPriority w:val="22"/>
    <w:rPr>
      <w:b/>
      <w:bCs/>
    </w:rPr>
  </w:style>
  <w:style w:type="character" w:customStyle="1" w:styleId="9">
    <w:name w:val="无间隔 Char"/>
    <w:link w:val="10"/>
    <w:uiPriority w:val="1"/>
    <w:rPr>
      <w:sz w:val="22"/>
    </w:rPr>
  </w:style>
  <w:style w:type="paragraph" w:customStyle="1" w:styleId="10">
    <w:name w:val="No Spacing"/>
    <w:link w:val="9"/>
    <w:qFormat/>
    <w:uiPriority w:val="1"/>
    <w:rPr>
      <w:rFonts w:asciiTheme="minorHAnsi" w:hAnsiTheme="minorHAnsi" w:eastAsiaTheme="minorEastAsia" w:cstheme="minorBidi"/>
      <w:kern w:val="2"/>
      <w:sz w:val="22"/>
      <w:szCs w:val="22"/>
      <w:lang w:val="en-US" w:eastAsia="zh-CN" w:bidi="ar-SA"/>
    </w:rPr>
  </w:style>
  <w:style w:type="paragraph" w:customStyle="1" w:styleId="11">
    <w:name w:val="List Paragraph"/>
    <w:basedOn w:val="1"/>
    <w:qFormat/>
    <w:uiPriority w:val="34"/>
    <w:pPr>
      <w:ind w:firstLine="420" w:firstLineChars="200"/>
    </w:pPr>
  </w:style>
  <w:style w:type="character" w:customStyle="1" w:styleId="12">
    <w:name w:val="标题 1 Char"/>
    <w:basedOn w:val="6"/>
    <w:link w:val="2"/>
    <w:uiPriority w:val="0"/>
    <w:rPr>
      <w:rFonts w:ascii="Calibri" w:hAnsi="Calibri" w:eastAsia="宋体" w:cs="Times New Roman"/>
      <w:b/>
      <w:kern w:val="44"/>
      <w:sz w:val="44"/>
      <w:szCs w:val="20"/>
    </w:rPr>
  </w:style>
  <w:style w:type="character" w:customStyle="1" w:styleId="13">
    <w:name w:val="页眉 Char"/>
    <w:basedOn w:val="6"/>
    <w:link w:val="4"/>
    <w:semiHidden/>
    <w:uiPriority w:val="99"/>
    <w:rPr>
      <w:rFonts w:ascii="Calibri" w:hAnsi="Calibri" w:eastAsia="宋体" w:cs="Times New Roman"/>
      <w:sz w:val="18"/>
      <w:szCs w:val="18"/>
    </w:rPr>
  </w:style>
  <w:style w:type="character" w:customStyle="1" w:styleId="14">
    <w:name w:val="页脚 Char"/>
    <w:basedOn w:val="6"/>
    <w:link w:val="3"/>
    <w:semiHidden/>
    <w:uiPriority w:val="99"/>
    <w:rPr>
      <w:rFonts w:ascii="Calibri" w:hAnsi="Calibri" w:eastAsia="宋体" w:cs="Times New Roman"/>
      <w:sz w:val="18"/>
      <w:szCs w:val="18"/>
    </w:rPr>
  </w:style>
  <w:style w:type="paragraph" w:customStyle="1" w:styleId="15">
    <w:name w:val="_Style 3"/>
    <w:qFormat/>
    <w:uiPriority w:val="1"/>
    <w:rPr>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394</Characters>
  <Lines>3</Lines>
  <Paragraphs>1</Paragraphs>
  <TotalTime>0</TotalTime>
  <ScaleCrop>false</ScaleCrop>
  <LinksUpToDate>false</LinksUpToDate>
  <CharactersWithSpaces>461</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2016-09-14T01:42:00Z</dcterms:created>
  <dc:creator>xy</dc:creator>
  <cp:lastModifiedBy>Administrator</cp:lastModifiedBy>
  <dcterms:modified xsi:type="dcterms:W3CDTF">2017-09-11T03:45:20Z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