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公共事业管理(卫生管理与沟通)(合作办学)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公管232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4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市场调查与预测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市场调查与预测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跨文化交流*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(011385—002)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王玉芬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跨文化交流*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(011385—002)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王玉芬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