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6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钱东晓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0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中医八263;中医儿科八26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110033—055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形势与政策(三)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钱东晓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