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7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(R050528—001)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食养食疗与药膳设计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淡安书院-通识课（科学素养与创新能力）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(R050528—002)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