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2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顾万君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8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医学信息工程导论（含专业导论）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4,8~14(双),15周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医学信息工程导论（含专业导论）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4,8~14(双),15周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4,8~14(双),15周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淡安书院-通识课（科学素养与创新能力）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