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鼓楼临床医学院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徐思异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46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新生儿病学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临床231;临床233;临床老年23;临床232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新生儿病学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临床231;临床233;临床老年23;临床232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