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88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10~12(双)周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临床241;临床243;临床242;临床244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