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关于开展202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年度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  <w:t>教研室建设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考核工作的通知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textAlignment w:val="auto"/>
        <w:rPr>
          <w:rFonts w:hint="default" w:ascii="Times New Roman" w:hAnsi="Times New Roman" w:eastAsia="宋体" w:cs="Times New Roman"/>
          <w:color w:val="323232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323232"/>
          <w:sz w:val="28"/>
          <w:szCs w:val="28"/>
        </w:rPr>
        <w:t>各学院、各单位：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323232"/>
          <w:sz w:val="28"/>
          <w:szCs w:val="28"/>
        </w:rPr>
        <w:t>为进一步加强学校基层教学组织建设与管理，充分发挥</w:t>
      </w:r>
      <w:r>
        <w:rPr>
          <w:rFonts w:hint="default" w:ascii="Times New Roman" w:hAnsi="Times New Roman" w:eastAsia="宋体" w:cs="Times New Roman"/>
          <w:color w:val="323232"/>
          <w:sz w:val="28"/>
          <w:szCs w:val="28"/>
          <w:lang w:eastAsia="zh-CN"/>
        </w:rPr>
        <w:t>教研室</w:t>
      </w:r>
      <w:r>
        <w:rPr>
          <w:rFonts w:hint="default" w:ascii="Times New Roman" w:hAnsi="Times New Roman" w:eastAsia="宋体" w:cs="Times New Roman"/>
          <w:color w:val="323232"/>
          <w:sz w:val="28"/>
          <w:szCs w:val="28"/>
        </w:rPr>
        <w:t>在专业建设、课程建设、教学研究、教育教学、教师培养等方面的重要作用，不断提高教育教学质量，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结合《南京中医药大学关于进一步深化本科教学改革，全面提高人才培养质量的实施意见》、《南京中医药大学本科教学质量保障体系实施方案》等文件要求，开展202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年度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教研室建设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考核工作，现将有关事宜通知如下：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考核对象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本次考核对象为学校批准设立的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（附件1）。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考核方式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本次考核采取学院自评和学校抽查相结合的方式。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</w:rPr>
        <w:t>考核时间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学院自评：1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-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学校抽查：12月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-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1.学院自评：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12月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-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负责人根据《南京中医药大学教研室建设考核评估指标体系对照检查表》（附件2）的考核要素，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梳理年度相关建设情况材料，完成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eastAsia="zh-CN"/>
        </w:rPr>
        <w:t>检查表的填写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对本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202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年度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工作进行总结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和自评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12月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-1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日，各学院（部）成立由院领导、院级督导组成的考核小组，参照指标体系对本院（部）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教研室建设情况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进行考核，并填写《南京中医药大学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教研室建设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考核情况汇总表》（附件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2.学校抽查：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12月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-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日，学校组织校级督导组，对各学院（部）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建设情况进行实地抽查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。抽查结合各学院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（部）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自评情况，比例不低于各学院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（部）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教研室数量的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20%，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具体安排另行通知。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检查结果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考核满分为100分，90分以上为优秀、80-89分为良好、70-79分合格、70分以下为不合格。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考核结果作为学院年度本科教育教学工作考核的重要依据。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各学院（部）应于12月1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日前完成自评，《南京中医药大学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教研室建设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考核情况汇总表》和《南京中医药大学教研室建设考核评估指标体系对照检查表》纸质版一式一份，签字盖章后，交至教务处教学质量科（行政楼210），同时发送电子版至邮箱。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联系人：贾静；联系电话：85811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219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；邮箱：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jxzl@njucm.edu.cn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附件：1.南京中医药大学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教研室一览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96" w:leftChars="665" w:firstLine="0" w:firstLineChars="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2.南京中医药大学教研室建设考核评估指标体系对照检查表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3.南京中医药大学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eastAsia="zh-CN"/>
        </w:rPr>
        <w:t>教研室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建设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eastAsia="zh-CN"/>
        </w:rPr>
        <w:t>考核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情况汇总表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202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年1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EDB5A"/>
    <w:multiLevelType w:val="singleLevel"/>
    <w:tmpl w:val="8B1EDB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10"/>
    <w:rsid w:val="00185486"/>
    <w:rsid w:val="00240913"/>
    <w:rsid w:val="00421510"/>
    <w:rsid w:val="02160A91"/>
    <w:rsid w:val="062B5692"/>
    <w:rsid w:val="0BE56AAF"/>
    <w:rsid w:val="157861B8"/>
    <w:rsid w:val="1CA84EEB"/>
    <w:rsid w:val="1CDE649E"/>
    <w:rsid w:val="3030746B"/>
    <w:rsid w:val="37F6657A"/>
    <w:rsid w:val="40912311"/>
    <w:rsid w:val="4F0026B1"/>
    <w:rsid w:val="54E92B9A"/>
    <w:rsid w:val="5564635D"/>
    <w:rsid w:val="569913D8"/>
    <w:rsid w:val="5A724335"/>
    <w:rsid w:val="5CE160AC"/>
    <w:rsid w:val="5FB022BB"/>
    <w:rsid w:val="62161DC5"/>
    <w:rsid w:val="62BC3B63"/>
    <w:rsid w:val="65AE5CB0"/>
    <w:rsid w:val="671E2C6A"/>
    <w:rsid w:val="6F4E49B5"/>
    <w:rsid w:val="72B310F9"/>
    <w:rsid w:val="798E1676"/>
    <w:rsid w:val="7E62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</Words>
  <Characters>787</Characters>
  <Lines>6</Lines>
  <Paragraphs>1</Paragraphs>
  <TotalTime>10</TotalTime>
  <ScaleCrop>false</ScaleCrop>
  <LinksUpToDate>false</LinksUpToDate>
  <CharactersWithSpaces>924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2020-11-29T10:43:00Z</dcterms:created>
  <dc:creator>jiaji</dc:creator>
  <cp:lastModifiedBy>贾静</cp:lastModifiedBy>
  <dcterms:modified xsi:type="dcterms:W3CDTF">2021-12-07T08:23:53Z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DBE907F8A6AB42B5ACBF737E0F5F8B3F</vt:lpwstr>
  </property>
</Properties>
</file>