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9502" w14:textId="6A6104C8" w:rsidR="004168AA" w:rsidRPr="000D6335" w:rsidRDefault="004168AA" w:rsidP="004168AA">
      <w:pPr>
        <w:spacing w:line="360" w:lineRule="auto"/>
        <w:jc w:val="center"/>
        <w:rPr>
          <w:rFonts w:ascii="方正小标宋_GBK" w:eastAsia="方正小标宋_GBK" w:hAnsi="宋体" w:cs="宋体" w:hint="eastAsia"/>
          <w:kern w:val="0"/>
          <w:sz w:val="28"/>
          <w:szCs w:val="28"/>
        </w:rPr>
      </w:pPr>
      <w:r w:rsidRPr="000D6335">
        <w:rPr>
          <w:rFonts w:ascii="方正小标宋_GBK" w:eastAsia="方正小标宋_GBK" w:hAnsi="宋体" w:cs="宋体" w:hint="eastAsia"/>
          <w:kern w:val="0"/>
          <w:sz w:val="28"/>
          <w:szCs w:val="28"/>
        </w:rPr>
        <w:t>南京中医药大学数字智能调频外语听力接收机采购询价公告</w:t>
      </w:r>
    </w:p>
    <w:p w14:paraId="7475D9F2" w14:textId="77777777" w:rsidR="004168AA" w:rsidRPr="000D6335" w:rsidRDefault="004168AA" w:rsidP="004168AA">
      <w:pPr>
        <w:widowControl/>
        <w:ind w:firstLineChars="200" w:firstLine="480"/>
        <w:jc w:val="left"/>
        <w:rPr>
          <w:rFonts w:ascii="仿宋" w:eastAsia="仿宋" w:hAnsi="仿宋" w:cs="宋体" w:hint="eastAsia"/>
          <w:kern w:val="0"/>
          <w:sz w:val="24"/>
          <w:szCs w:val="24"/>
        </w:rPr>
      </w:pPr>
    </w:p>
    <w:p w14:paraId="19A25CD9" w14:textId="7C2D2BED"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为满足学校外语听力考试需求，保障考试工作有序开展，南京中医药大学就数字智能调频外语听力接收机采购项目进行公开询价采购，欢迎符合资格条件的供应商前来报名参与，现将相关事宜公告如下：</w:t>
      </w:r>
    </w:p>
    <w:p w14:paraId="04D0B29F" w14:textId="77777777" w:rsidR="004168AA" w:rsidRPr="000D6335" w:rsidRDefault="004168AA" w:rsidP="00000397">
      <w:pPr>
        <w:widowControl/>
        <w:spacing w:before="100" w:beforeAutospacing="1" w:after="100" w:afterAutospacing="1"/>
        <w:ind w:firstLineChars="200" w:firstLine="482"/>
        <w:outlineLvl w:val="1"/>
        <w:rPr>
          <w:rFonts w:ascii="仿宋" w:eastAsia="仿宋" w:hAnsi="仿宋" w:cs="宋体" w:hint="eastAsia"/>
          <w:b/>
          <w:bCs/>
          <w:kern w:val="0"/>
          <w:sz w:val="24"/>
          <w:szCs w:val="24"/>
        </w:rPr>
      </w:pPr>
      <w:r w:rsidRPr="000D6335">
        <w:rPr>
          <w:rFonts w:ascii="仿宋" w:eastAsia="仿宋" w:hAnsi="仿宋" w:cs="宋体"/>
          <w:b/>
          <w:bCs/>
          <w:kern w:val="0"/>
          <w:sz w:val="24"/>
          <w:szCs w:val="24"/>
        </w:rPr>
        <w:t>一、项目概况</w:t>
      </w:r>
    </w:p>
    <w:p w14:paraId="556143AB"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1、项目名称：数字智能调频外语听力接收机采购项目</w:t>
      </w:r>
    </w:p>
    <w:p w14:paraId="0F6DE305"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2、项目实施地点：南京中医药大学指定教学场地</w:t>
      </w:r>
    </w:p>
    <w:p w14:paraId="05AAFFE0" w14:textId="588771F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3、服务期限：</w:t>
      </w:r>
      <w:r w:rsidR="004D6F3A">
        <w:rPr>
          <w:rFonts w:ascii="仿宋" w:eastAsia="仿宋" w:hAnsi="仿宋" w:cs="宋体" w:hint="eastAsia"/>
          <w:kern w:val="0"/>
          <w:sz w:val="24"/>
          <w:szCs w:val="24"/>
        </w:rPr>
        <w:t>从合同签订之日起两年</w:t>
      </w:r>
    </w:p>
    <w:p w14:paraId="0C26EBAD"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4、采购方式：公开询价</w:t>
      </w:r>
    </w:p>
    <w:p w14:paraId="4C2C0145" w14:textId="77777777" w:rsidR="004168AA" w:rsidRPr="000D6335" w:rsidRDefault="004168AA" w:rsidP="00000397">
      <w:pPr>
        <w:widowControl/>
        <w:spacing w:before="100" w:beforeAutospacing="1" w:after="100" w:afterAutospacing="1"/>
        <w:ind w:firstLineChars="200" w:firstLine="482"/>
        <w:outlineLvl w:val="1"/>
        <w:rPr>
          <w:rFonts w:ascii="仿宋" w:eastAsia="仿宋" w:hAnsi="仿宋" w:cs="宋体" w:hint="eastAsia"/>
          <w:b/>
          <w:bCs/>
          <w:kern w:val="0"/>
          <w:sz w:val="24"/>
          <w:szCs w:val="24"/>
        </w:rPr>
      </w:pPr>
      <w:r w:rsidRPr="000D6335">
        <w:rPr>
          <w:rFonts w:ascii="仿宋" w:eastAsia="仿宋" w:hAnsi="仿宋" w:cs="宋体"/>
          <w:b/>
          <w:bCs/>
          <w:kern w:val="0"/>
          <w:sz w:val="24"/>
          <w:szCs w:val="24"/>
        </w:rPr>
        <w:t>二、服务内容与要求</w:t>
      </w:r>
    </w:p>
    <w:p w14:paraId="4F39A176" w14:textId="77777777" w:rsidR="004168AA" w:rsidRPr="000D6335" w:rsidRDefault="004168AA" w:rsidP="00000397">
      <w:pPr>
        <w:widowControl/>
        <w:spacing w:before="100" w:beforeAutospacing="1" w:after="100" w:afterAutospacing="1"/>
        <w:ind w:firstLineChars="200" w:firstLine="482"/>
        <w:outlineLvl w:val="2"/>
        <w:rPr>
          <w:rFonts w:ascii="仿宋" w:eastAsia="仿宋" w:hAnsi="仿宋" w:cs="宋体" w:hint="eastAsia"/>
          <w:b/>
          <w:bCs/>
          <w:kern w:val="0"/>
          <w:sz w:val="24"/>
          <w:szCs w:val="24"/>
        </w:rPr>
      </w:pPr>
      <w:r w:rsidRPr="000D6335">
        <w:rPr>
          <w:rFonts w:ascii="仿宋" w:eastAsia="仿宋" w:hAnsi="仿宋" w:cs="宋体"/>
          <w:b/>
          <w:bCs/>
          <w:kern w:val="0"/>
          <w:sz w:val="24"/>
          <w:szCs w:val="24"/>
        </w:rPr>
        <w:t>（一）服务内容</w:t>
      </w:r>
    </w:p>
    <w:p w14:paraId="70F40D32" w14:textId="4FB989AE"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本项目包含设备供货、系统调试、售后保障等全部配套工作，确保设备满足外语听力考试使用需求，服务期内全程保障设备稳定正常运行。</w:t>
      </w:r>
    </w:p>
    <w:p w14:paraId="5DAB357E" w14:textId="0502839C"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w:t>
      </w:r>
      <w:r w:rsidR="00AA52D3" w:rsidRPr="000D6335">
        <w:rPr>
          <w:rFonts w:ascii="仿宋" w:eastAsia="仿宋" w:hAnsi="仿宋" w:cs="宋体"/>
          <w:kern w:val="0"/>
          <w:sz w:val="24"/>
          <w:szCs w:val="24"/>
        </w:rPr>
        <w:t>1</w:t>
      </w:r>
      <w:r w:rsidRPr="000D6335">
        <w:rPr>
          <w:rFonts w:ascii="仿宋" w:eastAsia="仿宋" w:hAnsi="仿宋" w:cs="宋体"/>
          <w:kern w:val="0"/>
          <w:sz w:val="24"/>
          <w:szCs w:val="24"/>
        </w:rPr>
        <w:t>）音质清晰、无杂音、无断连，支持长时间连续播放，满足规模化</w:t>
      </w:r>
      <w:r w:rsidR="00AA52D3" w:rsidRPr="000D6335">
        <w:rPr>
          <w:rFonts w:ascii="仿宋" w:eastAsia="仿宋" w:hAnsi="仿宋" w:cs="宋体" w:hint="eastAsia"/>
          <w:kern w:val="0"/>
          <w:sz w:val="24"/>
          <w:szCs w:val="24"/>
        </w:rPr>
        <w:t>考试需求。</w:t>
      </w:r>
    </w:p>
    <w:p w14:paraId="0C300635" w14:textId="571256C8"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w:t>
      </w:r>
      <w:r w:rsidR="00AA52D3" w:rsidRPr="000D6335">
        <w:rPr>
          <w:rFonts w:ascii="仿宋" w:eastAsia="仿宋" w:hAnsi="仿宋" w:cs="宋体"/>
          <w:kern w:val="0"/>
          <w:sz w:val="24"/>
          <w:szCs w:val="24"/>
        </w:rPr>
        <w:t>2</w:t>
      </w:r>
      <w:r w:rsidRPr="000D6335">
        <w:rPr>
          <w:rFonts w:ascii="仿宋" w:eastAsia="仿宋" w:hAnsi="仿宋" w:cs="宋体"/>
          <w:kern w:val="0"/>
          <w:sz w:val="24"/>
          <w:szCs w:val="24"/>
        </w:rPr>
        <w:t>）设备操作简便、便携耐用，佩戴舒适，适配师生长期使用。</w:t>
      </w:r>
    </w:p>
    <w:p w14:paraId="296AD428" w14:textId="64E61382"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w:t>
      </w:r>
      <w:r w:rsidR="00AA52D3" w:rsidRPr="000D6335">
        <w:rPr>
          <w:rFonts w:ascii="仿宋" w:eastAsia="仿宋" w:hAnsi="仿宋" w:cs="宋体"/>
          <w:kern w:val="0"/>
          <w:sz w:val="24"/>
          <w:szCs w:val="24"/>
        </w:rPr>
        <w:t>3</w:t>
      </w:r>
      <w:r w:rsidRPr="000D6335">
        <w:rPr>
          <w:rFonts w:ascii="仿宋" w:eastAsia="仿宋" w:hAnsi="仿宋" w:cs="宋体"/>
          <w:kern w:val="0"/>
          <w:sz w:val="24"/>
          <w:szCs w:val="24"/>
        </w:rPr>
        <w:t>）设备具备智能降噪、信号自动搜索、频段锁定功能，可有效规避校园各类电子设备信号干扰，保障听力音频传输精准、稳定。</w:t>
      </w:r>
    </w:p>
    <w:p w14:paraId="0259BF27" w14:textId="242AF4A8"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w:t>
      </w:r>
      <w:r w:rsidR="00AA52D3" w:rsidRPr="000D6335">
        <w:rPr>
          <w:rFonts w:ascii="仿宋" w:eastAsia="仿宋" w:hAnsi="仿宋" w:cs="宋体"/>
          <w:kern w:val="0"/>
          <w:sz w:val="24"/>
          <w:szCs w:val="24"/>
        </w:rPr>
        <w:t>4</w:t>
      </w:r>
      <w:r w:rsidRPr="000D6335">
        <w:rPr>
          <w:rFonts w:ascii="仿宋" w:eastAsia="仿宋" w:hAnsi="仿宋" w:cs="宋体"/>
          <w:kern w:val="0"/>
          <w:sz w:val="24"/>
          <w:szCs w:val="24"/>
        </w:rPr>
        <w:t>）所有供货设备为全新正品、无翻新、无瑕疵，符合国家电子产品质量标准及教育行业外语听力设备使用规范，各项参数达标，可通过学校验收。</w:t>
      </w:r>
    </w:p>
    <w:p w14:paraId="49319729" w14:textId="43992D90" w:rsidR="00D167D3" w:rsidRPr="000D6335" w:rsidRDefault="00D167D3" w:rsidP="00D167D3">
      <w:pPr>
        <w:widowControl/>
        <w:spacing w:before="100" w:beforeAutospacing="1" w:after="100" w:afterAutospacing="1"/>
        <w:ind w:firstLineChars="200" w:firstLine="482"/>
        <w:outlineLvl w:val="2"/>
        <w:rPr>
          <w:rFonts w:ascii="仿宋" w:eastAsia="仿宋" w:hAnsi="仿宋" w:cs="宋体" w:hint="eastAsia"/>
          <w:b/>
          <w:bCs/>
          <w:kern w:val="0"/>
          <w:sz w:val="24"/>
          <w:szCs w:val="24"/>
        </w:rPr>
      </w:pPr>
      <w:r w:rsidRPr="000D6335">
        <w:rPr>
          <w:rFonts w:ascii="仿宋" w:eastAsia="仿宋" w:hAnsi="仿宋" w:cs="宋体"/>
          <w:b/>
          <w:bCs/>
          <w:kern w:val="0"/>
          <w:sz w:val="24"/>
          <w:szCs w:val="24"/>
        </w:rPr>
        <w:t>（</w:t>
      </w:r>
      <w:r w:rsidRPr="000D6335">
        <w:rPr>
          <w:rFonts w:ascii="仿宋" w:eastAsia="仿宋" w:hAnsi="仿宋" w:cs="宋体" w:hint="eastAsia"/>
          <w:b/>
          <w:bCs/>
          <w:kern w:val="0"/>
          <w:sz w:val="24"/>
          <w:szCs w:val="24"/>
        </w:rPr>
        <w:t>二</w:t>
      </w:r>
      <w:r w:rsidRPr="000D6335">
        <w:rPr>
          <w:rFonts w:ascii="仿宋" w:eastAsia="仿宋" w:hAnsi="仿宋" w:cs="宋体"/>
          <w:b/>
          <w:bCs/>
          <w:kern w:val="0"/>
          <w:sz w:val="24"/>
          <w:szCs w:val="24"/>
        </w:rPr>
        <w:t>）服务</w:t>
      </w:r>
      <w:r w:rsidRPr="000D6335">
        <w:rPr>
          <w:rFonts w:ascii="仿宋" w:eastAsia="仿宋" w:hAnsi="仿宋" w:cs="宋体" w:hint="eastAsia"/>
          <w:b/>
          <w:bCs/>
          <w:kern w:val="0"/>
          <w:sz w:val="24"/>
          <w:szCs w:val="24"/>
        </w:rPr>
        <w:t>要求</w:t>
      </w:r>
    </w:p>
    <w:p w14:paraId="4806EC9F" w14:textId="4DF60565" w:rsidR="004168AA" w:rsidRPr="000D6335" w:rsidRDefault="00D167D3" w:rsidP="00000397">
      <w:pPr>
        <w:widowControl/>
        <w:spacing w:before="100" w:beforeAutospacing="1" w:after="100" w:afterAutospacing="1"/>
        <w:ind w:firstLineChars="200" w:firstLine="482"/>
        <w:outlineLvl w:val="3"/>
        <w:rPr>
          <w:rFonts w:ascii="仿宋" w:eastAsia="仿宋" w:hAnsi="仿宋" w:cs="宋体" w:hint="eastAsia"/>
          <w:b/>
          <w:bCs/>
          <w:kern w:val="0"/>
          <w:sz w:val="24"/>
          <w:szCs w:val="24"/>
        </w:rPr>
      </w:pPr>
      <w:r w:rsidRPr="000D6335">
        <w:rPr>
          <w:rFonts w:ascii="仿宋" w:eastAsia="仿宋" w:hAnsi="仿宋" w:cs="宋体"/>
          <w:b/>
          <w:bCs/>
          <w:kern w:val="0"/>
          <w:sz w:val="24"/>
          <w:szCs w:val="24"/>
        </w:rPr>
        <w:t>1</w:t>
      </w:r>
      <w:r w:rsidR="004168AA" w:rsidRPr="000D6335">
        <w:rPr>
          <w:rFonts w:ascii="仿宋" w:eastAsia="仿宋" w:hAnsi="仿宋" w:cs="宋体"/>
          <w:b/>
          <w:bCs/>
          <w:kern w:val="0"/>
          <w:sz w:val="24"/>
          <w:szCs w:val="24"/>
        </w:rPr>
        <w:t>、实施要求</w:t>
      </w:r>
    </w:p>
    <w:p w14:paraId="4CB0651B" w14:textId="42F1EDCC"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供应商需按采购方要求，在规定时间内完成设备配送、现场调试，确保开机正常、信号稳定、功能完好，整体系统运行顺畅，一次性验收合格。</w:t>
      </w:r>
    </w:p>
    <w:p w14:paraId="629BCBE0" w14:textId="2D0D7D69" w:rsidR="004168AA" w:rsidRPr="000D6335" w:rsidRDefault="00D167D3" w:rsidP="00000397">
      <w:pPr>
        <w:widowControl/>
        <w:spacing w:before="100" w:beforeAutospacing="1" w:after="100" w:afterAutospacing="1"/>
        <w:ind w:firstLineChars="200" w:firstLine="482"/>
        <w:outlineLvl w:val="3"/>
        <w:rPr>
          <w:rFonts w:ascii="仿宋" w:eastAsia="仿宋" w:hAnsi="仿宋" w:cs="宋体" w:hint="eastAsia"/>
          <w:b/>
          <w:bCs/>
          <w:kern w:val="0"/>
          <w:sz w:val="24"/>
          <w:szCs w:val="24"/>
        </w:rPr>
      </w:pPr>
      <w:r w:rsidRPr="000D6335">
        <w:rPr>
          <w:rFonts w:ascii="仿宋" w:eastAsia="仿宋" w:hAnsi="仿宋" w:cs="宋体"/>
          <w:b/>
          <w:bCs/>
          <w:kern w:val="0"/>
          <w:sz w:val="24"/>
          <w:szCs w:val="24"/>
        </w:rPr>
        <w:t>2</w:t>
      </w:r>
      <w:r w:rsidRPr="000D6335">
        <w:rPr>
          <w:rFonts w:ascii="仿宋" w:eastAsia="仿宋" w:hAnsi="仿宋" w:cs="宋体" w:hint="eastAsia"/>
          <w:b/>
          <w:bCs/>
          <w:kern w:val="0"/>
          <w:sz w:val="24"/>
          <w:szCs w:val="24"/>
        </w:rPr>
        <w:t>、</w:t>
      </w:r>
      <w:r w:rsidR="004168AA" w:rsidRPr="000D6335">
        <w:rPr>
          <w:rFonts w:ascii="仿宋" w:eastAsia="仿宋" w:hAnsi="仿宋" w:cs="宋体"/>
          <w:b/>
          <w:bCs/>
          <w:kern w:val="0"/>
          <w:sz w:val="24"/>
          <w:szCs w:val="24"/>
        </w:rPr>
        <w:t>质保和售后服务要求</w:t>
      </w:r>
    </w:p>
    <w:p w14:paraId="0DE92F8A"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服务期内提供全程免费质保服务，质保范围覆盖设备整机、配件、系统功能等全部内容，免费维修、更换故障设备及零部件，不收取任何额外费用。</w:t>
      </w:r>
    </w:p>
    <w:p w14:paraId="2CA7A1CD" w14:textId="595D0773" w:rsidR="004168AA" w:rsidRPr="000D6335" w:rsidRDefault="004168AA" w:rsidP="009A4DCE">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服务期结束后，需持续提供优惠的设备维修、配件更换及技术支持服务，保障设备后续可持续使用。</w:t>
      </w:r>
    </w:p>
    <w:p w14:paraId="35F6FC48" w14:textId="77777777" w:rsidR="004168AA" w:rsidRPr="000D6335" w:rsidRDefault="004168AA" w:rsidP="00000397">
      <w:pPr>
        <w:widowControl/>
        <w:spacing w:before="100" w:beforeAutospacing="1" w:after="100" w:afterAutospacing="1"/>
        <w:ind w:firstLineChars="200" w:firstLine="482"/>
        <w:outlineLvl w:val="1"/>
        <w:rPr>
          <w:rFonts w:ascii="仿宋" w:eastAsia="仿宋" w:hAnsi="仿宋" w:cs="宋体" w:hint="eastAsia"/>
          <w:b/>
          <w:bCs/>
          <w:kern w:val="0"/>
          <w:sz w:val="24"/>
          <w:szCs w:val="24"/>
        </w:rPr>
      </w:pPr>
      <w:r w:rsidRPr="000D6335">
        <w:rPr>
          <w:rFonts w:ascii="仿宋" w:eastAsia="仿宋" w:hAnsi="仿宋" w:cs="宋体"/>
          <w:b/>
          <w:bCs/>
          <w:kern w:val="0"/>
          <w:sz w:val="24"/>
          <w:szCs w:val="24"/>
        </w:rPr>
        <w:t>三、询价报名条件及所需材料</w:t>
      </w:r>
    </w:p>
    <w:p w14:paraId="5F392295"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lastRenderedPageBreak/>
        <w:t>投标人须严格符合《中华人民共和国政府采购法》第二十二条规定的供应商资格条件，具备独立承担民事责任的能力、良好的商业信誉和健全的财务会计制度、依法缴纳税收和社会保障资金、具备履行合同所需的专业技术能力，无重大违法违规经营记录、无政府采购失信行为。报名时需提交以下完整材料（复印件需加盖企业公章，所有材料真实有效、清晰可查）：</w:t>
      </w:r>
    </w:p>
    <w:p w14:paraId="2DF09276"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1、法人或者其他组织的营业执照等主体资格证明文件；</w:t>
      </w:r>
    </w:p>
    <w:p w14:paraId="012F74AA"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2、近一年财务状况报告（财务报表或银行资信证明）；</w:t>
      </w:r>
    </w:p>
    <w:p w14:paraId="149B4F4A"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3、近6个月依法缴纳税收和社会保障资金的相关证明材料；</w:t>
      </w:r>
    </w:p>
    <w:p w14:paraId="253D7FD6"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4、具备履行合同所必需的专业技术能力的证明材料（包含技术团队资质、同类高校设备采购服务案例、售后保障方案等）；</w:t>
      </w:r>
    </w:p>
    <w:p w14:paraId="435DEB54"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5、无重大违法记录、无政府采购不良行为记录承诺书（自行拟定并加盖公章）。</w:t>
      </w:r>
    </w:p>
    <w:p w14:paraId="0519C8A7" w14:textId="77777777" w:rsidR="004168AA" w:rsidRPr="000D6335" w:rsidRDefault="004168AA" w:rsidP="00000397">
      <w:pPr>
        <w:widowControl/>
        <w:ind w:firstLineChars="200" w:firstLine="482"/>
        <w:rPr>
          <w:rFonts w:ascii="仿宋" w:eastAsia="仿宋" w:hAnsi="仿宋" w:cs="宋体" w:hint="eastAsia"/>
          <w:kern w:val="0"/>
          <w:sz w:val="24"/>
          <w:szCs w:val="24"/>
        </w:rPr>
      </w:pPr>
      <w:r w:rsidRPr="000D6335">
        <w:rPr>
          <w:rFonts w:ascii="仿宋" w:eastAsia="仿宋" w:hAnsi="仿宋" w:cs="宋体"/>
          <w:b/>
          <w:bCs/>
          <w:kern w:val="0"/>
          <w:sz w:val="24"/>
          <w:szCs w:val="24"/>
        </w:rPr>
        <w:t>报名文件报送截止时间：2026年09月24日9:00（北京时间），逾期不予受理</w:t>
      </w:r>
      <w:r w:rsidRPr="000D6335">
        <w:rPr>
          <w:rFonts w:ascii="仿宋" w:eastAsia="仿宋" w:hAnsi="仿宋" w:cs="宋体"/>
          <w:kern w:val="0"/>
          <w:sz w:val="24"/>
          <w:szCs w:val="24"/>
        </w:rPr>
        <w:t>。</w:t>
      </w:r>
    </w:p>
    <w:p w14:paraId="49336344" w14:textId="77777777" w:rsidR="004168AA" w:rsidRPr="000D6335" w:rsidRDefault="004168AA" w:rsidP="00000397">
      <w:pPr>
        <w:widowControl/>
        <w:spacing w:before="100" w:beforeAutospacing="1" w:after="100" w:afterAutospacing="1"/>
        <w:ind w:firstLineChars="200" w:firstLine="482"/>
        <w:outlineLvl w:val="1"/>
        <w:rPr>
          <w:rFonts w:ascii="仿宋" w:eastAsia="仿宋" w:hAnsi="仿宋" w:cs="宋体" w:hint="eastAsia"/>
          <w:b/>
          <w:bCs/>
          <w:kern w:val="0"/>
          <w:sz w:val="24"/>
          <w:szCs w:val="24"/>
        </w:rPr>
      </w:pPr>
      <w:r w:rsidRPr="000D6335">
        <w:rPr>
          <w:rFonts w:ascii="仿宋" w:eastAsia="仿宋" w:hAnsi="仿宋" w:cs="宋体"/>
          <w:b/>
          <w:bCs/>
          <w:kern w:val="0"/>
          <w:sz w:val="24"/>
          <w:szCs w:val="24"/>
        </w:rPr>
        <w:t>四、询价评审方式</w:t>
      </w:r>
    </w:p>
    <w:p w14:paraId="5374152C" w14:textId="77777777"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本次采购采用公开询价方式，由学校组建专项询价评审小组，对各投标人提交的报名资料、投标报价、设备技术参数、服务方案、售后保障体系、同类项目业绩、履约能力等内容进行综合审核、对比评价，结合价格协商结果，择优综合评定，确定最终中标供应商。</w:t>
      </w:r>
    </w:p>
    <w:p w14:paraId="275D2149" w14:textId="77777777" w:rsidR="004168AA" w:rsidRPr="000D6335" w:rsidRDefault="004168AA" w:rsidP="00000397">
      <w:pPr>
        <w:widowControl/>
        <w:spacing w:before="100" w:beforeAutospacing="1" w:after="100" w:afterAutospacing="1"/>
        <w:ind w:firstLineChars="200" w:firstLine="482"/>
        <w:outlineLvl w:val="1"/>
        <w:rPr>
          <w:rFonts w:ascii="仿宋" w:eastAsia="仿宋" w:hAnsi="仿宋" w:cs="宋体" w:hint="eastAsia"/>
          <w:b/>
          <w:bCs/>
          <w:kern w:val="0"/>
          <w:sz w:val="24"/>
          <w:szCs w:val="24"/>
        </w:rPr>
      </w:pPr>
      <w:r w:rsidRPr="000D6335">
        <w:rPr>
          <w:rFonts w:ascii="仿宋" w:eastAsia="仿宋" w:hAnsi="仿宋" w:cs="宋体"/>
          <w:b/>
          <w:bCs/>
          <w:kern w:val="0"/>
          <w:sz w:val="24"/>
          <w:szCs w:val="24"/>
        </w:rPr>
        <w:t>五、联系方式</w:t>
      </w:r>
    </w:p>
    <w:p w14:paraId="3624E8DB" w14:textId="06A18F88" w:rsidR="004168AA" w:rsidRPr="000D6335" w:rsidRDefault="009A4DCE" w:rsidP="009A4DCE">
      <w:pPr>
        <w:widowControl/>
        <w:ind w:firstLineChars="200" w:firstLine="480"/>
        <w:rPr>
          <w:rFonts w:ascii="仿宋" w:eastAsia="仿宋" w:hAnsi="仿宋" w:cs="宋体" w:hint="eastAsia"/>
          <w:kern w:val="0"/>
          <w:sz w:val="24"/>
          <w:szCs w:val="24"/>
        </w:rPr>
      </w:pPr>
      <w:r w:rsidRPr="000D6335">
        <w:rPr>
          <w:rFonts w:ascii="仿宋" w:eastAsia="仿宋" w:hAnsi="仿宋" w:cs="宋体" w:hint="eastAsia"/>
          <w:kern w:val="0"/>
          <w:sz w:val="24"/>
          <w:szCs w:val="24"/>
        </w:rPr>
        <w:t>联系人及电话：025-85811579，司马老师</w:t>
      </w:r>
    </w:p>
    <w:p w14:paraId="4105F02D" w14:textId="17071AF3"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联系地址：</w:t>
      </w:r>
      <w:r w:rsidR="009A4DCE" w:rsidRPr="000D6335">
        <w:rPr>
          <w:rFonts w:ascii="仿宋" w:eastAsia="仿宋" w:hAnsi="仿宋" w:cs="宋体" w:hint="eastAsia"/>
          <w:kern w:val="0"/>
          <w:sz w:val="24"/>
          <w:szCs w:val="24"/>
        </w:rPr>
        <w:t>南京仙林大学城仙林大道138号敬文图书馆1</w:t>
      </w:r>
      <w:r w:rsidR="009A4DCE" w:rsidRPr="000D6335">
        <w:rPr>
          <w:rFonts w:ascii="仿宋" w:eastAsia="仿宋" w:hAnsi="仿宋" w:cs="宋体"/>
          <w:kern w:val="0"/>
          <w:sz w:val="24"/>
          <w:szCs w:val="24"/>
        </w:rPr>
        <w:t>08</w:t>
      </w:r>
      <w:r w:rsidR="009A4DCE" w:rsidRPr="000D6335">
        <w:rPr>
          <w:rFonts w:ascii="仿宋" w:eastAsia="仿宋" w:hAnsi="仿宋" w:cs="宋体" w:hint="eastAsia"/>
          <w:kern w:val="0"/>
          <w:sz w:val="24"/>
          <w:szCs w:val="24"/>
        </w:rPr>
        <w:t>室</w:t>
      </w:r>
    </w:p>
    <w:p w14:paraId="1BDBC74A" w14:textId="52CDBCB6" w:rsidR="004168AA" w:rsidRPr="000D6335" w:rsidRDefault="004168AA" w:rsidP="00000397">
      <w:pPr>
        <w:widowControl/>
        <w:ind w:firstLineChars="200" w:firstLine="480"/>
        <w:rPr>
          <w:rFonts w:ascii="仿宋" w:eastAsia="仿宋" w:hAnsi="仿宋" w:cs="宋体" w:hint="eastAsia"/>
          <w:kern w:val="0"/>
          <w:sz w:val="24"/>
          <w:szCs w:val="24"/>
        </w:rPr>
      </w:pPr>
      <w:r w:rsidRPr="000D6335">
        <w:rPr>
          <w:rFonts w:ascii="仿宋" w:eastAsia="仿宋" w:hAnsi="仿宋" w:cs="宋体"/>
          <w:kern w:val="0"/>
          <w:sz w:val="24"/>
          <w:szCs w:val="24"/>
        </w:rPr>
        <w:t>本次公告最终解释权归南京中医药大学所有。</w:t>
      </w:r>
    </w:p>
    <w:p w14:paraId="39CD60CB" w14:textId="77777777" w:rsidR="009A4DCE" w:rsidRPr="000D6335" w:rsidRDefault="009A4DCE" w:rsidP="00000397">
      <w:pPr>
        <w:widowControl/>
        <w:ind w:firstLineChars="200" w:firstLine="480"/>
        <w:rPr>
          <w:rFonts w:ascii="仿宋" w:eastAsia="仿宋" w:hAnsi="仿宋" w:cs="宋体" w:hint="eastAsia"/>
          <w:kern w:val="0"/>
          <w:sz w:val="24"/>
          <w:szCs w:val="24"/>
        </w:rPr>
      </w:pPr>
    </w:p>
    <w:p w14:paraId="59792CA9" w14:textId="77777777" w:rsidR="004168AA" w:rsidRPr="000D6335" w:rsidRDefault="004168AA" w:rsidP="009A4DCE">
      <w:pPr>
        <w:widowControl/>
        <w:ind w:firstLineChars="200" w:firstLine="482"/>
        <w:jc w:val="right"/>
        <w:rPr>
          <w:rFonts w:ascii="仿宋" w:eastAsia="仿宋" w:hAnsi="仿宋" w:cs="宋体" w:hint="eastAsia"/>
          <w:kern w:val="0"/>
          <w:sz w:val="24"/>
          <w:szCs w:val="24"/>
        </w:rPr>
      </w:pPr>
      <w:r w:rsidRPr="000D6335">
        <w:rPr>
          <w:rFonts w:ascii="仿宋" w:eastAsia="仿宋" w:hAnsi="仿宋" w:cs="宋体"/>
          <w:b/>
          <w:bCs/>
          <w:kern w:val="0"/>
          <w:sz w:val="24"/>
          <w:szCs w:val="24"/>
        </w:rPr>
        <w:t>南京中医药大学</w:t>
      </w:r>
    </w:p>
    <w:p w14:paraId="0CAB4F26" w14:textId="3AE42BD8" w:rsidR="001F5813" w:rsidRPr="000D6335" w:rsidRDefault="009A4DCE" w:rsidP="009A4DCE">
      <w:pPr>
        <w:widowControl/>
        <w:ind w:firstLineChars="200" w:firstLine="482"/>
        <w:jc w:val="right"/>
        <w:rPr>
          <w:rFonts w:ascii="仿宋" w:eastAsia="仿宋" w:hAnsi="仿宋" w:cs="宋体" w:hint="eastAsia"/>
          <w:kern w:val="0"/>
          <w:sz w:val="24"/>
          <w:szCs w:val="24"/>
        </w:rPr>
      </w:pPr>
      <w:r w:rsidRPr="000D6335">
        <w:rPr>
          <w:rFonts w:ascii="仿宋" w:eastAsia="仿宋" w:hAnsi="仿宋" w:cs="宋体"/>
          <w:b/>
          <w:bCs/>
          <w:kern w:val="0"/>
          <w:sz w:val="24"/>
          <w:szCs w:val="24"/>
        </w:rPr>
        <w:t>2026</w:t>
      </w:r>
      <w:r w:rsidR="004168AA" w:rsidRPr="000D6335">
        <w:rPr>
          <w:rFonts w:ascii="仿宋" w:eastAsia="仿宋" w:hAnsi="仿宋" w:cs="宋体"/>
          <w:b/>
          <w:bCs/>
          <w:kern w:val="0"/>
          <w:sz w:val="24"/>
          <w:szCs w:val="24"/>
        </w:rPr>
        <w:t>年</w:t>
      </w:r>
      <w:r w:rsidRPr="000D6335">
        <w:rPr>
          <w:rFonts w:ascii="仿宋" w:eastAsia="仿宋" w:hAnsi="仿宋" w:cs="宋体"/>
          <w:b/>
          <w:bCs/>
          <w:kern w:val="0"/>
          <w:sz w:val="24"/>
          <w:szCs w:val="24"/>
        </w:rPr>
        <w:t>9</w:t>
      </w:r>
      <w:r w:rsidR="004168AA" w:rsidRPr="000D6335">
        <w:rPr>
          <w:rFonts w:ascii="仿宋" w:eastAsia="仿宋" w:hAnsi="仿宋" w:cs="宋体"/>
          <w:b/>
          <w:bCs/>
          <w:kern w:val="0"/>
          <w:sz w:val="24"/>
          <w:szCs w:val="24"/>
        </w:rPr>
        <w:t>月</w:t>
      </w:r>
      <w:r w:rsidRPr="000D6335">
        <w:rPr>
          <w:rFonts w:ascii="仿宋" w:eastAsia="仿宋" w:hAnsi="仿宋" w:cs="宋体"/>
          <w:b/>
          <w:bCs/>
          <w:kern w:val="0"/>
          <w:sz w:val="24"/>
          <w:szCs w:val="24"/>
        </w:rPr>
        <w:t>1</w:t>
      </w:r>
      <w:r w:rsidR="00A30E2A">
        <w:rPr>
          <w:rFonts w:ascii="仿宋" w:eastAsia="仿宋" w:hAnsi="仿宋" w:cs="宋体"/>
          <w:b/>
          <w:bCs/>
          <w:kern w:val="0"/>
          <w:sz w:val="24"/>
          <w:szCs w:val="24"/>
        </w:rPr>
        <w:t>6</w:t>
      </w:r>
      <w:r w:rsidR="004168AA" w:rsidRPr="000D6335">
        <w:rPr>
          <w:rFonts w:ascii="仿宋" w:eastAsia="仿宋" w:hAnsi="仿宋" w:cs="宋体"/>
          <w:b/>
          <w:bCs/>
          <w:kern w:val="0"/>
          <w:sz w:val="24"/>
          <w:szCs w:val="24"/>
        </w:rPr>
        <w:t>日</w:t>
      </w:r>
    </w:p>
    <w:sectPr w:rsidR="001F5813" w:rsidRPr="000D63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D503E" w14:textId="77777777" w:rsidR="009F5D93" w:rsidRDefault="009F5D93" w:rsidP="000D6335">
      <w:pPr>
        <w:rPr>
          <w:rFonts w:hint="eastAsia"/>
        </w:rPr>
      </w:pPr>
      <w:r>
        <w:separator/>
      </w:r>
    </w:p>
  </w:endnote>
  <w:endnote w:type="continuationSeparator" w:id="0">
    <w:p w14:paraId="4F9EE08B" w14:textId="77777777" w:rsidR="009F5D93" w:rsidRDefault="009F5D93" w:rsidP="000D633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7B6D0" w14:textId="77777777" w:rsidR="009F5D93" w:rsidRDefault="009F5D93" w:rsidP="000D6335">
      <w:pPr>
        <w:rPr>
          <w:rFonts w:hint="eastAsia"/>
        </w:rPr>
      </w:pPr>
      <w:r>
        <w:separator/>
      </w:r>
    </w:p>
  </w:footnote>
  <w:footnote w:type="continuationSeparator" w:id="0">
    <w:p w14:paraId="2B55181C" w14:textId="77777777" w:rsidR="009F5D93" w:rsidRDefault="009F5D93" w:rsidP="000D633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8AA"/>
    <w:rsid w:val="00000397"/>
    <w:rsid w:val="000005AA"/>
    <w:rsid w:val="000019CA"/>
    <w:rsid w:val="00001F11"/>
    <w:rsid w:val="0001090F"/>
    <w:rsid w:val="00010E99"/>
    <w:rsid w:val="00012EE1"/>
    <w:rsid w:val="00014729"/>
    <w:rsid w:val="00016978"/>
    <w:rsid w:val="00020240"/>
    <w:rsid w:val="00022405"/>
    <w:rsid w:val="00026A00"/>
    <w:rsid w:val="00031A77"/>
    <w:rsid w:val="00037AB2"/>
    <w:rsid w:val="0004116E"/>
    <w:rsid w:val="000443CD"/>
    <w:rsid w:val="00045ED5"/>
    <w:rsid w:val="000564BD"/>
    <w:rsid w:val="00061412"/>
    <w:rsid w:val="00063481"/>
    <w:rsid w:val="00064861"/>
    <w:rsid w:val="00066640"/>
    <w:rsid w:val="00070C16"/>
    <w:rsid w:val="000849BE"/>
    <w:rsid w:val="00087355"/>
    <w:rsid w:val="00092780"/>
    <w:rsid w:val="00093C03"/>
    <w:rsid w:val="00095B04"/>
    <w:rsid w:val="0009673F"/>
    <w:rsid w:val="000A0B81"/>
    <w:rsid w:val="000A379C"/>
    <w:rsid w:val="000B0649"/>
    <w:rsid w:val="000B5E17"/>
    <w:rsid w:val="000D299B"/>
    <w:rsid w:val="000D59BE"/>
    <w:rsid w:val="000D6335"/>
    <w:rsid w:val="000E3039"/>
    <w:rsid w:val="000F2B5C"/>
    <w:rsid w:val="000F4A46"/>
    <w:rsid w:val="000F7E23"/>
    <w:rsid w:val="00100E80"/>
    <w:rsid w:val="00101061"/>
    <w:rsid w:val="001016EE"/>
    <w:rsid w:val="00101962"/>
    <w:rsid w:val="001075D3"/>
    <w:rsid w:val="00107B94"/>
    <w:rsid w:val="00111E09"/>
    <w:rsid w:val="001174C9"/>
    <w:rsid w:val="001233FE"/>
    <w:rsid w:val="00130585"/>
    <w:rsid w:val="001350A1"/>
    <w:rsid w:val="00137EF3"/>
    <w:rsid w:val="00146139"/>
    <w:rsid w:val="00154CB7"/>
    <w:rsid w:val="00160152"/>
    <w:rsid w:val="001627A9"/>
    <w:rsid w:val="001642D1"/>
    <w:rsid w:val="00164852"/>
    <w:rsid w:val="0017684F"/>
    <w:rsid w:val="00182E3D"/>
    <w:rsid w:val="0018754D"/>
    <w:rsid w:val="00187901"/>
    <w:rsid w:val="001A37F1"/>
    <w:rsid w:val="001B3F30"/>
    <w:rsid w:val="001E3CE8"/>
    <w:rsid w:val="001E3D97"/>
    <w:rsid w:val="001F4FBE"/>
    <w:rsid w:val="001F5813"/>
    <w:rsid w:val="002006D0"/>
    <w:rsid w:val="00203D04"/>
    <w:rsid w:val="00217C7E"/>
    <w:rsid w:val="00221264"/>
    <w:rsid w:val="002331E7"/>
    <w:rsid w:val="00233C08"/>
    <w:rsid w:val="00235603"/>
    <w:rsid w:val="00237649"/>
    <w:rsid w:val="00245F32"/>
    <w:rsid w:val="00250954"/>
    <w:rsid w:val="002541DF"/>
    <w:rsid w:val="002547B2"/>
    <w:rsid w:val="00254B75"/>
    <w:rsid w:val="002628B2"/>
    <w:rsid w:val="00266174"/>
    <w:rsid w:val="0026726F"/>
    <w:rsid w:val="00277883"/>
    <w:rsid w:val="00283754"/>
    <w:rsid w:val="00284C33"/>
    <w:rsid w:val="002A11EA"/>
    <w:rsid w:val="002A6791"/>
    <w:rsid w:val="002B488F"/>
    <w:rsid w:val="002D0F6B"/>
    <w:rsid w:val="002D1308"/>
    <w:rsid w:val="002D1D98"/>
    <w:rsid w:val="002D6168"/>
    <w:rsid w:val="002D6314"/>
    <w:rsid w:val="002D6C65"/>
    <w:rsid w:val="002D7B47"/>
    <w:rsid w:val="002D7C38"/>
    <w:rsid w:val="002E35B2"/>
    <w:rsid w:val="002E5445"/>
    <w:rsid w:val="002E6D58"/>
    <w:rsid w:val="002F3607"/>
    <w:rsid w:val="00304242"/>
    <w:rsid w:val="0030551D"/>
    <w:rsid w:val="003075B3"/>
    <w:rsid w:val="0031378E"/>
    <w:rsid w:val="003168F3"/>
    <w:rsid w:val="0032113C"/>
    <w:rsid w:val="00323FFC"/>
    <w:rsid w:val="00341D7C"/>
    <w:rsid w:val="00342EC1"/>
    <w:rsid w:val="0034639C"/>
    <w:rsid w:val="00347BBE"/>
    <w:rsid w:val="003521D4"/>
    <w:rsid w:val="0035407E"/>
    <w:rsid w:val="0035610E"/>
    <w:rsid w:val="00356AE0"/>
    <w:rsid w:val="0035727F"/>
    <w:rsid w:val="003613B9"/>
    <w:rsid w:val="00363F85"/>
    <w:rsid w:val="0036722E"/>
    <w:rsid w:val="00371D8E"/>
    <w:rsid w:val="00376C04"/>
    <w:rsid w:val="00384617"/>
    <w:rsid w:val="00384F22"/>
    <w:rsid w:val="00384F53"/>
    <w:rsid w:val="003869AE"/>
    <w:rsid w:val="00387F5D"/>
    <w:rsid w:val="003903E1"/>
    <w:rsid w:val="003A503E"/>
    <w:rsid w:val="003A6576"/>
    <w:rsid w:val="003B21C4"/>
    <w:rsid w:val="003B2AF0"/>
    <w:rsid w:val="003B787E"/>
    <w:rsid w:val="003B7EDA"/>
    <w:rsid w:val="003C1E37"/>
    <w:rsid w:val="003C33CD"/>
    <w:rsid w:val="003D06AC"/>
    <w:rsid w:val="003D1758"/>
    <w:rsid w:val="003D2B57"/>
    <w:rsid w:val="003D2C62"/>
    <w:rsid w:val="003F3F67"/>
    <w:rsid w:val="003F5C65"/>
    <w:rsid w:val="003F67DA"/>
    <w:rsid w:val="00401FF9"/>
    <w:rsid w:val="00403833"/>
    <w:rsid w:val="004049A3"/>
    <w:rsid w:val="00407BC5"/>
    <w:rsid w:val="004153FA"/>
    <w:rsid w:val="00416311"/>
    <w:rsid w:val="004168AA"/>
    <w:rsid w:val="00417CB4"/>
    <w:rsid w:val="00420B88"/>
    <w:rsid w:val="004333CC"/>
    <w:rsid w:val="00442092"/>
    <w:rsid w:val="0044492E"/>
    <w:rsid w:val="00450EE4"/>
    <w:rsid w:val="00451163"/>
    <w:rsid w:val="00457B29"/>
    <w:rsid w:val="00465F2B"/>
    <w:rsid w:val="00466153"/>
    <w:rsid w:val="004668EA"/>
    <w:rsid w:val="0049333D"/>
    <w:rsid w:val="00494359"/>
    <w:rsid w:val="00494AD6"/>
    <w:rsid w:val="00497A2E"/>
    <w:rsid w:val="004A005E"/>
    <w:rsid w:val="004A0D16"/>
    <w:rsid w:val="004C76C1"/>
    <w:rsid w:val="004C7CED"/>
    <w:rsid w:val="004D3761"/>
    <w:rsid w:val="004D6F3A"/>
    <w:rsid w:val="004E1901"/>
    <w:rsid w:val="004E2283"/>
    <w:rsid w:val="004E755E"/>
    <w:rsid w:val="004F2903"/>
    <w:rsid w:val="005001B4"/>
    <w:rsid w:val="00501C3E"/>
    <w:rsid w:val="00504036"/>
    <w:rsid w:val="0050573C"/>
    <w:rsid w:val="0051328A"/>
    <w:rsid w:val="00515366"/>
    <w:rsid w:val="00523108"/>
    <w:rsid w:val="005237F0"/>
    <w:rsid w:val="00523B91"/>
    <w:rsid w:val="00535499"/>
    <w:rsid w:val="00543882"/>
    <w:rsid w:val="005478C4"/>
    <w:rsid w:val="00550D78"/>
    <w:rsid w:val="0055239B"/>
    <w:rsid w:val="005524D7"/>
    <w:rsid w:val="005536A7"/>
    <w:rsid w:val="005543B0"/>
    <w:rsid w:val="005714C6"/>
    <w:rsid w:val="00571FB1"/>
    <w:rsid w:val="00573B2B"/>
    <w:rsid w:val="00581699"/>
    <w:rsid w:val="005818CD"/>
    <w:rsid w:val="00583D92"/>
    <w:rsid w:val="005878C9"/>
    <w:rsid w:val="00591426"/>
    <w:rsid w:val="005930B8"/>
    <w:rsid w:val="00596BA0"/>
    <w:rsid w:val="005A056C"/>
    <w:rsid w:val="005A1906"/>
    <w:rsid w:val="005A6DCE"/>
    <w:rsid w:val="005B170A"/>
    <w:rsid w:val="005C12B3"/>
    <w:rsid w:val="005D25AC"/>
    <w:rsid w:val="005D2FE6"/>
    <w:rsid w:val="005D4FD5"/>
    <w:rsid w:val="005D55E3"/>
    <w:rsid w:val="005E3707"/>
    <w:rsid w:val="005F0DB3"/>
    <w:rsid w:val="005F3EEF"/>
    <w:rsid w:val="00601F3F"/>
    <w:rsid w:val="00610757"/>
    <w:rsid w:val="006129B7"/>
    <w:rsid w:val="00616263"/>
    <w:rsid w:val="0062647C"/>
    <w:rsid w:val="00637169"/>
    <w:rsid w:val="00643261"/>
    <w:rsid w:val="00652B28"/>
    <w:rsid w:val="00652B88"/>
    <w:rsid w:val="006533F9"/>
    <w:rsid w:val="0067077F"/>
    <w:rsid w:val="00681A0F"/>
    <w:rsid w:val="00681F3B"/>
    <w:rsid w:val="00686BBF"/>
    <w:rsid w:val="00696F58"/>
    <w:rsid w:val="006A3A87"/>
    <w:rsid w:val="006B194A"/>
    <w:rsid w:val="006B29E7"/>
    <w:rsid w:val="006C03FD"/>
    <w:rsid w:val="006C1537"/>
    <w:rsid w:val="006D2C12"/>
    <w:rsid w:val="006F4ACF"/>
    <w:rsid w:val="006F784D"/>
    <w:rsid w:val="00712180"/>
    <w:rsid w:val="00713096"/>
    <w:rsid w:val="0071449C"/>
    <w:rsid w:val="00717BC4"/>
    <w:rsid w:val="00720887"/>
    <w:rsid w:val="00723602"/>
    <w:rsid w:val="00723C95"/>
    <w:rsid w:val="00724411"/>
    <w:rsid w:val="0072538F"/>
    <w:rsid w:val="0073424A"/>
    <w:rsid w:val="00740176"/>
    <w:rsid w:val="00742AD9"/>
    <w:rsid w:val="00744E66"/>
    <w:rsid w:val="0074714A"/>
    <w:rsid w:val="00747331"/>
    <w:rsid w:val="00751F69"/>
    <w:rsid w:val="00755CD2"/>
    <w:rsid w:val="00762344"/>
    <w:rsid w:val="00763BAA"/>
    <w:rsid w:val="0076608E"/>
    <w:rsid w:val="00773300"/>
    <w:rsid w:val="00774175"/>
    <w:rsid w:val="00776714"/>
    <w:rsid w:val="00791DF6"/>
    <w:rsid w:val="00793C00"/>
    <w:rsid w:val="0079616C"/>
    <w:rsid w:val="007A30CC"/>
    <w:rsid w:val="007A7EF1"/>
    <w:rsid w:val="007B6F5E"/>
    <w:rsid w:val="007C11B9"/>
    <w:rsid w:val="007D1ECB"/>
    <w:rsid w:val="007D3496"/>
    <w:rsid w:val="007D370E"/>
    <w:rsid w:val="007D601A"/>
    <w:rsid w:val="007E2AB6"/>
    <w:rsid w:val="007F09A7"/>
    <w:rsid w:val="00804CF1"/>
    <w:rsid w:val="00806E69"/>
    <w:rsid w:val="00814884"/>
    <w:rsid w:val="00814CDD"/>
    <w:rsid w:val="00815D87"/>
    <w:rsid w:val="00824253"/>
    <w:rsid w:val="008266D7"/>
    <w:rsid w:val="00832998"/>
    <w:rsid w:val="00844A35"/>
    <w:rsid w:val="008518A7"/>
    <w:rsid w:val="008579D1"/>
    <w:rsid w:val="00861E2A"/>
    <w:rsid w:val="00866714"/>
    <w:rsid w:val="00867B9C"/>
    <w:rsid w:val="0087025E"/>
    <w:rsid w:val="00882BAA"/>
    <w:rsid w:val="00887143"/>
    <w:rsid w:val="00887C2E"/>
    <w:rsid w:val="00890707"/>
    <w:rsid w:val="008931A2"/>
    <w:rsid w:val="008A01ED"/>
    <w:rsid w:val="008A288E"/>
    <w:rsid w:val="008A7C75"/>
    <w:rsid w:val="008B2F80"/>
    <w:rsid w:val="008C637B"/>
    <w:rsid w:val="008D669C"/>
    <w:rsid w:val="008D71D5"/>
    <w:rsid w:val="008E1040"/>
    <w:rsid w:val="008E3605"/>
    <w:rsid w:val="008E4D36"/>
    <w:rsid w:val="008F1EFE"/>
    <w:rsid w:val="008F5068"/>
    <w:rsid w:val="00904A70"/>
    <w:rsid w:val="009071EA"/>
    <w:rsid w:val="0092164E"/>
    <w:rsid w:val="00933116"/>
    <w:rsid w:val="009344AC"/>
    <w:rsid w:val="009368B7"/>
    <w:rsid w:val="00936966"/>
    <w:rsid w:val="00936E47"/>
    <w:rsid w:val="00941744"/>
    <w:rsid w:val="00943600"/>
    <w:rsid w:val="00944817"/>
    <w:rsid w:val="009653B4"/>
    <w:rsid w:val="00970CC1"/>
    <w:rsid w:val="009764E9"/>
    <w:rsid w:val="00983F24"/>
    <w:rsid w:val="009840DE"/>
    <w:rsid w:val="009925F8"/>
    <w:rsid w:val="00993003"/>
    <w:rsid w:val="009A449B"/>
    <w:rsid w:val="009A4DCE"/>
    <w:rsid w:val="009A5336"/>
    <w:rsid w:val="009A5470"/>
    <w:rsid w:val="009B339E"/>
    <w:rsid w:val="009C03A8"/>
    <w:rsid w:val="009C3C5F"/>
    <w:rsid w:val="009C3E68"/>
    <w:rsid w:val="009D0C0B"/>
    <w:rsid w:val="009E525E"/>
    <w:rsid w:val="009E6026"/>
    <w:rsid w:val="009E6F6A"/>
    <w:rsid w:val="009E74AF"/>
    <w:rsid w:val="009F5D93"/>
    <w:rsid w:val="00A16646"/>
    <w:rsid w:val="00A30E2A"/>
    <w:rsid w:val="00A31B00"/>
    <w:rsid w:val="00A33CDF"/>
    <w:rsid w:val="00A35F64"/>
    <w:rsid w:val="00A408B4"/>
    <w:rsid w:val="00A40BE1"/>
    <w:rsid w:val="00A43B35"/>
    <w:rsid w:val="00A53343"/>
    <w:rsid w:val="00A53B01"/>
    <w:rsid w:val="00A568FA"/>
    <w:rsid w:val="00A62119"/>
    <w:rsid w:val="00A73DE3"/>
    <w:rsid w:val="00A864C2"/>
    <w:rsid w:val="00A905BA"/>
    <w:rsid w:val="00A921FF"/>
    <w:rsid w:val="00AA52D3"/>
    <w:rsid w:val="00AA5C3C"/>
    <w:rsid w:val="00AB3021"/>
    <w:rsid w:val="00AD3B18"/>
    <w:rsid w:val="00AD46E4"/>
    <w:rsid w:val="00AE2278"/>
    <w:rsid w:val="00AF4378"/>
    <w:rsid w:val="00AF614C"/>
    <w:rsid w:val="00B00393"/>
    <w:rsid w:val="00B00EBE"/>
    <w:rsid w:val="00B024B6"/>
    <w:rsid w:val="00B032A3"/>
    <w:rsid w:val="00B44643"/>
    <w:rsid w:val="00B55A3F"/>
    <w:rsid w:val="00B6277D"/>
    <w:rsid w:val="00B7079B"/>
    <w:rsid w:val="00B720C1"/>
    <w:rsid w:val="00B84FD4"/>
    <w:rsid w:val="00B854F7"/>
    <w:rsid w:val="00B91E95"/>
    <w:rsid w:val="00B95787"/>
    <w:rsid w:val="00BA5E5C"/>
    <w:rsid w:val="00BB2E4A"/>
    <w:rsid w:val="00BB4661"/>
    <w:rsid w:val="00BB5D86"/>
    <w:rsid w:val="00BB72B4"/>
    <w:rsid w:val="00BD60C3"/>
    <w:rsid w:val="00BD62BC"/>
    <w:rsid w:val="00BE2DAC"/>
    <w:rsid w:val="00BE315D"/>
    <w:rsid w:val="00BE3979"/>
    <w:rsid w:val="00BE564B"/>
    <w:rsid w:val="00BF04C7"/>
    <w:rsid w:val="00BF2C2A"/>
    <w:rsid w:val="00BF63A9"/>
    <w:rsid w:val="00C00911"/>
    <w:rsid w:val="00C1285F"/>
    <w:rsid w:val="00C173E9"/>
    <w:rsid w:val="00C211AB"/>
    <w:rsid w:val="00C23D4D"/>
    <w:rsid w:val="00C443E9"/>
    <w:rsid w:val="00C47C2F"/>
    <w:rsid w:val="00C47C43"/>
    <w:rsid w:val="00C52F51"/>
    <w:rsid w:val="00C53DB9"/>
    <w:rsid w:val="00C60026"/>
    <w:rsid w:val="00C718FA"/>
    <w:rsid w:val="00C86CC0"/>
    <w:rsid w:val="00C90E15"/>
    <w:rsid w:val="00C92C5E"/>
    <w:rsid w:val="00CA5C95"/>
    <w:rsid w:val="00CB3C18"/>
    <w:rsid w:val="00CC78B9"/>
    <w:rsid w:val="00CD17D0"/>
    <w:rsid w:val="00CF0932"/>
    <w:rsid w:val="00CF6B73"/>
    <w:rsid w:val="00D00018"/>
    <w:rsid w:val="00D062C0"/>
    <w:rsid w:val="00D167D3"/>
    <w:rsid w:val="00D17C0E"/>
    <w:rsid w:val="00D212C8"/>
    <w:rsid w:val="00D2546B"/>
    <w:rsid w:val="00D32705"/>
    <w:rsid w:val="00D32955"/>
    <w:rsid w:val="00D339F2"/>
    <w:rsid w:val="00D41519"/>
    <w:rsid w:val="00D54357"/>
    <w:rsid w:val="00D553A5"/>
    <w:rsid w:val="00D556C2"/>
    <w:rsid w:val="00D5728D"/>
    <w:rsid w:val="00D67E00"/>
    <w:rsid w:val="00D737EE"/>
    <w:rsid w:val="00D75861"/>
    <w:rsid w:val="00D86215"/>
    <w:rsid w:val="00D9239B"/>
    <w:rsid w:val="00DA0E40"/>
    <w:rsid w:val="00DA6436"/>
    <w:rsid w:val="00DB19D7"/>
    <w:rsid w:val="00DB5226"/>
    <w:rsid w:val="00DD1E00"/>
    <w:rsid w:val="00DE47A7"/>
    <w:rsid w:val="00DE50A9"/>
    <w:rsid w:val="00DE526A"/>
    <w:rsid w:val="00DE53B7"/>
    <w:rsid w:val="00DF0418"/>
    <w:rsid w:val="00DF285A"/>
    <w:rsid w:val="00DF3994"/>
    <w:rsid w:val="00E13EE3"/>
    <w:rsid w:val="00E3153F"/>
    <w:rsid w:val="00E3231E"/>
    <w:rsid w:val="00E32641"/>
    <w:rsid w:val="00E43D45"/>
    <w:rsid w:val="00E44342"/>
    <w:rsid w:val="00E4698C"/>
    <w:rsid w:val="00E537BE"/>
    <w:rsid w:val="00E654F9"/>
    <w:rsid w:val="00E72E11"/>
    <w:rsid w:val="00E80CBA"/>
    <w:rsid w:val="00E82777"/>
    <w:rsid w:val="00E84CDD"/>
    <w:rsid w:val="00E92161"/>
    <w:rsid w:val="00E9371B"/>
    <w:rsid w:val="00E9752A"/>
    <w:rsid w:val="00EA2791"/>
    <w:rsid w:val="00EB4ED7"/>
    <w:rsid w:val="00EC0D4A"/>
    <w:rsid w:val="00EC1F5D"/>
    <w:rsid w:val="00EC385A"/>
    <w:rsid w:val="00EC5E79"/>
    <w:rsid w:val="00ED395F"/>
    <w:rsid w:val="00ED4F9E"/>
    <w:rsid w:val="00ED5A7B"/>
    <w:rsid w:val="00EE133C"/>
    <w:rsid w:val="00EE370F"/>
    <w:rsid w:val="00EE4FAC"/>
    <w:rsid w:val="00EF5D05"/>
    <w:rsid w:val="00EF64E7"/>
    <w:rsid w:val="00F00E24"/>
    <w:rsid w:val="00F07E78"/>
    <w:rsid w:val="00F1099B"/>
    <w:rsid w:val="00F11AF2"/>
    <w:rsid w:val="00F214C2"/>
    <w:rsid w:val="00F30B84"/>
    <w:rsid w:val="00F4152C"/>
    <w:rsid w:val="00F43B89"/>
    <w:rsid w:val="00F5110A"/>
    <w:rsid w:val="00F5562B"/>
    <w:rsid w:val="00F80439"/>
    <w:rsid w:val="00F827B4"/>
    <w:rsid w:val="00F8366D"/>
    <w:rsid w:val="00F94AD1"/>
    <w:rsid w:val="00FA73F4"/>
    <w:rsid w:val="00FB3E88"/>
    <w:rsid w:val="00FB7E70"/>
    <w:rsid w:val="00FC1431"/>
    <w:rsid w:val="00FC1C37"/>
    <w:rsid w:val="00FC4A4C"/>
    <w:rsid w:val="00FD5B5C"/>
    <w:rsid w:val="00FF4E45"/>
    <w:rsid w:val="00FF5DF5"/>
    <w:rsid w:val="00FF63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CA8D7"/>
  <w15:chartTrackingRefBased/>
  <w15:docId w15:val="{67BC8421-9E9E-4980-BC27-90E8AC47D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4168AA"/>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4168AA"/>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4168AA"/>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4168AA"/>
    <w:rPr>
      <w:rFonts w:ascii="宋体" w:eastAsia="宋体" w:hAnsi="宋体" w:cs="宋体"/>
      <w:b/>
      <w:bCs/>
      <w:kern w:val="0"/>
      <w:sz w:val="36"/>
      <w:szCs w:val="36"/>
    </w:rPr>
  </w:style>
  <w:style w:type="character" w:customStyle="1" w:styleId="30">
    <w:name w:val="标题 3 字符"/>
    <w:basedOn w:val="a0"/>
    <w:link w:val="3"/>
    <w:uiPriority w:val="9"/>
    <w:rsid w:val="004168AA"/>
    <w:rPr>
      <w:rFonts w:ascii="宋体" w:eastAsia="宋体" w:hAnsi="宋体" w:cs="宋体"/>
      <w:b/>
      <w:bCs/>
      <w:kern w:val="0"/>
      <w:sz w:val="27"/>
      <w:szCs w:val="27"/>
    </w:rPr>
  </w:style>
  <w:style w:type="character" w:customStyle="1" w:styleId="40">
    <w:name w:val="标题 4 字符"/>
    <w:basedOn w:val="a0"/>
    <w:link w:val="4"/>
    <w:uiPriority w:val="9"/>
    <w:rsid w:val="004168AA"/>
    <w:rPr>
      <w:rFonts w:ascii="宋体" w:eastAsia="宋体" w:hAnsi="宋体" w:cs="宋体"/>
      <w:b/>
      <w:bCs/>
      <w:kern w:val="0"/>
      <w:sz w:val="24"/>
      <w:szCs w:val="24"/>
    </w:rPr>
  </w:style>
  <w:style w:type="character" w:styleId="a3">
    <w:name w:val="Strong"/>
    <w:basedOn w:val="a0"/>
    <w:uiPriority w:val="22"/>
    <w:qFormat/>
    <w:rsid w:val="004168AA"/>
    <w:rPr>
      <w:b/>
      <w:bCs/>
    </w:rPr>
  </w:style>
  <w:style w:type="paragraph" w:styleId="a4">
    <w:name w:val="header"/>
    <w:basedOn w:val="a"/>
    <w:link w:val="a5"/>
    <w:uiPriority w:val="99"/>
    <w:unhideWhenUsed/>
    <w:rsid w:val="000D633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D6335"/>
    <w:rPr>
      <w:sz w:val="18"/>
      <w:szCs w:val="18"/>
    </w:rPr>
  </w:style>
  <w:style w:type="paragraph" w:styleId="a6">
    <w:name w:val="footer"/>
    <w:basedOn w:val="a"/>
    <w:link w:val="a7"/>
    <w:uiPriority w:val="99"/>
    <w:unhideWhenUsed/>
    <w:rsid w:val="000D6335"/>
    <w:pPr>
      <w:tabs>
        <w:tab w:val="center" w:pos="4153"/>
        <w:tab w:val="right" w:pos="8306"/>
      </w:tabs>
      <w:snapToGrid w:val="0"/>
      <w:jc w:val="left"/>
    </w:pPr>
    <w:rPr>
      <w:sz w:val="18"/>
      <w:szCs w:val="18"/>
    </w:rPr>
  </w:style>
  <w:style w:type="character" w:customStyle="1" w:styleId="a7">
    <w:name w:val="页脚 字符"/>
    <w:basedOn w:val="a0"/>
    <w:link w:val="a6"/>
    <w:uiPriority w:val="99"/>
    <w:rsid w:val="000D63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48636">
      <w:bodyDiv w:val="1"/>
      <w:marLeft w:val="0"/>
      <w:marRight w:val="0"/>
      <w:marTop w:val="0"/>
      <w:marBottom w:val="0"/>
      <w:divBdr>
        <w:top w:val="none" w:sz="0" w:space="0" w:color="auto"/>
        <w:left w:val="none" w:sz="0" w:space="0" w:color="auto"/>
        <w:bottom w:val="none" w:sz="0" w:space="0" w:color="auto"/>
        <w:right w:val="none" w:sz="0" w:space="0" w:color="auto"/>
      </w:divBdr>
      <w:divsChild>
        <w:div w:id="1961448601">
          <w:marLeft w:val="0"/>
          <w:marRight w:val="0"/>
          <w:marTop w:val="0"/>
          <w:marBottom w:val="0"/>
          <w:divBdr>
            <w:top w:val="none" w:sz="0" w:space="0" w:color="auto"/>
            <w:left w:val="none" w:sz="0" w:space="0" w:color="auto"/>
            <w:bottom w:val="none" w:sz="0" w:space="0" w:color="auto"/>
            <w:right w:val="none" w:sz="0" w:space="0" w:color="auto"/>
          </w:divBdr>
          <w:divsChild>
            <w:div w:id="4716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193</Words>
  <Characters>1104</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dc:creator>
  <cp:keywords/>
  <dc:description/>
  <cp:lastModifiedBy>nzyhem@163.com</cp:lastModifiedBy>
  <cp:revision>8</cp:revision>
  <dcterms:created xsi:type="dcterms:W3CDTF">2026-09-14T06:59:00Z</dcterms:created>
  <dcterms:modified xsi:type="dcterms:W3CDTF">2026-09-16T07:34:00Z</dcterms:modified>
</cp:coreProperties>
</file>