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DFA" w:rsidRDefault="008E7DFA">
      <w:pPr>
        <w:rPr>
          <w:rFonts w:ascii="黑体" w:eastAsia="黑体"/>
          <w:sz w:val="28"/>
          <w:szCs w:val="28"/>
        </w:rPr>
      </w:pPr>
    </w:p>
    <w:p w:rsidR="008E7DFA" w:rsidRDefault="008E7DFA" w:rsidP="008247B6">
      <w:pPr>
        <w:ind w:leftChars="-171" w:left="-359" w:firstLineChars="101" w:firstLine="283"/>
        <w:rPr>
          <w:rFonts w:ascii="黑体" w:eastAsia="黑体"/>
          <w:b/>
          <w:bCs/>
          <w:spacing w:val="-20"/>
          <w:sz w:val="28"/>
          <w:szCs w:val="28"/>
        </w:rPr>
      </w:pPr>
      <w:r>
        <w:rPr>
          <w:rFonts w:ascii="黑体" w:eastAsia="黑体" w:hint="eastAsia"/>
          <w:sz w:val="28"/>
          <w:szCs w:val="28"/>
        </w:rPr>
        <w:t xml:space="preserve">  </w:t>
      </w:r>
    </w:p>
    <w:p w:rsidR="008E7DFA" w:rsidRDefault="008E7DFA" w:rsidP="00DD2444">
      <w:pPr>
        <w:ind w:leftChars="-171" w:left="-359" w:firstLineChars="101" w:firstLine="283"/>
        <w:jc w:val="center"/>
        <w:rPr>
          <w:rFonts w:eastAsia="隶书"/>
          <w:b/>
          <w:bCs/>
          <w:spacing w:val="-20"/>
          <w:sz w:val="32"/>
        </w:rPr>
      </w:pPr>
    </w:p>
    <w:p w:rsidR="008E7DFA" w:rsidRDefault="008E7DFA" w:rsidP="008247B6">
      <w:pPr>
        <w:ind w:leftChars="-171" w:left="-359" w:firstLineChars="101" w:firstLine="485"/>
        <w:jc w:val="center"/>
        <w:rPr>
          <w:rFonts w:ascii="黑体" w:eastAsia="黑体"/>
          <w:bCs/>
          <w:sz w:val="52"/>
          <w:szCs w:val="52"/>
        </w:rPr>
      </w:pPr>
      <w:r>
        <w:rPr>
          <w:rFonts w:ascii="黑体" w:eastAsia="黑体" w:hint="eastAsia"/>
          <w:bCs/>
          <w:spacing w:val="-20"/>
          <w:sz w:val="52"/>
          <w:szCs w:val="52"/>
        </w:rPr>
        <w:t>普通高等学校本科专业设置申请</w:t>
      </w:r>
      <w:r>
        <w:rPr>
          <w:rFonts w:ascii="黑体" w:eastAsia="黑体" w:hint="eastAsia"/>
          <w:bCs/>
          <w:kern w:val="10"/>
          <w:sz w:val="52"/>
          <w:szCs w:val="52"/>
        </w:rPr>
        <w:t>表</w:t>
      </w:r>
    </w:p>
    <w:p w:rsidR="008E7DFA" w:rsidRDefault="008E7DFA" w:rsidP="008247B6">
      <w:pPr>
        <w:ind w:leftChars="-171" w:left="-359" w:firstLineChars="101" w:firstLine="485"/>
        <w:jc w:val="center"/>
        <w:rPr>
          <w:rFonts w:ascii="黑体" w:eastAsia="黑体"/>
          <w:bCs/>
          <w:spacing w:val="-20"/>
          <w:sz w:val="52"/>
          <w:szCs w:val="52"/>
        </w:rPr>
      </w:pPr>
      <w:r>
        <w:rPr>
          <w:rFonts w:ascii="黑体" w:eastAsia="黑体" w:hint="eastAsia"/>
          <w:bCs/>
          <w:spacing w:val="-20"/>
          <w:sz w:val="52"/>
          <w:szCs w:val="52"/>
        </w:rPr>
        <w:t>（审批专业适用）</w:t>
      </w:r>
    </w:p>
    <w:p w:rsidR="008E7DFA" w:rsidRDefault="008E7DFA"/>
    <w:p w:rsidR="008E7DFA" w:rsidRDefault="008E7DFA"/>
    <w:p w:rsidR="008E7DFA" w:rsidRDefault="008E7DFA"/>
    <w:p w:rsidR="008E7DFA" w:rsidRDefault="008E7DFA">
      <w:pPr>
        <w:ind w:firstLineChars="400" w:firstLine="1440"/>
      </w:pPr>
      <w:r>
        <w:rPr>
          <w:rFonts w:ascii="Arial" w:eastAsia="楷体_GB2312" w:hAnsi="Arial" w:hint="eastAsia"/>
          <w:sz w:val="36"/>
        </w:rPr>
        <w:t>学校名称（盖章）：</w:t>
      </w:r>
      <w:r>
        <w:rPr>
          <w:rFonts w:ascii="仿宋_GB2312" w:eastAsia="仿宋_GB2312" w:hint="eastAsia"/>
          <w:sz w:val="36"/>
        </w:rPr>
        <w:t>南京中医药大学</w:t>
      </w:r>
    </w:p>
    <w:p w:rsidR="008E7DFA" w:rsidRDefault="008E7DFA">
      <w:pPr>
        <w:spacing w:line="720" w:lineRule="exact"/>
        <w:ind w:firstLineChars="400" w:firstLine="1440"/>
        <w:rPr>
          <w:rFonts w:ascii="Arial" w:eastAsia="楷体_GB2312" w:hAnsi="Arial"/>
          <w:sz w:val="36"/>
        </w:rPr>
      </w:pPr>
      <w:r>
        <w:rPr>
          <w:rFonts w:ascii="Arial" w:eastAsia="楷体_GB2312" w:hAnsi="Arial" w:hint="eastAsia"/>
          <w:sz w:val="36"/>
        </w:rPr>
        <w:t>学校主管部门：</w:t>
      </w:r>
      <w:r>
        <w:rPr>
          <w:rFonts w:ascii="仿宋_GB2312" w:eastAsia="仿宋_GB2312" w:hint="eastAsia"/>
          <w:sz w:val="36"/>
        </w:rPr>
        <w:t>江苏省教育厅</w:t>
      </w:r>
    </w:p>
    <w:p w:rsidR="008E7DFA" w:rsidRDefault="008E7DFA">
      <w:pPr>
        <w:spacing w:line="720" w:lineRule="exact"/>
        <w:ind w:firstLineChars="400" w:firstLine="1440"/>
        <w:rPr>
          <w:rFonts w:ascii="Arial" w:eastAsia="楷体_GB2312" w:hAnsi="Arial"/>
          <w:sz w:val="36"/>
          <w:u w:val="thick"/>
        </w:rPr>
      </w:pPr>
      <w:r>
        <w:rPr>
          <w:rFonts w:ascii="Arial" w:eastAsia="楷体_GB2312" w:hAnsi="Arial" w:hint="eastAsia"/>
          <w:sz w:val="36"/>
        </w:rPr>
        <w:t>专业名称：</w:t>
      </w:r>
      <w:r w:rsidRPr="00D67773">
        <w:rPr>
          <w:rFonts w:ascii="仿宋_GB2312" w:eastAsia="仿宋_GB2312" w:hint="eastAsia"/>
          <w:sz w:val="36"/>
        </w:rPr>
        <w:t>中医</w:t>
      </w:r>
      <w:r>
        <w:rPr>
          <w:rFonts w:ascii="仿宋_GB2312" w:eastAsia="仿宋_GB2312" w:hint="eastAsia"/>
          <w:sz w:val="36"/>
        </w:rPr>
        <w:t>养生学</w:t>
      </w:r>
    </w:p>
    <w:p w:rsidR="008E7DFA" w:rsidRDefault="008E7DFA">
      <w:pPr>
        <w:spacing w:line="720" w:lineRule="exact"/>
        <w:ind w:firstLineChars="400" w:firstLine="1440"/>
        <w:rPr>
          <w:rFonts w:ascii="Arial" w:eastAsia="楷体_GB2312" w:hAnsi="Arial"/>
          <w:sz w:val="36"/>
        </w:rPr>
      </w:pPr>
      <w:r>
        <w:rPr>
          <w:rFonts w:ascii="Arial" w:eastAsia="楷体_GB2312" w:hAnsi="Arial" w:hint="eastAsia"/>
          <w:sz w:val="36"/>
        </w:rPr>
        <w:t>专业代码：</w:t>
      </w:r>
      <w:r w:rsidR="00DD2444">
        <w:rPr>
          <w:rFonts w:eastAsia="楷体_GB2312" w:hint="eastAsia"/>
          <w:sz w:val="36"/>
        </w:rPr>
        <w:t>100508K</w:t>
      </w:r>
    </w:p>
    <w:p w:rsidR="00000000" w:rsidRDefault="008E7DFA">
      <w:pPr>
        <w:spacing w:line="720" w:lineRule="exact"/>
        <w:ind w:firstLineChars="371" w:firstLine="1439"/>
        <w:rPr>
          <w:rFonts w:ascii="Arial" w:eastAsia="楷体_GB2312" w:hAnsi="Arial"/>
          <w:spacing w:val="14"/>
          <w:sz w:val="36"/>
        </w:rPr>
      </w:pPr>
      <w:r>
        <w:rPr>
          <w:rFonts w:ascii="Arial" w:eastAsia="楷体_GB2312" w:hAnsi="Arial" w:hint="eastAsia"/>
          <w:spacing w:val="14"/>
          <w:sz w:val="36"/>
        </w:rPr>
        <w:t>所属学科门类及专业类：</w:t>
      </w:r>
      <w:r w:rsidRPr="00D67773">
        <w:rPr>
          <w:rFonts w:ascii="仿宋_GB2312" w:eastAsia="仿宋_GB2312" w:hint="eastAsia"/>
          <w:sz w:val="36"/>
        </w:rPr>
        <w:t>医学、中医学</w:t>
      </w:r>
      <w:r w:rsidR="008247B6" w:rsidRPr="00D67773">
        <w:rPr>
          <w:rFonts w:ascii="仿宋_GB2312" w:eastAsia="仿宋_GB2312" w:hint="eastAsia"/>
          <w:sz w:val="36"/>
        </w:rPr>
        <w:t>类</w:t>
      </w:r>
    </w:p>
    <w:p w:rsidR="008E7DFA" w:rsidRPr="00D67773" w:rsidRDefault="008E7DFA">
      <w:pPr>
        <w:spacing w:line="720" w:lineRule="exact"/>
        <w:ind w:firstLineChars="371" w:firstLine="1439"/>
        <w:rPr>
          <w:rFonts w:ascii="仿宋" w:eastAsia="仿宋" w:hAnsi="仿宋"/>
          <w:spacing w:val="14"/>
          <w:sz w:val="36"/>
        </w:rPr>
      </w:pPr>
      <w:r>
        <w:rPr>
          <w:rFonts w:ascii="Arial" w:eastAsia="楷体_GB2312" w:hAnsi="Arial" w:hint="eastAsia"/>
          <w:spacing w:val="14"/>
          <w:sz w:val="36"/>
        </w:rPr>
        <w:t>学位授予门类：</w:t>
      </w:r>
      <w:r w:rsidRPr="00D67773">
        <w:rPr>
          <w:rFonts w:ascii="仿宋_GB2312" w:eastAsia="仿宋_GB2312" w:hint="eastAsia"/>
          <w:sz w:val="36"/>
        </w:rPr>
        <w:t>医</w:t>
      </w:r>
      <w:r w:rsidRPr="00D67773">
        <w:rPr>
          <w:rFonts w:ascii="仿宋_GB2312" w:eastAsia="仿宋_GB2312"/>
          <w:sz w:val="36"/>
        </w:rPr>
        <w:t>学</w:t>
      </w:r>
      <w:r w:rsidRPr="00D67773">
        <w:rPr>
          <w:rFonts w:ascii="仿宋_GB2312" w:eastAsia="仿宋_GB2312" w:hint="eastAsia"/>
          <w:sz w:val="36"/>
        </w:rPr>
        <w:t>学</w:t>
      </w:r>
      <w:r w:rsidRPr="00D67773">
        <w:rPr>
          <w:rFonts w:ascii="仿宋_GB2312" w:eastAsia="仿宋_GB2312"/>
          <w:sz w:val="36"/>
        </w:rPr>
        <w:t>士</w:t>
      </w:r>
    </w:p>
    <w:p w:rsidR="008E7DFA" w:rsidRDefault="008E7DFA">
      <w:pPr>
        <w:spacing w:line="720" w:lineRule="exact"/>
        <w:ind w:firstLineChars="371" w:firstLine="1439"/>
        <w:rPr>
          <w:rFonts w:ascii="Arial" w:eastAsia="楷体_GB2312" w:hAnsi="Arial"/>
          <w:spacing w:val="14"/>
          <w:sz w:val="36"/>
        </w:rPr>
      </w:pPr>
      <w:r>
        <w:rPr>
          <w:rFonts w:ascii="Arial" w:eastAsia="楷体_GB2312" w:hAnsi="Arial" w:hint="eastAsia"/>
          <w:spacing w:val="14"/>
          <w:sz w:val="36"/>
        </w:rPr>
        <w:t>修业年限：</w:t>
      </w:r>
      <w:r>
        <w:rPr>
          <w:rFonts w:ascii="仿宋_GB2312" w:eastAsia="仿宋_GB2312" w:hint="eastAsia"/>
          <w:spacing w:val="14"/>
          <w:sz w:val="36"/>
        </w:rPr>
        <w:t>五年</w:t>
      </w:r>
    </w:p>
    <w:p w:rsidR="008E7DFA" w:rsidRDefault="008E7DFA">
      <w:pPr>
        <w:spacing w:line="720" w:lineRule="exact"/>
        <w:ind w:firstLineChars="371" w:firstLine="1439"/>
        <w:rPr>
          <w:rFonts w:ascii="Arial" w:eastAsia="楷体_GB2312" w:hAnsi="Arial"/>
          <w:sz w:val="36"/>
        </w:rPr>
      </w:pPr>
      <w:r>
        <w:rPr>
          <w:rFonts w:ascii="Arial" w:eastAsia="楷体_GB2312" w:hAnsi="Arial" w:hint="eastAsia"/>
          <w:spacing w:val="14"/>
          <w:sz w:val="36"/>
        </w:rPr>
        <w:t>申请时间：</w:t>
      </w:r>
      <w:r>
        <w:rPr>
          <w:rFonts w:eastAsia="仿宋_GB2312"/>
          <w:spacing w:val="14"/>
          <w:sz w:val="36"/>
        </w:rPr>
        <w:t>201</w:t>
      </w:r>
      <w:r>
        <w:rPr>
          <w:rFonts w:eastAsia="仿宋_GB2312" w:hint="eastAsia"/>
          <w:spacing w:val="14"/>
          <w:sz w:val="36"/>
        </w:rPr>
        <w:t>5</w:t>
      </w:r>
      <w:r>
        <w:rPr>
          <w:rFonts w:eastAsia="仿宋_GB2312"/>
          <w:spacing w:val="14"/>
          <w:sz w:val="36"/>
        </w:rPr>
        <w:t>年</w:t>
      </w:r>
      <w:r>
        <w:rPr>
          <w:rFonts w:eastAsia="仿宋_GB2312" w:hint="eastAsia"/>
          <w:spacing w:val="14"/>
          <w:sz w:val="36"/>
        </w:rPr>
        <w:t>7</w:t>
      </w:r>
      <w:r>
        <w:rPr>
          <w:rFonts w:eastAsia="仿宋_GB2312"/>
          <w:spacing w:val="14"/>
          <w:sz w:val="36"/>
        </w:rPr>
        <w:t>月</w:t>
      </w:r>
    </w:p>
    <w:p w:rsidR="008E7DFA" w:rsidRDefault="008E7DFA">
      <w:pPr>
        <w:spacing w:line="720" w:lineRule="exact"/>
        <w:ind w:firstLineChars="400" w:firstLine="1440"/>
        <w:rPr>
          <w:rFonts w:ascii="Arial" w:eastAsia="楷体_GB2312" w:hAnsi="Arial"/>
          <w:sz w:val="36"/>
        </w:rPr>
      </w:pPr>
      <w:r>
        <w:rPr>
          <w:rFonts w:ascii="Arial" w:eastAsia="楷体_GB2312" w:hAnsi="Arial" w:hint="eastAsia"/>
          <w:sz w:val="36"/>
        </w:rPr>
        <w:t>专业负责人：</w:t>
      </w:r>
      <w:r>
        <w:rPr>
          <w:rFonts w:ascii="仿宋_GB2312" w:eastAsia="仿宋_GB2312" w:hint="eastAsia"/>
          <w:sz w:val="36"/>
        </w:rPr>
        <w:t>陈涤平</w:t>
      </w:r>
    </w:p>
    <w:p w:rsidR="008E7DFA" w:rsidRDefault="008E7DFA">
      <w:pPr>
        <w:spacing w:line="720" w:lineRule="exact"/>
        <w:ind w:firstLineChars="400" w:firstLine="1440"/>
        <w:rPr>
          <w:rFonts w:ascii="Arial" w:eastAsia="楷体_GB2312" w:hAnsi="Arial"/>
          <w:sz w:val="36"/>
        </w:rPr>
      </w:pPr>
      <w:r>
        <w:rPr>
          <w:rFonts w:ascii="Arial" w:eastAsia="楷体_GB2312" w:hAnsi="Arial" w:hint="eastAsia"/>
          <w:sz w:val="36"/>
        </w:rPr>
        <w:t>联系电话：</w:t>
      </w:r>
      <w:r>
        <w:rPr>
          <w:rFonts w:ascii="Arial" w:eastAsia="楷体_GB2312" w:hAnsi="Arial"/>
          <w:sz w:val="36"/>
        </w:rPr>
        <w:t xml:space="preserve">13951674192 </w:t>
      </w:r>
    </w:p>
    <w:p w:rsidR="008E7DFA" w:rsidRDefault="008E7DFA" w:rsidP="008247B6">
      <w:pPr>
        <w:spacing w:line="720" w:lineRule="exact"/>
        <w:ind w:firstLineChars="400" w:firstLine="1760"/>
        <w:rPr>
          <w:rFonts w:ascii="Arial" w:eastAsia="楷体_GB2312" w:hAnsi="Arial"/>
          <w:sz w:val="44"/>
        </w:rPr>
      </w:pPr>
    </w:p>
    <w:p w:rsidR="008E7DFA" w:rsidRDefault="008E7DFA"/>
    <w:p w:rsidR="008E7DFA" w:rsidRDefault="008E7DFA">
      <w:pPr>
        <w:jc w:val="center"/>
        <w:rPr>
          <w:rFonts w:ascii="Arial" w:eastAsia="楷体_GB2312" w:hAnsi="Arial"/>
          <w:sz w:val="36"/>
        </w:rPr>
      </w:pPr>
      <w:r>
        <w:rPr>
          <w:rFonts w:ascii="Arial" w:eastAsia="楷体_GB2312" w:hAnsi="Arial" w:hint="eastAsia"/>
          <w:sz w:val="36"/>
        </w:rPr>
        <w:t>教育部制</w:t>
      </w:r>
    </w:p>
    <w:p w:rsidR="008E7DFA" w:rsidRDefault="008E7DFA">
      <w:pPr>
        <w:spacing w:line="440" w:lineRule="exact"/>
        <w:jc w:val="center"/>
        <w:rPr>
          <w:rFonts w:ascii="仿宋_GB2312" w:eastAsia="仿宋_GB2312"/>
          <w:b/>
          <w:bCs/>
          <w:sz w:val="36"/>
          <w:szCs w:val="36"/>
        </w:rPr>
      </w:pPr>
    </w:p>
    <w:p w:rsidR="008E7DFA" w:rsidRPr="00E74739" w:rsidRDefault="008E7DFA">
      <w:pPr>
        <w:spacing w:line="440" w:lineRule="exact"/>
        <w:jc w:val="center"/>
        <w:rPr>
          <w:rFonts w:ascii="仿宋_GB2312" w:eastAsia="仿宋_GB2312"/>
          <w:b/>
          <w:bCs/>
          <w:sz w:val="36"/>
          <w:szCs w:val="36"/>
        </w:rPr>
      </w:pPr>
    </w:p>
    <w:p w:rsidR="008E7DFA" w:rsidRDefault="008E7DFA">
      <w:pPr>
        <w:spacing w:line="440" w:lineRule="exact"/>
        <w:jc w:val="center"/>
        <w:rPr>
          <w:rFonts w:ascii="仿宋_GB2312" w:eastAsia="仿宋_GB2312"/>
          <w:b/>
          <w:bCs/>
          <w:sz w:val="36"/>
          <w:szCs w:val="36"/>
        </w:rPr>
      </w:pPr>
    </w:p>
    <w:p w:rsidR="008E7DFA" w:rsidRDefault="008E7DFA">
      <w:pPr>
        <w:spacing w:line="440" w:lineRule="exact"/>
        <w:jc w:val="center"/>
        <w:rPr>
          <w:rFonts w:ascii="黑体" w:eastAsia="黑体"/>
          <w:bCs/>
          <w:sz w:val="36"/>
          <w:szCs w:val="36"/>
        </w:rPr>
      </w:pPr>
      <w:r>
        <w:rPr>
          <w:rFonts w:ascii="黑体" w:eastAsia="黑体" w:hint="eastAsia"/>
          <w:bCs/>
          <w:sz w:val="36"/>
          <w:szCs w:val="36"/>
        </w:rPr>
        <w:t>目    录</w:t>
      </w:r>
    </w:p>
    <w:p w:rsidR="008E7DFA" w:rsidRDefault="008E7DFA">
      <w:pPr>
        <w:spacing w:line="560" w:lineRule="exact"/>
        <w:rPr>
          <w:rFonts w:ascii="仿宋_GB2312" w:eastAsia="仿宋_GB2312"/>
          <w:sz w:val="32"/>
        </w:rPr>
      </w:pPr>
    </w:p>
    <w:p w:rsidR="008E7DFA" w:rsidRDefault="008E7DFA">
      <w:pPr>
        <w:rPr>
          <w:rFonts w:ascii="仿宋_GB2312" w:eastAsia="仿宋_GB2312"/>
          <w:bCs/>
          <w:sz w:val="32"/>
          <w:szCs w:val="32"/>
        </w:rPr>
      </w:pPr>
      <w:r>
        <w:rPr>
          <w:rFonts w:ascii="仿宋_GB2312" w:eastAsia="仿宋_GB2312" w:hint="eastAsia"/>
          <w:bCs/>
          <w:sz w:val="32"/>
          <w:szCs w:val="32"/>
        </w:rPr>
        <w:t>1.普通高等学校增设本科专业基本情况表</w:t>
      </w:r>
    </w:p>
    <w:p w:rsidR="008E7DFA" w:rsidRDefault="008E7DFA">
      <w:pPr>
        <w:rPr>
          <w:rFonts w:ascii="仿宋_GB2312" w:eastAsia="仿宋_GB2312"/>
          <w:sz w:val="32"/>
          <w:szCs w:val="32"/>
        </w:rPr>
      </w:pPr>
      <w:r>
        <w:rPr>
          <w:rFonts w:ascii="仿宋_GB2312" w:eastAsia="仿宋_GB2312" w:hint="eastAsia"/>
          <w:sz w:val="32"/>
          <w:szCs w:val="32"/>
        </w:rPr>
        <w:t>2.学校基本情况表</w:t>
      </w:r>
    </w:p>
    <w:p w:rsidR="008E7DFA" w:rsidRDefault="008E7DFA">
      <w:pPr>
        <w:rPr>
          <w:rFonts w:ascii="仿宋_GB2312" w:eastAsia="仿宋_GB2312"/>
          <w:sz w:val="32"/>
          <w:szCs w:val="32"/>
        </w:rPr>
      </w:pPr>
      <w:r>
        <w:rPr>
          <w:rFonts w:ascii="仿宋_GB2312" w:eastAsia="仿宋_GB2312" w:hint="eastAsia"/>
          <w:sz w:val="32"/>
          <w:szCs w:val="32"/>
        </w:rPr>
        <w:t>3.申请增设专业的理由和基础</w:t>
      </w:r>
    </w:p>
    <w:p w:rsidR="008E7DFA" w:rsidRDefault="008E7DFA">
      <w:pPr>
        <w:ind w:left="358" w:hangingChars="112" w:hanging="358"/>
        <w:rPr>
          <w:rFonts w:ascii="仿宋_GB2312" w:eastAsia="仿宋_GB2312"/>
          <w:bCs/>
          <w:spacing w:val="20"/>
          <w:sz w:val="32"/>
          <w:szCs w:val="32"/>
        </w:rPr>
      </w:pPr>
      <w:r>
        <w:rPr>
          <w:rFonts w:ascii="仿宋_GB2312" w:eastAsia="仿宋_GB2312" w:hint="eastAsia"/>
          <w:bCs/>
          <w:sz w:val="32"/>
          <w:szCs w:val="32"/>
        </w:rPr>
        <w:t>4.申请增设专业人才培养方案</w:t>
      </w:r>
    </w:p>
    <w:p w:rsidR="008E7DFA" w:rsidRDefault="008E7DFA">
      <w:pPr>
        <w:rPr>
          <w:rFonts w:ascii="仿宋_GB2312" w:eastAsia="仿宋_GB2312"/>
          <w:sz w:val="32"/>
          <w:szCs w:val="32"/>
        </w:rPr>
      </w:pPr>
      <w:r>
        <w:rPr>
          <w:rFonts w:ascii="仿宋_GB2312" w:eastAsia="仿宋_GB2312" w:hint="eastAsia"/>
          <w:sz w:val="32"/>
          <w:szCs w:val="32"/>
        </w:rPr>
        <w:t>5.专业主要带头人简介</w:t>
      </w:r>
    </w:p>
    <w:p w:rsidR="008E7DFA" w:rsidRDefault="008E7DFA">
      <w:pPr>
        <w:rPr>
          <w:rFonts w:ascii="仿宋_GB2312" w:eastAsia="仿宋_GB2312"/>
          <w:sz w:val="32"/>
          <w:szCs w:val="32"/>
        </w:rPr>
      </w:pPr>
      <w:r>
        <w:rPr>
          <w:rFonts w:ascii="仿宋_GB2312" w:eastAsia="仿宋_GB2312" w:hint="eastAsia"/>
          <w:sz w:val="32"/>
          <w:szCs w:val="32"/>
        </w:rPr>
        <w:t>6.教师基本情况表</w:t>
      </w:r>
    </w:p>
    <w:p w:rsidR="008E7DFA" w:rsidRDefault="008E7DFA">
      <w:pPr>
        <w:rPr>
          <w:rFonts w:ascii="仿宋_GB2312" w:eastAsia="仿宋_GB2312"/>
          <w:sz w:val="32"/>
          <w:szCs w:val="32"/>
        </w:rPr>
      </w:pPr>
      <w:r>
        <w:rPr>
          <w:rFonts w:ascii="仿宋_GB2312" w:eastAsia="仿宋_GB2312" w:hint="eastAsia"/>
          <w:sz w:val="32"/>
          <w:szCs w:val="32"/>
        </w:rPr>
        <w:t>7.主要课程开设情况一览表</w:t>
      </w:r>
    </w:p>
    <w:p w:rsidR="008E7DFA" w:rsidRDefault="008E7DFA">
      <w:pPr>
        <w:rPr>
          <w:rFonts w:ascii="仿宋_GB2312" w:eastAsia="仿宋_GB2312"/>
          <w:bCs/>
          <w:kern w:val="0"/>
          <w:sz w:val="32"/>
          <w:szCs w:val="32"/>
        </w:rPr>
      </w:pPr>
      <w:r>
        <w:rPr>
          <w:rFonts w:ascii="仿宋_GB2312" w:eastAsia="仿宋_GB2312" w:hint="eastAsia"/>
          <w:bCs/>
          <w:kern w:val="0"/>
          <w:sz w:val="32"/>
          <w:szCs w:val="32"/>
        </w:rPr>
        <w:t>8.其他办学条件情况表</w:t>
      </w:r>
    </w:p>
    <w:p w:rsidR="008E7DFA" w:rsidRDefault="008E7DFA">
      <w:pPr>
        <w:rPr>
          <w:rFonts w:ascii="仿宋_GB2312" w:eastAsia="仿宋_GB2312"/>
          <w:bCs/>
          <w:kern w:val="0"/>
          <w:sz w:val="32"/>
          <w:szCs w:val="32"/>
        </w:rPr>
      </w:pPr>
      <w:r>
        <w:rPr>
          <w:rFonts w:ascii="仿宋_GB2312" w:eastAsia="仿宋_GB2312" w:hint="eastAsia"/>
          <w:bCs/>
          <w:kern w:val="0"/>
          <w:sz w:val="32"/>
          <w:szCs w:val="32"/>
        </w:rPr>
        <w:t>9.学校近三年新增专业情况表</w:t>
      </w:r>
    </w:p>
    <w:p w:rsidR="008E7DFA" w:rsidRDefault="008E7DFA">
      <w:pPr>
        <w:rPr>
          <w:rFonts w:ascii="仿宋_GB2312" w:eastAsia="仿宋_GB2312"/>
          <w:bCs/>
          <w:sz w:val="32"/>
          <w:szCs w:val="32"/>
        </w:rPr>
      </w:pPr>
      <w:r>
        <w:rPr>
          <w:rFonts w:ascii="仿宋_GB2312" w:eastAsia="仿宋_GB2312" w:hint="eastAsia"/>
          <w:bCs/>
          <w:sz w:val="32"/>
          <w:szCs w:val="32"/>
        </w:rPr>
        <w:t>10.增设专业</w:t>
      </w:r>
      <w:r>
        <w:rPr>
          <w:rFonts w:ascii="仿宋_GB2312" w:eastAsia="仿宋_GB2312" w:hint="eastAsia"/>
          <w:sz w:val="32"/>
          <w:szCs w:val="32"/>
        </w:rPr>
        <w:t>的区分度</w:t>
      </w:r>
    </w:p>
    <w:p w:rsidR="008E7DFA" w:rsidRDefault="008E7DFA">
      <w:pPr>
        <w:ind w:left="358" w:hangingChars="112" w:hanging="358"/>
        <w:rPr>
          <w:rFonts w:ascii="仿宋_GB2312" w:eastAsia="仿宋_GB2312"/>
          <w:bCs/>
          <w:sz w:val="32"/>
          <w:szCs w:val="32"/>
        </w:rPr>
      </w:pPr>
      <w:r>
        <w:rPr>
          <w:rFonts w:ascii="仿宋_GB2312" w:eastAsia="仿宋_GB2312" w:hint="eastAsia"/>
          <w:bCs/>
          <w:sz w:val="32"/>
          <w:szCs w:val="32"/>
        </w:rPr>
        <w:t>11.增设专业的基本要求</w:t>
      </w:r>
    </w:p>
    <w:p w:rsidR="008E7DFA" w:rsidRDefault="008E7DFA">
      <w:pPr>
        <w:rPr>
          <w:rFonts w:ascii="仿宋_GB2312" w:eastAsia="仿宋_GB2312"/>
          <w:bCs/>
          <w:sz w:val="32"/>
          <w:szCs w:val="32"/>
        </w:rPr>
      </w:pPr>
      <w:r>
        <w:rPr>
          <w:rFonts w:ascii="仿宋_GB2312" w:eastAsia="仿宋_GB2312" w:hint="eastAsia"/>
          <w:bCs/>
          <w:sz w:val="32"/>
          <w:szCs w:val="32"/>
        </w:rPr>
        <w:t>12.医学类、公安类专业相关部门意见</w:t>
      </w: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jc w:val="center"/>
        <w:rPr>
          <w:rFonts w:ascii="黑体" w:eastAsia="黑体"/>
          <w:bCs/>
          <w:spacing w:val="100"/>
          <w:sz w:val="36"/>
          <w:szCs w:val="36"/>
        </w:rPr>
      </w:pPr>
      <w:r>
        <w:rPr>
          <w:rFonts w:ascii="黑体" w:eastAsia="黑体" w:hint="eastAsia"/>
          <w:bCs/>
          <w:spacing w:val="100"/>
          <w:sz w:val="36"/>
          <w:szCs w:val="36"/>
        </w:rPr>
        <w:t>填表说明</w:t>
      </w:r>
    </w:p>
    <w:p w:rsidR="008E7DFA" w:rsidRDefault="008E7DFA">
      <w:pPr>
        <w:jc w:val="center"/>
        <w:rPr>
          <w:rFonts w:ascii="仿宋_GB2312" w:eastAsia="仿宋_GB2312"/>
          <w:spacing w:val="100"/>
          <w:sz w:val="32"/>
          <w:szCs w:val="32"/>
        </w:rPr>
      </w:pPr>
    </w:p>
    <w:p w:rsidR="008E7DFA" w:rsidRDefault="008E7DFA">
      <w:pPr>
        <w:ind w:left="480" w:hangingChars="150" w:hanging="480"/>
        <w:jc w:val="left"/>
        <w:rPr>
          <w:rFonts w:ascii="仿宋_GB2312" w:eastAsia="仿宋_GB2312"/>
          <w:sz w:val="32"/>
          <w:szCs w:val="32"/>
        </w:rPr>
      </w:pPr>
      <w:r>
        <w:rPr>
          <w:rFonts w:ascii="仿宋_GB2312" w:eastAsia="仿宋_GB2312" w:hint="eastAsia"/>
          <w:sz w:val="32"/>
          <w:szCs w:val="32"/>
        </w:rPr>
        <w:t>1.申请表限用A4纸打印填报，并按专业分别装订成册，一式两份。</w:t>
      </w:r>
    </w:p>
    <w:p w:rsidR="008E7DFA" w:rsidRDefault="008E7DFA">
      <w:pPr>
        <w:ind w:left="358" w:hangingChars="112" w:hanging="358"/>
        <w:rPr>
          <w:rFonts w:ascii="仿宋_GB2312" w:eastAsia="仿宋_GB2312"/>
          <w:sz w:val="32"/>
          <w:szCs w:val="32"/>
        </w:rPr>
      </w:pPr>
      <w:r>
        <w:rPr>
          <w:rFonts w:ascii="仿宋_GB2312" w:eastAsia="仿宋_GB2312" w:hint="eastAsia"/>
          <w:sz w:val="32"/>
          <w:szCs w:val="32"/>
        </w:rPr>
        <w:t>2.若为申请设置</w:t>
      </w:r>
      <w:r>
        <w:rPr>
          <w:rFonts w:ascii="仿宋_GB2312" w:eastAsia="仿宋_GB2312" w:hint="eastAsia"/>
          <w:bCs/>
          <w:sz w:val="32"/>
          <w:szCs w:val="32"/>
        </w:rPr>
        <w:t>尚未列入</w:t>
      </w:r>
      <w:r>
        <w:rPr>
          <w:rFonts w:ascii="仿宋_GB2312" w:eastAsia="仿宋_GB2312" w:hint="eastAsia"/>
          <w:sz w:val="32"/>
          <w:szCs w:val="32"/>
        </w:rPr>
        <w:t>《普通高等学校本科专业目录》（以下简称《专业目录》）的新专业(无专业代码者)，请参照《专业目录》，按专业的学科属性和专业类填写建议代码。</w:t>
      </w:r>
    </w:p>
    <w:p w:rsidR="008E7DFA" w:rsidRDefault="008E7DFA" w:rsidP="008247B6">
      <w:pPr>
        <w:ind w:leftChars="28" w:left="379" w:hangingChars="100" w:hanging="320"/>
        <w:jc w:val="left"/>
        <w:rPr>
          <w:rFonts w:ascii="仿宋_GB2312" w:eastAsia="仿宋_GB2312"/>
          <w:sz w:val="32"/>
          <w:szCs w:val="32"/>
        </w:rPr>
      </w:pPr>
      <w:r>
        <w:rPr>
          <w:rFonts w:ascii="仿宋_GB2312" w:eastAsia="仿宋_GB2312" w:hint="eastAsia"/>
          <w:sz w:val="32"/>
          <w:szCs w:val="32"/>
        </w:rPr>
        <w:t>3.在学校办学基本类型、已有专业学科门类项目栏中，根据学校实际情况在对应的方框中画√。</w:t>
      </w:r>
    </w:p>
    <w:p w:rsidR="008E7DFA" w:rsidRDefault="008E7DFA">
      <w:pPr>
        <w:ind w:left="566" w:hangingChars="177" w:hanging="566"/>
        <w:jc w:val="left"/>
        <w:rPr>
          <w:rFonts w:ascii="仿宋_GB2312" w:eastAsia="仿宋_GB2312"/>
          <w:sz w:val="32"/>
          <w:szCs w:val="32"/>
        </w:rPr>
      </w:pPr>
      <w:r>
        <w:rPr>
          <w:rFonts w:ascii="仿宋_GB2312" w:eastAsia="仿宋_GB2312" w:hint="eastAsia"/>
          <w:sz w:val="32"/>
          <w:szCs w:val="32"/>
        </w:rPr>
        <w:t>4.本表由申请学校校长签字报出。</w:t>
      </w:r>
    </w:p>
    <w:p w:rsidR="008E7DFA" w:rsidRDefault="008E7DFA">
      <w:pPr>
        <w:ind w:left="358" w:hangingChars="112" w:hanging="358"/>
        <w:jc w:val="left"/>
        <w:rPr>
          <w:rFonts w:ascii="仿宋_GB2312" w:eastAsia="仿宋_GB2312"/>
          <w:sz w:val="32"/>
          <w:szCs w:val="32"/>
        </w:rPr>
      </w:pPr>
      <w:r>
        <w:rPr>
          <w:rFonts w:ascii="仿宋_GB2312" w:eastAsia="仿宋_GB2312" w:hint="eastAsia"/>
          <w:sz w:val="32"/>
          <w:szCs w:val="32"/>
        </w:rPr>
        <w:t>5.申请学校须对本表内容的真实性负责。</w:t>
      </w: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rPr>
          <w:rFonts w:ascii="宋体" w:cs="宋体"/>
          <w:sz w:val="30"/>
          <w:szCs w:val="30"/>
        </w:rPr>
      </w:pPr>
    </w:p>
    <w:p w:rsidR="008E7DFA" w:rsidRDefault="008E7DFA">
      <w:pPr>
        <w:jc w:val="center"/>
        <w:rPr>
          <w:rFonts w:ascii="黑体" w:eastAsia="黑体"/>
          <w:bCs/>
          <w:sz w:val="36"/>
          <w:szCs w:val="36"/>
        </w:rPr>
      </w:pPr>
      <w:r>
        <w:rPr>
          <w:rFonts w:ascii="黑体" w:eastAsia="黑体" w:hint="eastAsia"/>
          <w:bCs/>
          <w:sz w:val="36"/>
          <w:szCs w:val="36"/>
        </w:rPr>
        <w:lastRenderedPageBreak/>
        <w:t>1.普通高等学校增设本科专业基本情况表</w:t>
      </w:r>
    </w:p>
    <w:p w:rsidR="008E7DFA" w:rsidRDefault="008E7DFA">
      <w:pPr>
        <w:rPr>
          <w:sz w:val="24"/>
        </w:rPr>
      </w:pP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2273"/>
        <w:gridCol w:w="1701"/>
        <w:gridCol w:w="3056"/>
      </w:tblGrid>
      <w:tr w:rsidR="008E7DFA" w:rsidRPr="008247B6" w:rsidTr="00BE6C86">
        <w:trPr>
          <w:cantSplit/>
          <w:trHeight w:val="1033"/>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专业代码</w:t>
            </w:r>
          </w:p>
        </w:tc>
        <w:tc>
          <w:tcPr>
            <w:tcW w:w="2273" w:type="dxa"/>
            <w:vAlign w:val="center"/>
          </w:tcPr>
          <w:p w:rsidR="00E503EA" w:rsidRDefault="00000640">
            <w:pPr>
              <w:jc w:val="center"/>
              <w:rPr>
                <w:rFonts w:ascii="仿宋" w:eastAsia="仿宋" w:hAnsi="仿宋"/>
                <w:sz w:val="24"/>
              </w:rPr>
            </w:pPr>
            <w:r w:rsidRPr="00000640">
              <w:rPr>
                <w:rFonts w:ascii="仿宋" w:eastAsia="仿宋" w:hAnsi="仿宋"/>
                <w:sz w:val="24"/>
              </w:rPr>
              <w:t>100508K</w:t>
            </w: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专业名称</w:t>
            </w:r>
          </w:p>
        </w:tc>
        <w:tc>
          <w:tcPr>
            <w:tcW w:w="3056"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中医养生学</w:t>
            </w:r>
          </w:p>
        </w:tc>
      </w:tr>
      <w:tr w:rsidR="008E7DFA" w:rsidRPr="008247B6">
        <w:trPr>
          <w:cantSplit/>
          <w:trHeight w:val="706"/>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修业年限</w:t>
            </w:r>
          </w:p>
        </w:tc>
        <w:tc>
          <w:tcPr>
            <w:tcW w:w="2273"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五年</w:t>
            </w: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学位授予门类</w:t>
            </w:r>
          </w:p>
        </w:tc>
        <w:tc>
          <w:tcPr>
            <w:tcW w:w="3056"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医学学士</w:t>
            </w:r>
          </w:p>
        </w:tc>
      </w:tr>
      <w:tr w:rsidR="008E7DFA" w:rsidRPr="008247B6">
        <w:trPr>
          <w:cantSplit/>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学校开始举办本科教育的年份</w:t>
            </w:r>
          </w:p>
        </w:tc>
        <w:tc>
          <w:tcPr>
            <w:tcW w:w="2273"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1954年</w:t>
            </w: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现有本科专业（个）</w:t>
            </w:r>
          </w:p>
        </w:tc>
        <w:tc>
          <w:tcPr>
            <w:tcW w:w="3056"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25</w:t>
            </w:r>
          </w:p>
        </w:tc>
      </w:tr>
      <w:tr w:rsidR="008E7DFA" w:rsidRPr="008247B6">
        <w:trPr>
          <w:cantSplit/>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学校本年度</w:t>
            </w:r>
          </w:p>
          <w:p w:rsidR="008E7DFA" w:rsidRPr="008247B6" w:rsidRDefault="008E7DFA">
            <w:pPr>
              <w:jc w:val="center"/>
              <w:rPr>
                <w:rFonts w:ascii="仿宋" w:eastAsia="仿宋" w:hAnsi="仿宋"/>
                <w:sz w:val="24"/>
              </w:rPr>
            </w:pPr>
            <w:r w:rsidRPr="008247B6">
              <w:rPr>
                <w:rFonts w:ascii="仿宋" w:eastAsia="仿宋" w:hAnsi="仿宋" w:hint="eastAsia"/>
                <w:sz w:val="24"/>
              </w:rPr>
              <w:t>其他拟增设的</w:t>
            </w:r>
          </w:p>
          <w:p w:rsidR="008E7DFA" w:rsidRPr="008247B6" w:rsidRDefault="008E7DFA">
            <w:pPr>
              <w:jc w:val="center"/>
              <w:rPr>
                <w:rFonts w:ascii="仿宋" w:eastAsia="仿宋" w:hAnsi="仿宋"/>
                <w:sz w:val="24"/>
              </w:rPr>
            </w:pPr>
            <w:r w:rsidRPr="008247B6">
              <w:rPr>
                <w:rFonts w:ascii="仿宋" w:eastAsia="仿宋" w:hAnsi="仿宋" w:hint="eastAsia"/>
                <w:sz w:val="24"/>
              </w:rPr>
              <w:t>专业名称</w:t>
            </w:r>
          </w:p>
        </w:tc>
        <w:tc>
          <w:tcPr>
            <w:tcW w:w="2273" w:type="dxa"/>
            <w:vAlign w:val="center"/>
          </w:tcPr>
          <w:p w:rsidR="008247B6" w:rsidRPr="008247B6" w:rsidRDefault="008247B6" w:rsidP="008247B6">
            <w:pPr>
              <w:jc w:val="center"/>
              <w:rPr>
                <w:rFonts w:ascii="仿宋" w:eastAsia="仿宋" w:hAnsi="仿宋"/>
                <w:sz w:val="24"/>
              </w:rPr>
            </w:pPr>
            <w:r w:rsidRPr="008247B6">
              <w:rPr>
                <w:rFonts w:ascii="仿宋" w:eastAsia="仿宋" w:hAnsi="仿宋" w:hint="eastAsia"/>
                <w:sz w:val="24"/>
              </w:rPr>
              <w:t>生物技术、</w:t>
            </w:r>
          </w:p>
          <w:p w:rsidR="008247B6" w:rsidRPr="008247B6" w:rsidRDefault="008247B6" w:rsidP="008247B6">
            <w:pPr>
              <w:jc w:val="center"/>
              <w:rPr>
                <w:rFonts w:ascii="仿宋" w:eastAsia="仿宋" w:hAnsi="仿宋"/>
                <w:sz w:val="24"/>
              </w:rPr>
            </w:pPr>
            <w:r w:rsidRPr="008247B6">
              <w:rPr>
                <w:rFonts w:ascii="仿宋" w:eastAsia="仿宋" w:hAnsi="仿宋"/>
                <w:sz w:val="24"/>
              </w:rPr>
              <w:t>古典文献</w:t>
            </w:r>
            <w:r w:rsidRPr="008247B6">
              <w:rPr>
                <w:rFonts w:ascii="仿宋" w:eastAsia="仿宋" w:hAnsi="仿宋" w:hint="eastAsia"/>
                <w:sz w:val="24"/>
              </w:rPr>
              <w:t>学、</w:t>
            </w:r>
          </w:p>
          <w:p w:rsidR="008247B6" w:rsidRPr="008247B6" w:rsidRDefault="008247B6" w:rsidP="008247B6">
            <w:pPr>
              <w:jc w:val="center"/>
              <w:rPr>
                <w:rFonts w:ascii="仿宋" w:eastAsia="仿宋" w:hAnsi="仿宋"/>
                <w:sz w:val="24"/>
              </w:rPr>
            </w:pPr>
            <w:r w:rsidRPr="008247B6">
              <w:rPr>
                <w:rFonts w:ascii="仿宋" w:eastAsia="仿宋" w:hAnsi="仿宋" w:hint="eastAsia"/>
                <w:sz w:val="24"/>
              </w:rPr>
              <w:t>临床医学</w:t>
            </w:r>
          </w:p>
          <w:p w:rsidR="008E7DFA" w:rsidRPr="008247B6" w:rsidRDefault="008247B6" w:rsidP="008247B6">
            <w:pPr>
              <w:rPr>
                <w:rFonts w:ascii="仿宋" w:eastAsia="仿宋" w:hAnsi="仿宋"/>
                <w:sz w:val="24"/>
              </w:rPr>
            </w:pPr>
            <w:r w:rsidRPr="008247B6">
              <w:rPr>
                <w:rFonts w:ascii="仿宋" w:eastAsia="仿宋" w:hAnsi="仿宋" w:hint="eastAsia"/>
                <w:sz w:val="24"/>
              </w:rPr>
              <w:t>护理学（助产方向）</w:t>
            </w: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本校已设的相近本、专科专业及开设年份</w:t>
            </w:r>
          </w:p>
        </w:tc>
        <w:tc>
          <w:tcPr>
            <w:tcW w:w="3056" w:type="dxa"/>
            <w:vAlign w:val="center"/>
          </w:tcPr>
          <w:p w:rsidR="008E7DFA" w:rsidRPr="008247B6" w:rsidRDefault="008E7DFA">
            <w:pPr>
              <w:jc w:val="left"/>
              <w:rPr>
                <w:rFonts w:ascii="仿宋" w:eastAsia="仿宋" w:hAnsi="仿宋"/>
                <w:sz w:val="24"/>
              </w:rPr>
            </w:pPr>
            <w:r w:rsidRPr="008247B6">
              <w:rPr>
                <w:rFonts w:ascii="仿宋" w:eastAsia="仿宋" w:hAnsi="仿宋" w:hint="eastAsia"/>
                <w:sz w:val="24"/>
              </w:rPr>
              <w:t>中医学（中西医结合康复医学方向）（2002年～2005年招生，专业目录调整后撤销）；中医养生康复学（1989年～1994年招生，专业目录调整后撤销）</w:t>
            </w:r>
          </w:p>
        </w:tc>
      </w:tr>
      <w:tr w:rsidR="008E7DFA" w:rsidRPr="008247B6">
        <w:trPr>
          <w:cantSplit/>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拟首次招生时间</w:t>
            </w:r>
          </w:p>
          <w:p w:rsidR="008E7DFA" w:rsidRPr="008247B6" w:rsidRDefault="008E7DFA">
            <w:pPr>
              <w:jc w:val="center"/>
              <w:rPr>
                <w:rFonts w:ascii="仿宋" w:eastAsia="仿宋" w:hAnsi="仿宋"/>
                <w:sz w:val="24"/>
              </w:rPr>
            </w:pPr>
            <w:r w:rsidRPr="008247B6">
              <w:rPr>
                <w:rFonts w:ascii="仿宋" w:eastAsia="仿宋" w:hAnsi="仿宋" w:hint="eastAsia"/>
                <w:sz w:val="24"/>
              </w:rPr>
              <w:t>及招生数</w:t>
            </w:r>
          </w:p>
        </w:tc>
        <w:tc>
          <w:tcPr>
            <w:tcW w:w="2273" w:type="dxa"/>
            <w:vAlign w:val="center"/>
          </w:tcPr>
          <w:p w:rsidR="008E7DFA" w:rsidRPr="008247B6" w:rsidRDefault="008E7DFA">
            <w:pPr>
              <w:jc w:val="center"/>
              <w:rPr>
                <w:rFonts w:ascii="仿宋" w:eastAsia="仿宋" w:hAnsi="仿宋"/>
                <w:sz w:val="24"/>
              </w:rPr>
            </w:pPr>
          </w:p>
          <w:p w:rsidR="008E7DFA" w:rsidRPr="008247B6" w:rsidRDefault="008E7DFA">
            <w:pPr>
              <w:jc w:val="center"/>
              <w:rPr>
                <w:rFonts w:ascii="仿宋" w:eastAsia="仿宋" w:hAnsi="仿宋"/>
                <w:sz w:val="24"/>
              </w:rPr>
            </w:pPr>
            <w:r w:rsidRPr="008247B6">
              <w:rPr>
                <w:rFonts w:ascii="仿宋" w:eastAsia="仿宋" w:hAnsi="仿宋" w:hint="eastAsia"/>
                <w:sz w:val="24"/>
              </w:rPr>
              <w:t>60人</w:t>
            </w:r>
          </w:p>
          <w:p w:rsidR="008E7DFA" w:rsidRPr="008247B6" w:rsidRDefault="008E7DFA">
            <w:pPr>
              <w:jc w:val="center"/>
              <w:rPr>
                <w:rFonts w:ascii="仿宋" w:eastAsia="仿宋" w:hAnsi="仿宋"/>
                <w:sz w:val="24"/>
              </w:rPr>
            </w:pP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五年内计划</w:t>
            </w:r>
          </w:p>
          <w:p w:rsidR="008E7DFA" w:rsidRPr="008247B6" w:rsidRDefault="008E7DFA">
            <w:pPr>
              <w:jc w:val="center"/>
              <w:rPr>
                <w:rFonts w:ascii="仿宋" w:eastAsia="仿宋" w:hAnsi="仿宋"/>
                <w:sz w:val="24"/>
              </w:rPr>
            </w:pPr>
            <w:r w:rsidRPr="008247B6">
              <w:rPr>
                <w:rFonts w:ascii="仿宋" w:eastAsia="仿宋" w:hAnsi="仿宋" w:hint="eastAsia"/>
                <w:sz w:val="24"/>
              </w:rPr>
              <w:t>发展规模</w:t>
            </w:r>
          </w:p>
        </w:tc>
        <w:tc>
          <w:tcPr>
            <w:tcW w:w="3056"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60—90人/年</w:t>
            </w:r>
          </w:p>
          <w:p w:rsidR="008E7DFA" w:rsidRPr="008247B6" w:rsidRDefault="008E7DFA">
            <w:pPr>
              <w:jc w:val="center"/>
              <w:rPr>
                <w:rFonts w:ascii="仿宋" w:eastAsia="仿宋" w:hAnsi="仿宋"/>
                <w:sz w:val="24"/>
              </w:rPr>
            </w:pPr>
            <w:r w:rsidRPr="008247B6">
              <w:rPr>
                <w:rFonts w:ascii="仿宋" w:eastAsia="仿宋" w:hAnsi="仿宋" w:hint="eastAsia"/>
                <w:sz w:val="24"/>
              </w:rPr>
              <w:t>在校生300人以上</w:t>
            </w:r>
          </w:p>
        </w:tc>
      </w:tr>
      <w:tr w:rsidR="008E7DFA" w:rsidRPr="008247B6">
        <w:trPr>
          <w:cantSplit/>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师范专业标识</w:t>
            </w:r>
          </w:p>
          <w:p w:rsidR="008E7DFA" w:rsidRPr="008247B6" w:rsidRDefault="008E7DFA">
            <w:pPr>
              <w:jc w:val="center"/>
              <w:rPr>
                <w:rFonts w:ascii="仿宋" w:eastAsia="仿宋" w:hAnsi="仿宋"/>
                <w:sz w:val="24"/>
              </w:rPr>
            </w:pPr>
            <w:r w:rsidRPr="008247B6">
              <w:rPr>
                <w:rFonts w:ascii="仿宋" w:eastAsia="仿宋" w:hAnsi="仿宋" w:hint="eastAsia"/>
                <w:sz w:val="24"/>
              </w:rPr>
              <w:t>（师范S、兼有J）</w:t>
            </w:r>
          </w:p>
        </w:tc>
        <w:tc>
          <w:tcPr>
            <w:tcW w:w="2273" w:type="dxa"/>
            <w:vAlign w:val="center"/>
          </w:tcPr>
          <w:p w:rsidR="008E7DFA" w:rsidRPr="008247B6" w:rsidRDefault="008E7DFA">
            <w:pPr>
              <w:jc w:val="center"/>
              <w:rPr>
                <w:rFonts w:ascii="仿宋" w:eastAsia="仿宋" w:hAnsi="仿宋"/>
                <w:sz w:val="24"/>
              </w:rPr>
            </w:pP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所在院系名称</w:t>
            </w:r>
          </w:p>
        </w:tc>
        <w:tc>
          <w:tcPr>
            <w:tcW w:w="3056"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第二临床医学院</w:t>
            </w:r>
          </w:p>
        </w:tc>
      </w:tr>
      <w:tr w:rsidR="008E7DFA" w:rsidRPr="008247B6">
        <w:trPr>
          <w:cantSplit/>
          <w:trHeight w:val="1766"/>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高等学校专业设置评议专家组织审核意见</w:t>
            </w:r>
          </w:p>
        </w:tc>
        <w:tc>
          <w:tcPr>
            <w:tcW w:w="2273" w:type="dxa"/>
            <w:vAlign w:val="center"/>
          </w:tcPr>
          <w:p w:rsidR="008E7DFA" w:rsidRPr="008247B6" w:rsidRDefault="008E7DFA">
            <w:pPr>
              <w:ind w:firstLineChars="300" w:firstLine="720"/>
              <w:rPr>
                <w:rFonts w:ascii="仿宋" w:eastAsia="仿宋" w:hAnsi="仿宋"/>
                <w:sz w:val="24"/>
              </w:rPr>
            </w:pPr>
          </w:p>
          <w:p w:rsidR="008E7DFA" w:rsidRPr="008247B6" w:rsidRDefault="008E7DFA">
            <w:pPr>
              <w:ind w:firstLineChars="300" w:firstLine="720"/>
              <w:rPr>
                <w:rFonts w:ascii="仿宋" w:eastAsia="仿宋" w:hAnsi="仿宋"/>
                <w:sz w:val="24"/>
              </w:rPr>
            </w:pPr>
          </w:p>
          <w:p w:rsidR="008E7DFA" w:rsidRPr="008247B6" w:rsidRDefault="008E7DFA">
            <w:pPr>
              <w:ind w:firstLineChars="300" w:firstLine="720"/>
              <w:rPr>
                <w:rFonts w:ascii="仿宋" w:eastAsia="仿宋" w:hAnsi="仿宋"/>
                <w:sz w:val="24"/>
              </w:rPr>
            </w:pPr>
          </w:p>
          <w:p w:rsidR="008E7DFA" w:rsidRPr="008247B6" w:rsidRDefault="008E7DFA">
            <w:pPr>
              <w:ind w:firstLineChars="300" w:firstLine="720"/>
              <w:rPr>
                <w:rFonts w:ascii="仿宋" w:eastAsia="仿宋" w:hAnsi="仿宋"/>
                <w:sz w:val="24"/>
              </w:rPr>
            </w:pPr>
          </w:p>
          <w:p w:rsidR="008E7DFA" w:rsidRPr="008247B6" w:rsidRDefault="008E7DFA">
            <w:pPr>
              <w:ind w:firstLineChars="300" w:firstLine="720"/>
              <w:rPr>
                <w:rFonts w:ascii="仿宋" w:eastAsia="仿宋" w:hAnsi="仿宋"/>
                <w:sz w:val="24"/>
              </w:rPr>
            </w:pPr>
          </w:p>
          <w:p w:rsidR="008E7DFA" w:rsidRPr="008247B6" w:rsidRDefault="008E7DFA">
            <w:pPr>
              <w:rPr>
                <w:rFonts w:ascii="仿宋" w:eastAsia="仿宋" w:hAnsi="仿宋"/>
                <w:sz w:val="24"/>
              </w:rPr>
            </w:pPr>
          </w:p>
          <w:p w:rsidR="008E7DFA" w:rsidRPr="008247B6" w:rsidRDefault="008E7DFA">
            <w:pPr>
              <w:ind w:firstLineChars="300" w:firstLine="720"/>
              <w:rPr>
                <w:rFonts w:ascii="仿宋" w:eastAsia="仿宋" w:hAnsi="仿宋"/>
                <w:sz w:val="24"/>
              </w:rPr>
            </w:pPr>
            <w:r w:rsidRPr="008247B6">
              <w:rPr>
                <w:rFonts w:ascii="仿宋" w:eastAsia="仿宋" w:hAnsi="仿宋" w:hint="eastAsia"/>
                <w:sz w:val="24"/>
              </w:rPr>
              <w:t>（主任签字）</w:t>
            </w:r>
          </w:p>
          <w:p w:rsidR="008E7DFA" w:rsidRPr="008247B6" w:rsidRDefault="008E7DFA">
            <w:pPr>
              <w:rPr>
                <w:rFonts w:ascii="仿宋" w:eastAsia="仿宋" w:hAnsi="仿宋"/>
                <w:sz w:val="24"/>
              </w:rPr>
            </w:pPr>
          </w:p>
          <w:p w:rsidR="008E7DFA" w:rsidRPr="008247B6" w:rsidRDefault="008E7DFA">
            <w:pPr>
              <w:jc w:val="center"/>
              <w:rPr>
                <w:rFonts w:ascii="仿宋" w:eastAsia="仿宋" w:hAnsi="仿宋"/>
                <w:sz w:val="24"/>
              </w:rPr>
            </w:pPr>
            <w:r w:rsidRPr="008247B6">
              <w:rPr>
                <w:rFonts w:ascii="仿宋" w:eastAsia="仿宋" w:hAnsi="仿宋" w:hint="eastAsia"/>
                <w:sz w:val="24"/>
              </w:rPr>
              <w:t xml:space="preserve">   年   月   日</w:t>
            </w: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学校审批意见（校长签字）</w:t>
            </w:r>
          </w:p>
        </w:tc>
        <w:tc>
          <w:tcPr>
            <w:tcW w:w="3056" w:type="dxa"/>
            <w:vAlign w:val="center"/>
          </w:tcPr>
          <w:p w:rsidR="008E7DFA" w:rsidRPr="008247B6" w:rsidRDefault="008E7DFA">
            <w:pPr>
              <w:ind w:firstLineChars="200" w:firstLine="480"/>
              <w:rPr>
                <w:rFonts w:ascii="仿宋" w:eastAsia="仿宋" w:hAnsi="仿宋"/>
                <w:sz w:val="24"/>
              </w:rPr>
            </w:pPr>
            <w:r w:rsidRPr="008247B6">
              <w:rPr>
                <w:rFonts w:ascii="仿宋" w:eastAsia="仿宋" w:hAnsi="仿宋" w:hint="eastAsia"/>
                <w:sz w:val="24"/>
              </w:rPr>
              <w:t xml:space="preserve">    </w:t>
            </w:r>
          </w:p>
          <w:p w:rsidR="008E7DFA" w:rsidRPr="008247B6" w:rsidRDefault="008E7DFA">
            <w:pPr>
              <w:ind w:firstLineChars="200" w:firstLine="480"/>
              <w:rPr>
                <w:rFonts w:ascii="仿宋" w:eastAsia="仿宋" w:hAnsi="仿宋"/>
                <w:sz w:val="24"/>
              </w:rPr>
            </w:pPr>
          </w:p>
          <w:p w:rsidR="008E7DFA" w:rsidRPr="008247B6" w:rsidRDefault="008E7DFA">
            <w:pPr>
              <w:ind w:firstLineChars="400" w:firstLine="960"/>
              <w:rPr>
                <w:rFonts w:ascii="仿宋" w:eastAsia="仿宋" w:hAnsi="仿宋"/>
                <w:sz w:val="24"/>
              </w:rPr>
            </w:pPr>
            <w:r w:rsidRPr="008247B6">
              <w:rPr>
                <w:rFonts w:ascii="仿宋" w:eastAsia="仿宋" w:hAnsi="仿宋" w:hint="eastAsia"/>
                <w:sz w:val="24"/>
              </w:rPr>
              <w:t>（盖章）</w:t>
            </w:r>
          </w:p>
          <w:p w:rsidR="008E7DFA" w:rsidRPr="008247B6" w:rsidRDefault="008E7DFA">
            <w:pPr>
              <w:rPr>
                <w:rFonts w:ascii="仿宋" w:eastAsia="仿宋" w:hAnsi="仿宋"/>
                <w:sz w:val="24"/>
              </w:rPr>
            </w:pPr>
          </w:p>
          <w:p w:rsidR="008E7DFA" w:rsidRPr="008247B6" w:rsidRDefault="008E7DFA">
            <w:pPr>
              <w:jc w:val="center"/>
              <w:rPr>
                <w:rFonts w:ascii="仿宋" w:eastAsia="仿宋" w:hAnsi="仿宋"/>
                <w:sz w:val="24"/>
              </w:rPr>
            </w:pPr>
            <w:r w:rsidRPr="008247B6">
              <w:rPr>
                <w:rFonts w:ascii="仿宋" w:eastAsia="仿宋" w:hAnsi="仿宋" w:hint="eastAsia"/>
                <w:sz w:val="24"/>
              </w:rPr>
              <w:t xml:space="preserve">   年   月   日</w:t>
            </w:r>
          </w:p>
        </w:tc>
      </w:tr>
      <w:tr w:rsidR="008E7DFA" w:rsidRPr="008247B6">
        <w:trPr>
          <w:cantSplit/>
          <w:trHeight w:val="3080"/>
        </w:trPr>
        <w:tc>
          <w:tcPr>
            <w:tcW w:w="2088"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高等学校</w:t>
            </w:r>
          </w:p>
          <w:p w:rsidR="008E7DFA" w:rsidRPr="008247B6" w:rsidRDefault="008E7DFA">
            <w:pPr>
              <w:jc w:val="center"/>
              <w:rPr>
                <w:rFonts w:ascii="仿宋" w:eastAsia="仿宋" w:hAnsi="仿宋"/>
                <w:sz w:val="24"/>
              </w:rPr>
            </w:pPr>
            <w:r w:rsidRPr="008247B6">
              <w:rPr>
                <w:rFonts w:ascii="仿宋" w:eastAsia="仿宋" w:hAnsi="仿宋" w:hint="eastAsia"/>
                <w:sz w:val="24"/>
              </w:rPr>
              <w:t>主管部门专业</w:t>
            </w:r>
          </w:p>
          <w:p w:rsidR="008E7DFA" w:rsidRPr="008247B6" w:rsidRDefault="008E7DFA">
            <w:pPr>
              <w:jc w:val="center"/>
              <w:rPr>
                <w:rFonts w:ascii="仿宋" w:eastAsia="仿宋" w:hAnsi="仿宋"/>
                <w:sz w:val="24"/>
              </w:rPr>
            </w:pPr>
            <w:r w:rsidRPr="008247B6">
              <w:rPr>
                <w:rFonts w:ascii="仿宋" w:eastAsia="仿宋" w:hAnsi="仿宋" w:hint="eastAsia"/>
                <w:sz w:val="24"/>
              </w:rPr>
              <w:t>设置评议专家</w:t>
            </w:r>
          </w:p>
          <w:p w:rsidR="008E7DFA" w:rsidRPr="008247B6" w:rsidRDefault="008E7DFA">
            <w:pPr>
              <w:jc w:val="center"/>
              <w:rPr>
                <w:rFonts w:ascii="仿宋" w:eastAsia="仿宋" w:hAnsi="仿宋"/>
                <w:sz w:val="24"/>
              </w:rPr>
            </w:pPr>
            <w:r w:rsidRPr="008247B6">
              <w:rPr>
                <w:rFonts w:ascii="仿宋" w:eastAsia="仿宋" w:hAnsi="仿宋" w:hint="eastAsia"/>
                <w:sz w:val="24"/>
              </w:rPr>
              <w:t>组织意见（增设</w:t>
            </w:r>
          </w:p>
          <w:p w:rsidR="008E7DFA" w:rsidRPr="008247B6" w:rsidRDefault="008E7DFA">
            <w:pPr>
              <w:rPr>
                <w:rFonts w:ascii="仿宋" w:eastAsia="仿宋" w:hAnsi="仿宋"/>
                <w:sz w:val="24"/>
              </w:rPr>
            </w:pPr>
            <w:r w:rsidRPr="008247B6">
              <w:rPr>
                <w:rFonts w:ascii="仿宋" w:eastAsia="仿宋" w:hAnsi="仿宋" w:hint="eastAsia"/>
                <w:sz w:val="24"/>
              </w:rPr>
              <w:t>尚未列入《专业目录》的新专业填写）</w:t>
            </w:r>
          </w:p>
        </w:tc>
        <w:tc>
          <w:tcPr>
            <w:tcW w:w="2273" w:type="dxa"/>
            <w:vAlign w:val="center"/>
          </w:tcPr>
          <w:p w:rsidR="008E7DFA" w:rsidRPr="008247B6" w:rsidRDefault="008E7DFA">
            <w:pPr>
              <w:ind w:firstLineChars="150" w:firstLine="360"/>
              <w:rPr>
                <w:rFonts w:ascii="仿宋" w:eastAsia="仿宋" w:hAnsi="仿宋"/>
                <w:sz w:val="24"/>
              </w:rPr>
            </w:pPr>
          </w:p>
          <w:p w:rsidR="008E7DFA" w:rsidRPr="008247B6" w:rsidRDefault="008E7DFA">
            <w:pPr>
              <w:ind w:firstLineChars="150" w:firstLine="360"/>
              <w:rPr>
                <w:rFonts w:ascii="仿宋" w:eastAsia="仿宋" w:hAnsi="仿宋"/>
                <w:sz w:val="24"/>
              </w:rPr>
            </w:pPr>
          </w:p>
          <w:p w:rsidR="008E7DFA" w:rsidRPr="008247B6" w:rsidRDefault="008E7DFA">
            <w:pPr>
              <w:ind w:firstLineChars="150" w:firstLine="360"/>
              <w:rPr>
                <w:rFonts w:ascii="仿宋" w:eastAsia="仿宋" w:hAnsi="仿宋"/>
                <w:sz w:val="24"/>
              </w:rPr>
            </w:pPr>
          </w:p>
          <w:p w:rsidR="008E7DFA" w:rsidRPr="008247B6" w:rsidRDefault="008E7DFA">
            <w:pPr>
              <w:ind w:firstLineChars="150" w:firstLine="360"/>
              <w:rPr>
                <w:rFonts w:ascii="仿宋" w:eastAsia="仿宋" w:hAnsi="仿宋"/>
                <w:sz w:val="24"/>
              </w:rPr>
            </w:pPr>
          </w:p>
          <w:p w:rsidR="008E7DFA" w:rsidRPr="008247B6" w:rsidRDefault="008E7DFA">
            <w:pPr>
              <w:rPr>
                <w:rFonts w:ascii="仿宋" w:eastAsia="仿宋" w:hAnsi="仿宋"/>
                <w:sz w:val="24"/>
              </w:rPr>
            </w:pPr>
          </w:p>
          <w:p w:rsidR="008E7DFA" w:rsidRPr="008247B6" w:rsidRDefault="008E7DFA">
            <w:pPr>
              <w:rPr>
                <w:rFonts w:ascii="仿宋" w:eastAsia="仿宋" w:hAnsi="仿宋"/>
                <w:sz w:val="24"/>
              </w:rPr>
            </w:pPr>
          </w:p>
          <w:p w:rsidR="008E7DFA" w:rsidRPr="008247B6" w:rsidRDefault="008E7DFA">
            <w:pPr>
              <w:ind w:firstLineChars="150" w:firstLine="360"/>
              <w:rPr>
                <w:rFonts w:ascii="仿宋" w:eastAsia="仿宋" w:hAnsi="仿宋"/>
                <w:sz w:val="24"/>
              </w:rPr>
            </w:pPr>
            <w:r w:rsidRPr="008247B6">
              <w:rPr>
                <w:rFonts w:ascii="仿宋" w:eastAsia="仿宋" w:hAnsi="仿宋" w:hint="eastAsia"/>
                <w:sz w:val="24"/>
              </w:rPr>
              <w:t>（主任签字）</w:t>
            </w:r>
          </w:p>
          <w:p w:rsidR="008E7DFA" w:rsidRPr="008247B6" w:rsidRDefault="008E7DFA">
            <w:pPr>
              <w:rPr>
                <w:rFonts w:ascii="仿宋" w:eastAsia="仿宋" w:hAnsi="仿宋"/>
                <w:sz w:val="24"/>
              </w:rPr>
            </w:pPr>
          </w:p>
          <w:p w:rsidR="008E7DFA" w:rsidRPr="008247B6" w:rsidRDefault="008E7DFA">
            <w:pPr>
              <w:jc w:val="center"/>
              <w:rPr>
                <w:rFonts w:ascii="仿宋" w:eastAsia="仿宋" w:hAnsi="仿宋"/>
                <w:sz w:val="24"/>
              </w:rPr>
            </w:pPr>
            <w:r w:rsidRPr="008247B6">
              <w:rPr>
                <w:rFonts w:ascii="仿宋" w:eastAsia="仿宋" w:hAnsi="仿宋" w:hint="eastAsia"/>
                <w:sz w:val="24"/>
              </w:rPr>
              <w:t xml:space="preserve">    年   月   日</w:t>
            </w:r>
          </w:p>
        </w:tc>
        <w:tc>
          <w:tcPr>
            <w:tcW w:w="1701" w:type="dxa"/>
            <w:vAlign w:val="center"/>
          </w:tcPr>
          <w:p w:rsidR="008E7DFA" w:rsidRPr="008247B6" w:rsidRDefault="008E7DFA">
            <w:pPr>
              <w:jc w:val="center"/>
              <w:rPr>
                <w:rFonts w:ascii="仿宋" w:eastAsia="仿宋" w:hAnsi="仿宋"/>
                <w:sz w:val="24"/>
              </w:rPr>
            </w:pPr>
            <w:r w:rsidRPr="008247B6">
              <w:rPr>
                <w:rFonts w:ascii="仿宋" w:eastAsia="仿宋" w:hAnsi="仿宋" w:hint="eastAsia"/>
                <w:sz w:val="24"/>
              </w:rPr>
              <w:t>高等学校</w:t>
            </w:r>
          </w:p>
          <w:p w:rsidR="008E7DFA" w:rsidRPr="008247B6" w:rsidRDefault="008E7DFA">
            <w:pPr>
              <w:jc w:val="center"/>
              <w:rPr>
                <w:rFonts w:ascii="仿宋" w:eastAsia="仿宋" w:hAnsi="仿宋"/>
                <w:sz w:val="24"/>
              </w:rPr>
            </w:pPr>
            <w:r w:rsidRPr="008247B6">
              <w:rPr>
                <w:rFonts w:ascii="仿宋" w:eastAsia="仿宋" w:hAnsi="仿宋" w:hint="eastAsia"/>
                <w:sz w:val="24"/>
              </w:rPr>
              <w:t>主管部门审核</w:t>
            </w:r>
          </w:p>
          <w:p w:rsidR="008E7DFA" w:rsidRPr="008247B6" w:rsidRDefault="008E7DFA">
            <w:pPr>
              <w:jc w:val="center"/>
              <w:rPr>
                <w:rFonts w:ascii="仿宋" w:eastAsia="仿宋" w:hAnsi="仿宋"/>
                <w:sz w:val="24"/>
              </w:rPr>
            </w:pPr>
            <w:r w:rsidRPr="008247B6">
              <w:rPr>
                <w:rFonts w:ascii="仿宋" w:eastAsia="仿宋" w:hAnsi="仿宋" w:hint="eastAsia"/>
                <w:sz w:val="24"/>
              </w:rPr>
              <w:t>（审议）意见</w:t>
            </w:r>
          </w:p>
        </w:tc>
        <w:tc>
          <w:tcPr>
            <w:tcW w:w="3056" w:type="dxa"/>
            <w:vAlign w:val="center"/>
          </w:tcPr>
          <w:p w:rsidR="008E7DFA" w:rsidRPr="008247B6" w:rsidRDefault="008E7DFA">
            <w:pPr>
              <w:ind w:firstLineChars="200" w:firstLine="480"/>
              <w:rPr>
                <w:rFonts w:ascii="仿宋" w:eastAsia="仿宋" w:hAnsi="仿宋"/>
                <w:sz w:val="24"/>
              </w:rPr>
            </w:pPr>
          </w:p>
          <w:p w:rsidR="008E7DFA" w:rsidRPr="008247B6" w:rsidRDefault="008E7DFA">
            <w:pPr>
              <w:ind w:firstLineChars="400" w:firstLine="960"/>
              <w:rPr>
                <w:rFonts w:ascii="仿宋" w:eastAsia="仿宋" w:hAnsi="仿宋"/>
                <w:sz w:val="24"/>
              </w:rPr>
            </w:pPr>
          </w:p>
          <w:p w:rsidR="008E7DFA" w:rsidRPr="008247B6" w:rsidRDefault="008E7DFA">
            <w:pPr>
              <w:ind w:firstLineChars="400" w:firstLine="960"/>
              <w:rPr>
                <w:rFonts w:ascii="仿宋" w:eastAsia="仿宋" w:hAnsi="仿宋"/>
                <w:sz w:val="24"/>
              </w:rPr>
            </w:pPr>
          </w:p>
          <w:p w:rsidR="008E7DFA" w:rsidRPr="008247B6" w:rsidRDefault="008E7DFA">
            <w:pPr>
              <w:ind w:firstLineChars="400" w:firstLine="960"/>
              <w:rPr>
                <w:rFonts w:ascii="仿宋" w:eastAsia="仿宋" w:hAnsi="仿宋"/>
                <w:sz w:val="24"/>
              </w:rPr>
            </w:pPr>
          </w:p>
          <w:p w:rsidR="008E7DFA" w:rsidRPr="008247B6" w:rsidRDefault="008E7DFA">
            <w:pPr>
              <w:rPr>
                <w:rFonts w:ascii="仿宋" w:eastAsia="仿宋" w:hAnsi="仿宋"/>
                <w:sz w:val="24"/>
              </w:rPr>
            </w:pPr>
          </w:p>
          <w:p w:rsidR="008E7DFA" w:rsidRPr="008247B6" w:rsidRDefault="008E7DFA">
            <w:pPr>
              <w:ind w:firstLineChars="400" w:firstLine="960"/>
              <w:rPr>
                <w:rFonts w:ascii="仿宋" w:eastAsia="仿宋" w:hAnsi="仿宋"/>
                <w:sz w:val="24"/>
              </w:rPr>
            </w:pPr>
          </w:p>
          <w:p w:rsidR="008E7DFA" w:rsidRPr="008247B6" w:rsidRDefault="008E7DFA">
            <w:pPr>
              <w:ind w:firstLineChars="400" w:firstLine="960"/>
              <w:rPr>
                <w:rFonts w:ascii="仿宋" w:eastAsia="仿宋" w:hAnsi="仿宋"/>
                <w:sz w:val="24"/>
              </w:rPr>
            </w:pPr>
          </w:p>
          <w:p w:rsidR="008E7DFA" w:rsidRPr="008247B6" w:rsidRDefault="008E7DFA">
            <w:pPr>
              <w:ind w:firstLineChars="400" w:firstLine="960"/>
              <w:rPr>
                <w:rFonts w:ascii="仿宋" w:eastAsia="仿宋" w:hAnsi="仿宋"/>
                <w:sz w:val="24"/>
              </w:rPr>
            </w:pPr>
            <w:r w:rsidRPr="008247B6">
              <w:rPr>
                <w:rFonts w:ascii="仿宋" w:eastAsia="仿宋" w:hAnsi="仿宋" w:hint="eastAsia"/>
                <w:sz w:val="24"/>
              </w:rPr>
              <w:t>（盖章）</w:t>
            </w:r>
          </w:p>
          <w:p w:rsidR="008E7DFA" w:rsidRPr="008247B6" w:rsidRDefault="008E7DFA">
            <w:pPr>
              <w:rPr>
                <w:rFonts w:ascii="仿宋" w:eastAsia="仿宋" w:hAnsi="仿宋"/>
                <w:sz w:val="24"/>
              </w:rPr>
            </w:pPr>
          </w:p>
          <w:p w:rsidR="008E7DFA" w:rsidRPr="008247B6" w:rsidRDefault="008E7DFA">
            <w:pPr>
              <w:jc w:val="center"/>
              <w:rPr>
                <w:rFonts w:ascii="仿宋" w:eastAsia="仿宋" w:hAnsi="仿宋"/>
                <w:sz w:val="24"/>
              </w:rPr>
            </w:pPr>
            <w:r w:rsidRPr="008247B6">
              <w:rPr>
                <w:rFonts w:ascii="仿宋" w:eastAsia="仿宋" w:hAnsi="仿宋" w:hint="eastAsia"/>
                <w:sz w:val="24"/>
              </w:rPr>
              <w:t xml:space="preserve">     年   月  日</w:t>
            </w:r>
          </w:p>
        </w:tc>
      </w:tr>
    </w:tbl>
    <w:p w:rsidR="008E7DFA" w:rsidRDefault="008E7DFA" w:rsidP="00DD2444">
      <w:pPr>
        <w:ind w:firstLineChars="100" w:firstLine="241"/>
        <w:rPr>
          <w:rFonts w:ascii="仿宋_GB2312" w:eastAsia="仿宋_GB2312"/>
          <w:color w:val="FF0000"/>
          <w:sz w:val="24"/>
        </w:rPr>
      </w:pPr>
      <w:r>
        <w:rPr>
          <w:rFonts w:ascii="仿宋_GB2312" w:eastAsia="仿宋_GB2312" w:hint="eastAsia"/>
          <w:b/>
          <w:sz w:val="24"/>
        </w:rPr>
        <w:t>注：</w:t>
      </w:r>
      <w:r>
        <w:rPr>
          <w:rFonts w:ascii="仿宋_GB2312" w:eastAsia="仿宋_GB2312" w:hint="eastAsia"/>
          <w:sz w:val="24"/>
        </w:rPr>
        <w:t>专业代码按教育部公布的填写，尚未列入《专业目录》的新专业请填写建议代码。</w:t>
      </w:r>
    </w:p>
    <w:p w:rsidR="008E7DFA" w:rsidRDefault="008E7DFA" w:rsidP="008247B6">
      <w:pPr>
        <w:spacing w:line="360" w:lineRule="auto"/>
        <w:rPr>
          <w:rFonts w:ascii="黑体" w:eastAsia="黑体"/>
          <w:sz w:val="36"/>
          <w:szCs w:val="36"/>
        </w:rPr>
      </w:pPr>
    </w:p>
    <w:p w:rsidR="008E7DFA" w:rsidRDefault="008E7DFA">
      <w:pPr>
        <w:spacing w:line="360" w:lineRule="auto"/>
        <w:ind w:firstLineChars="200" w:firstLine="720"/>
        <w:jc w:val="center"/>
        <w:rPr>
          <w:rFonts w:ascii="黑体" w:eastAsia="黑体"/>
          <w:sz w:val="36"/>
          <w:szCs w:val="36"/>
        </w:rPr>
      </w:pPr>
      <w:r>
        <w:rPr>
          <w:rFonts w:ascii="黑体" w:eastAsia="黑体" w:hint="eastAsia"/>
          <w:sz w:val="36"/>
          <w:szCs w:val="36"/>
        </w:rPr>
        <w:lastRenderedPageBreak/>
        <w:t>⒉学校基本情况表</w:t>
      </w:r>
    </w:p>
    <w:p w:rsidR="008E7DFA" w:rsidRDefault="008E7DFA">
      <w:pPr>
        <w:rPr>
          <w:rFonts w:ascii="黑体" w:eastAsia="黑体"/>
          <w:sz w:val="24"/>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028"/>
        <w:gridCol w:w="862"/>
        <w:gridCol w:w="697"/>
        <w:gridCol w:w="1813"/>
        <w:gridCol w:w="360"/>
        <w:gridCol w:w="2170"/>
      </w:tblGrid>
      <w:tr w:rsidR="008E7DFA" w:rsidRPr="008247B6">
        <w:tc>
          <w:tcPr>
            <w:tcW w:w="1908" w:type="dxa"/>
            <w:vAlign w:val="center"/>
          </w:tcPr>
          <w:p w:rsidR="008E7DFA" w:rsidRPr="008247B6" w:rsidRDefault="008E7DFA">
            <w:pPr>
              <w:spacing w:line="360" w:lineRule="auto"/>
              <w:jc w:val="center"/>
              <w:rPr>
                <w:rFonts w:ascii="仿宋" w:eastAsia="仿宋" w:hAnsi="仿宋"/>
                <w:sz w:val="24"/>
              </w:rPr>
            </w:pPr>
            <w:r w:rsidRPr="008247B6">
              <w:rPr>
                <w:rFonts w:ascii="仿宋" w:eastAsia="仿宋" w:hAnsi="仿宋"/>
                <w:sz w:val="24"/>
              </w:rPr>
              <w:t>学校名称</w:t>
            </w:r>
          </w:p>
        </w:tc>
        <w:tc>
          <w:tcPr>
            <w:tcW w:w="2028" w:type="dxa"/>
          </w:tcPr>
          <w:p w:rsidR="008E7DFA" w:rsidRPr="008247B6" w:rsidRDefault="008E7DFA">
            <w:pPr>
              <w:spacing w:line="360" w:lineRule="auto"/>
              <w:jc w:val="center"/>
              <w:rPr>
                <w:rFonts w:ascii="仿宋" w:eastAsia="仿宋" w:hAnsi="仿宋"/>
                <w:sz w:val="24"/>
              </w:rPr>
            </w:pPr>
            <w:r w:rsidRPr="008247B6">
              <w:rPr>
                <w:rFonts w:ascii="仿宋" w:eastAsia="仿宋" w:hAnsi="仿宋" w:hint="eastAsia"/>
                <w:sz w:val="24"/>
              </w:rPr>
              <w:t>南京中医药大学</w:t>
            </w:r>
          </w:p>
        </w:tc>
        <w:tc>
          <w:tcPr>
            <w:tcW w:w="1559" w:type="dxa"/>
            <w:gridSpan w:val="2"/>
            <w:vAlign w:val="center"/>
          </w:tcPr>
          <w:p w:rsidR="008E7DFA" w:rsidRPr="008247B6" w:rsidRDefault="008E7DFA">
            <w:pPr>
              <w:spacing w:line="360" w:lineRule="auto"/>
              <w:jc w:val="center"/>
              <w:rPr>
                <w:rFonts w:ascii="仿宋" w:eastAsia="仿宋" w:hAnsi="仿宋"/>
                <w:sz w:val="24"/>
              </w:rPr>
            </w:pPr>
            <w:r w:rsidRPr="008247B6">
              <w:rPr>
                <w:rFonts w:ascii="仿宋" w:eastAsia="仿宋" w:hAnsi="仿宋"/>
                <w:sz w:val="24"/>
              </w:rPr>
              <w:t>学校地址</w:t>
            </w:r>
          </w:p>
        </w:tc>
        <w:tc>
          <w:tcPr>
            <w:tcW w:w="4343" w:type="dxa"/>
            <w:gridSpan w:val="3"/>
          </w:tcPr>
          <w:p w:rsidR="008E7DFA" w:rsidRPr="008247B6" w:rsidRDefault="008E7DFA">
            <w:pPr>
              <w:tabs>
                <w:tab w:val="left" w:pos="1500"/>
              </w:tabs>
              <w:spacing w:line="360" w:lineRule="auto"/>
              <w:jc w:val="center"/>
              <w:rPr>
                <w:rFonts w:ascii="仿宋" w:eastAsia="仿宋" w:hAnsi="仿宋"/>
                <w:sz w:val="24"/>
              </w:rPr>
            </w:pPr>
            <w:r w:rsidRPr="008247B6">
              <w:rPr>
                <w:rFonts w:ascii="仿宋" w:eastAsia="仿宋" w:hAnsi="仿宋" w:hint="eastAsia"/>
                <w:sz w:val="24"/>
              </w:rPr>
              <w:t>南京市仙林大学城仙林大道138号</w:t>
            </w:r>
          </w:p>
        </w:tc>
      </w:tr>
      <w:tr w:rsidR="008E7DFA" w:rsidRPr="008247B6">
        <w:tc>
          <w:tcPr>
            <w:tcW w:w="1908" w:type="dxa"/>
            <w:vAlign w:val="center"/>
          </w:tcPr>
          <w:p w:rsidR="008E7DFA" w:rsidRPr="008247B6" w:rsidRDefault="008E7DFA">
            <w:pPr>
              <w:spacing w:line="360" w:lineRule="auto"/>
              <w:jc w:val="center"/>
              <w:rPr>
                <w:rFonts w:ascii="仿宋" w:eastAsia="仿宋" w:hAnsi="仿宋"/>
                <w:sz w:val="24"/>
              </w:rPr>
            </w:pPr>
            <w:r w:rsidRPr="008247B6">
              <w:rPr>
                <w:rFonts w:ascii="仿宋" w:eastAsia="仿宋" w:hAnsi="仿宋"/>
                <w:sz w:val="24"/>
              </w:rPr>
              <w:t>邮政编码</w:t>
            </w:r>
          </w:p>
        </w:tc>
        <w:tc>
          <w:tcPr>
            <w:tcW w:w="2028" w:type="dxa"/>
          </w:tcPr>
          <w:p w:rsidR="008E7DFA" w:rsidRPr="008247B6" w:rsidRDefault="008E7DFA">
            <w:pPr>
              <w:spacing w:line="360" w:lineRule="auto"/>
              <w:jc w:val="center"/>
              <w:rPr>
                <w:rFonts w:ascii="仿宋" w:eastAsia="仿宋" w:hAnsi="仿宋"/>
                <w:sz w:val="24"/>
              </w:rPr>
            </w:pPr>
            <w:r w:rsidRPr="008247B6">
              <w:rPr>
                <w:rFonts w:ascii="仿宋" w:eastAsia="仿宋" w:hAnsi="仿宋" w:hint="eastAsia"/>
                <w:sz w:val="24"/>
              </w:rPr>
              <w:t>210023</w:t>
            </w:r>
          </w:p>
        </w:tc>
        <w:tc>
          <w:tcPr>
            <w:tcW w:w="1559" w:type="dxa"/>
            <w:gridSpan w:val="2"/>
            <w:vAlign w:val="center"/>
          </w:tcPr>
          <w:p w:rsidR="008E7DFA" w:rsidRPr="008247B6" w:rsidRDefault="008E7DFA">
            <w:pPr>
              <w:spacing w:line="360" w:lineRule="auto"/>
              <w:jc w:val="center"/>
              <w:rPr>
                <w:rFonts w:ascii="仿宋" w:eastAsia="仿宋" w:hAnsi="仿宋"/>
                <w:sz w:val="24"/>
              </w:rPr>
            </w:pPr>
            <w:r w:rsidRPr="008247B6">
              <w:rPr>
                <w:rFonts w:ascii="仿宋" w:eastAsia="仿宋" w:hAnsi="仿宋"/>
                <w:sz w:val="24"/>
              </w:rPr>
              <w:t>校园网址</w:t>
            </w:r>
          </w:p>
        </w:tc>
        <w:tc>
          <w:tcPr>
            <w:tcW w:w="4343" w:type="dxa"/>
            <w:gridSpan w:val="3"/>
          </w:tcPr>
          <w:p w:rsidR="008E7DFA" w:rsidRPr="008247B6" w:rsidRDefault="008E7DFA">
            <w:pPr>
              <w:spacing w:line="360" w:lineRule="auto"/>
              <w:jc w:val="center"/>
              <w:rPr>
                <w:rFonts w:ascii="仿宋" w:eastAsia="仿宋" w:hAnsi="仿宋"/>
                <w:sz w:val="24"/>
              </w:rPr>
            </w:pPr>
            <w:r w:rsidRPr="008247B6">
              <w:rPr>
                <w:rFonts w:ascii="仿宋" w:eastAsia="仿宋" w:hAnsi="仿宋"/>
                <w:sz w:val="24"/>
              </w:rPr>
              <w:t>http://www.njutcm.edu.cn</w:t>
            </w:r>
          </w:p>
        </w:tc>
      </w:tr>
      <w:tr w:rsidR="008E7DFA" w:rsidRPr="008247B6">
        <w:tc>
          <w:tcPr>
            <w:tcW w:w="1908" w:type="dxa"/>
            <w:vMerge w:val="restart"/>
            <w:vAlign w:val="center"/>
          </w:tcPr>
          <w:p w:rsidR="008E7DFA" w:rsidRPr="008247B6" w:rsidRDefault="008E7DFA">
            <w:pPr>
              <w:ind w:leftChars="-50" w:left="-105" w:rightChars="-50" w:right="-105"/>
              <w:jc w:val="center"/>
              <w:rPr>
                <w:rFonts w:ascii="仿宋" w:eastAsia="仿宋" w:hAnsi="仿宋"/>
                <w:sz w:val="24"/>
              </w:rPr>
            </w:pPr>
            <w:r w:rsidRPr="008247B6">
              <w:rPr>
                <w:rFonts w:ascii="仿宋" w:eastAsia="仿宋" w:hAnsi="仿宋"/>
                <w:sz w:val="24"/>
              </w:rPr>
              <w:t>学校办学</w:t>
            </w:r>
          </w:p>
          <w:p w:rsidR="008E7DFA" w:rsidRPr="008247B6" w:rsidRDefault="008E7DFA">
            <w:pPr>
              <w:spacing w:line="360" w:lineRule="auto"/>
              <w:jc w:val="center"/>
              <w:rPr>
                <w:rFonts w:ascii="仿宋" w:eastAsia="仿宋" w:hAnsi="仿宋"/>
                <w:sz w:val="24"/>
              </w:rPr>
            </w:pPr>
            <w:r w:rsidRPr="008247B6">
              <w:rPr>
                <w:rFonts w:ascii="仿宋" w:eastAsia="仿宋" w:hAnsi="仿宋"/>
                <w:sz w:val="24"/>
              </w:rPr>
              <w:t>基本类型</w:t>
            </w:r>
          </w:p>
        </w:tc>
        <w:tc>
          <w:tcPr>
            <w:tcW w:w="7930" w:type="dxa"/>
            <w:gridSpan w:val="6"/>
          </w:tcPr>
          <w:p w:rsidR="008E7DFA" w:rsidRPr="008247B6" w:rsidRDefault="008E7DFA">
            <w:pPr>
              <w:spacing w:line="360" w:lineRule="auto"/>
              <w:rPr>
                <w:rFonts w:ascii="仿宋" w:eastAsia="仿宋" w:hAnsi="仿宋"/>
                <w:sz w:val="24"/>
              </w:rPr>
            </w:pPr>
            <w:r w:rsidRPr="008247B6">
              <w:rPr>
                <w:rFonts w:ascii="仿宋" w:eastAsia="仿宋" w:hAnsi="仿宋"/>
                <w:sz w:val="24"/>
              </w:rPr>
              <w:t xml:space="preserve">□部委院校  </w:t>
            </w:r>
            <w:r w:rsidRPr="008247B6">
              <w:rPr>
                <w:rFonts w:ascii="仿宋" w:eastAsia="仿宋" w:hAnsi="仿宋" w:hint="eastAsia"/>
                <w:sz w:val="24"/>
              </w:rPr>
              <w:t>√</w:t>
            </w:r>
            <w:r w:rsidRPr="008247B6">
              <w:rPr>
                <w:rFonts w:ascii="仿宋" w:eastAsia="仿宋" w:hAnsi="仿宋"/>
                <w:sz w:val="24"/>
              </w:rPr>
              <w:t xml:space="preserve">地方院校  </w:t>
            </w:r>
            <w:r w:rsidRPr="008247B6">
              <w:rPr>
                <w:rFonts w:ascii="仿宋" w:eastAsia="仿宋" w:hAnsi="仿宋" w:hint="eastAsia"/>
                <w:sz w:val="24"/>
              </w:rPr>
              <w:t>√</w:t>
            </w:r>
            <w:r w:rsidRPr="008247B6">
              <w:rPr>
                <w:rFonts w:ascii="仿宋" w:eastAsia="仿宋" w:hAnsi="仿宋"/>
                <w:sz w:val="24"/>
              </w:rPr>
              <w:t>公办  □民办  □中外合作办学机构</w:t>
            </w:r>
          </w:p>
        </w:tc>
      </w:tr>
      <w:tr w:rsidR="008E7DFA" w:rsidRPr="008247B6">
        <w:tc>
          <w:tcPr>
            <w:tcW w:w="1908" w:type="dxa"/>
            <w:vMerge/>
          </w:tcPr>
          <w:p w:rsidR="008E7DFA" w:rsidRPr="008247B6" w:rsidRDefault="008E7DFA">
            <w:pPr>
              <w:rPr>
                <w:rFonts w:ascii="仿宋" w:eastAsia="仿宋" w:hAnsi="仿宋"/>
              </w:rPr>
            </w:pPr>
          </w:p>
        </w:tc>
        <w:tc>
          <w:tcPr>
            <w:tcW w:w="7930" w:type="dxa"/>
            <w:gridSpan w:val="6"/>
          </w:tcPr>
          <w:p w:rsidR="008E7DFA" w:rsidRPr="008247B6" w:rsidRDefault="008E7DFA">
            <w:pPr>
              <w:spacing w:line="360" w:lineRule="auto"/>
              <w:rPr>
                <w:rFonts w:ascii="仿宋" w:eastAsia="仿宋" w:hAnsi="仿宋"/>
                <w:sz w:val="24"/>
              </w:rPr>
            </w:pPr>
            <w:r w:rsidRPr="008247B6">
              <w:rPr>
                <w:rFonts w:ascii="仿宋" w:eastAsia="仿宋" w:hAnsi="仿宋" w:hint="eastAsia"/>
                <w:sz w:val="24"/>
              </w:rPr>
              <w:t>√</w:t>
            </w:r>
            <w:r w:rsidRPr="008247B6">
              <w:rPr>
                <w:rFonts w:ascii="仿宋" w:eastAsia="仿宋" w:hAnsi="仿宋"/>
                <w:sz w:val="24"/>
              </w:rPr>
              <w:t xml:space="preserve">大学    □学院   □独立学院  </w:t>
            </w:r>
          </w:p>
        </w:tc>
      </w:tr>
      <w:tr w:rsidR="008E7DFA" w:rsidRPr="008247B6">
        <w:tc>
          <w:tcPr>
            <w:tcW w:w="1908" w:type="dxa"/>
          </w:tcPr>
          <w:p w:rsidR="008E7DFA" w:rsidRPr="008247B6" w:rsidRDefault="008E7DFA">
            <w:pPr>
              <w:spacing w:line="360" w:lineRule="auto"/>
              <w:rPr>
                <w:rFonts w:ascii="仿宋" w:eastAsia="仿宋" w:hAnsi="仿宋"/>
                <w:sz w:val="24"/>
              </w:rPr>
            </w:pPr>
            <w:r w:rsidRPr="008247B6">
              <w:rPr>
                <w:rFonts w:ascii="仿宋" w:eastAsia="仿宋" w:hAnsi="仿宋"/>
                <w:sz w:val="24"/>
              </w:rPr>
              <w:t>在校本科生总数</w:t>
            </w:r>
          </w:p>
        </w:tc>
        <w:tc>
          <w:tcPr>
            <w:tcW w:w="2890" w:type="dxa"/>
            <w:gridSpan w:val="2"/>
          </w:tcPr>
          <w:p w:rsidR="008E7DFA" w:rsidRPr="008247B6" w:rsidRDefault="008E7DFA">
            <w:pPr>
              <w:spacing w:line="360" w:lineRule="auto"/>
              <w:jc w:val="center"/>
              <w:rPr>
                <w:rFonts w:ascii="仿宋" w:eastAsia="仿宋" w:hAnsi="仿宋"/>
                <w:sz w:val="24"/>
              </w:rPr>
            </w:pPr>
            <w:r w:rsidRPr="008247B6">
              <w:rPr>
                <w:rFonts w:ascii="仿宋" w:eastAsia="仿宋" w:hAnsi="仿宋" w:hint="eastAsia"/>
                <w:sz w:val="24"/>
              </w:rPr>
              <w:t>11173</w:t>
            </w:r>
            <w:r w:rsidRPr="008247B6">
              <w:rPr>
                <w:rFonts w:ascii="仿宋" w:eastAsia="仿宋" w:hAnsi="仿宋"/>
                <w:sz w:val="24"/>
              </w:rPr>
              <w:t>人</w:t>
            </w:r>
          </w:p>
        </w:tc>
        <w:tc>
          <w:tcPr>
            <w:tcW w:w="2510" w:type="dxa"/>
            <w:gridSpan w:val="2"/>
          </w:tcPr>
          <w:p w:rsidR="008E7DFA" w:rsidRPr="008247B6" w:rsidRDefault="008E7DFA">
            <w:pPr>
              <w:spacing w:line="360" w:lineRule="auto"/>
              <w:rPr>
                <w:rFonts w:ascii="仿宋" w:eastAsia="仿宋" w:hAnsi="仿宋"/>
                <w:sz w:val="24"/>
              </w:rPr>
            </w:pPr>
            <w:r w:rsidRPr="008247B6">
              <w:rPr>
                <w:rFonts w:ascii="仿宋" w:eastAsia="仿宋" w:hAnsi="仿宋"/>
                <w:sz w:val="24"/>
              </w:rPr>
              <w:t>专业平均年招生规模</w:t>
            </w:r>
          </w:p>
        </w:tc>
        <w:tc>
          <w:tcPr>
            <w:tcW w:w="2530" w:type="dxa"/>
            <w:gridSpan w:val="2"/>
          </w:tcPr>
          <w:p w:rsidR="008E7DFA" w:rsidRPr="008247B6" w:rsidRDefault="008E7DFA">
            <w:pPr>
              <w:spacing w:line="360" w:lineRule="auto"/>
              <w:jc w:val="center"/>
              <w:rPr>
                <w:rFonts w:ascii="仿宋" w:eastAsia="仿宋" w:hAnsi="仿宋"/>
                <w:sz w:val="24"/>
              </w:rPr>
            </w:pPr>
            <w:r w:rsidRPr="008247B6">
              <w:rPr>
                <w:rFonts w:ascii="仿宋" w:eastAsia="仿宋" w:hAnsi="仿宋" w:hint="eastAsia"/>
                <w:sz w:val="24"/>
              </w:rPr>
              <w:t>103</w:t>
            </w:r>
            <w:r w:rsidRPr="008247B6">
              <w:rPr>
                <w:rFonts w:ascii="仿宋" w:eastAsia="仿宋" w:hAnsi="仿宋"/>
                <w:sz w:val="24"/>
              </w:rPr>
              <w:t>人</w:t>
            </w:r>
          </w:p>
        </w:tc>
      </w:tr>
      <w:tr w:rsidR="008E7DFA" w:rsidRPr="008247B6">
        <w:trPr>
          <w:trHeight w:val="940"/>
        </w:trPr>
        <w:tc>
          <w:tcPr>
            <w:tcW w:w="1908" w:type="dxa"/>
            <w:vAlign w:val="center"/>
          </w:tcPr>
          <w:p w:rsidR="008E7DFA" w:rsidRPr="008247B6" w:rsidRDefault="008E7DFA">
            <w:pPr>
              <w:spacing w:line="320" w:lineRule="exact"/>
              <w:jc w:val="center"/>
              <w:rPr>
                <w:rFonts w:ascii="仿宋" w:eastAsia="仿宋" w:hAnsi="仿宋"/>
                <w:sz w:val="24"/>
              </w:rPr>
            </w:pPr>
            <w:r w:rsidRPr="008247B6">
              <w:rPr>
                <w:rFonts w:ascii="仿宋" w:eastAsia="仿宋" w:hAnsi="仿宋"/>
                <w:sz w:val="24"/>
              </w:rPr>
              <w:t>已有专业</w:t>
            </w:r>
          </w:p>
          <w:p w:rsidR="008E7DFA" w:rsidRPr="008247B6" w:rsidRDefault="008E7DFA">
            <w:pPr>
              <w:spacing w:line="320" w:lineRule="exact"/>
              <w:jc w:val="center"/>
              <w:rPr>
                <w:rFonts w:ascii="仿宋" w:eastAsia="仿宋" w:hAnsi="仿宋"/>
                <w:sz w:val="24"/>
              </w:rPr>
            </w:pPr>
            <w:r w:rsidRPr="008247B6">
              <w:rPr>
                <w:rFonts w:ascii="仿宋" w:eastAsia="仿宋" w:hAnsi="仿宋"/>
                <w:sz w:val="24"/>
              </w:rPr>
              <w:t>学科门类</w:t>
            </w:r>
          </w:p>
        </w:tc>
        <w:tc>
          <w:tcPr>
            <w:tcW w:w="7930" w:type="dxa"/>
            <w:gridSpan w:val="6"/>
            <w:vAlign w:val="center"/>
          </w:tcPr>
          <w:p w:rsidR="008E7DFA" w:rsidRPr="008247B6" w:rsidRDefault="008E7DFA">
            <w:pPr>
              <w:rPr>
                <w:rFonts w:ascii="仿宋" w:eastAsia="仿宋" w:hAnsi="仿宋"/>
                <w:sz w:val="24"/>
              </w:rPr>
            </w:pPr>
            <w:r w:rsidRPr="008247B6">
              <w:rPr>
                <w:rFonts w:ascii="仿宋" w:eastAsia="仿宋" w:hAnsi="仿宋"/>
                <w:sz w:val="24"/>
              </w:rPr>
              <w:t xml:space="preserve">□哲学   </w:t>
            </w:r>
            <w:r w:rsidRPr="008247B6">
              <w:rPr>
                <w:rFonts w:ascii="仿宋" w:eastAsia="仿宋" w:hAnsi="仿宋" w:hint="eastAsia"/>
                <w:sz w:val="24"/>
              </w:rPr>
              <w:t>√</w:t>
            </w:r>
            <w:r w:rsidRPr="008247B6">
              <w:rPr>
                <w:rFonts w:ascii="仿宋" w:eastAsia="仿宋" w:hAnsi="仿宋"/>
                <w:sz w:val="24"/>
              </w:rPr>
              <w:t xml:space="preserve">经济学   □法学   □教育学   </w:t>
            </w:r>
            <w:r w:rsidRPr="008247B6">
              <w:rPr>
                <w:rFonts w:ascii="仿宋" w:eastAsia="仿宋" w:hAnsi="仿宋" w:hint="eastAsia"/>
                <w:sz w:val="24"/>
              </w:rPr>
              <w:t>√</w:t>
            </w:r>
            <w:r w:rsidRPr="008247B6">
              <w:rPr>
                <w:rFonts w:ascii="仿宋" w:eastAsia="仿宋" w:hAnsi="仿宋"/>
                <w:sz w:val="24"/>
              </w:rPr>
              <w:t>文学    □历史学</w:t>
            </w:r>
          </w:p>
          <w:p w:rsidR="008E7DFA" w:rsidRPr="008247B6" w:rsidRDefault="008E7DFA">
            <w:pPr>
              <w:rPr>
                <w:rFonts w:ascii="仿宋" w:eastAsia="仿宋" w:hAnsi="仿宋"/>
                <w:sz w:val="24"/>
              </w:rPr>
            </w:pPr>
            <w:r w:rsidRPr="008247B6">
              <w:rPr>
                <w:rFonts w:ascii="仿宋" w:eastAsia="仿宋" w:hAnsi="仿宋" w:hint="eastAsia"/>
                <w:sz w:val="24"/>
              </w:rPr>
              <w:t>√</w:t>
            </w:r>
            <w:r w:rsidRPr="008247B6">
              <w:rPr>
                <w:rFonts w:ascii="仿宋" w:eastAsia="仿宋" w:hAnsi="仿宋"/>
                <w:sz w:val="24"/>
              </w:rPr>
              <w:t xml:space="preserve">理学  </w:t>
            </w:r>
            <w:r w:rsidRPr="008247B6">
              <w:rPr>
                <w:rFonts w:ascii="仿宋" w:eastAsia="仿宋" w:hAnsi="仿宋" w:hint="eastAsia"/>
                <w:sz w:val="24"/>
              </w:rPr>
              <w:t>√</w:t>
            </w:r>
            <w:r w:rsidRPr="008247B6">
              <w:rPr>
                <w:rFonts w:ascii="仿宋" w:eastAsia="仿宋" w:hAnsi="仿宋"/>
                <w:sz w:val="24"/>
              </w:rPr>
              <w:t xml:space="preserve">工学     □农学   </w:t>
            </w:r>
            <w:r w:rsidRPr="008247B6">
              <w:rPr>
                <w:rFonts w:ascii="仿宋" w:eastAsia="仿宋" w:hAnsi="仿宋" w:hint="eastAsia"/>
                <w:sz w:val="24"/>
              </w:rPr>
              <w:t>√</w:t>
            </w:r>
            <w:r w:rsidRPr="008247B6">
              <w:rPr>
                <w:rFonts w:ascii="仿宋" w:eastAsia="仿宋" w:hAnsi="仿宋"/>
                <w:sz w:val="24"/>
              </w:rPr>
              <w:t xml:space="preserve">医学    </w:t>
            </w:r>
            <w:r w:rsidRPr="008247B6">
              <w:rPr>
                <w:rFonts w:ascii="仿宋" w:eastAsia="仿宋" w:hAnsi="仿宋" w:hint="eastAsia"/>
                <w:sz w:val="24"/>
              </w:rPr>
              <w:t>√</w:t>
            </w:r>
            <w:r w:rsidRPr="008247B6">
              <w:rPr>
                <w:rFonts w:ascii="仿宋" w:eastAsia="仿宋" w:hAnsi="仿宋"/>
                <w:sz w:val="24"/>
              </w:rPr>
              <w:t>管理学  □艺术学</w:t>
            </w:r>
          </w:p>
        </w:tc>
      </w:tr>
      <w:tr w:rsidR="008E7DFA" w:rsidRPr="008247B6">
        <w:trPr>
          <w:trHeight w:val="858"/>
        </w:trPr>
        <w:tc>
          <w:tcPr>
            <w:tcW w:w="1908" w:type="dxa"/>
            <w:vAlign w:val="center"/>
          </w:tcPr>
          <w:p w:rsidR="008E7DFA" w:rsidRPr="008247B6" w:rsidRDefault="008E7DFA">
            <w:pPr>
              <w:ind w:leftChars="-50" w:left="-105" w:rightChars="-50" w:right="-105"/>
              <w:jc w:val="center"/>
              <w:rPr>
                <w:rFonts w:ascii="仿宋" w:eastAsia="仿宋" w:hAnsi="仿宋"/>
                <w:sz w:val="24"/>
              </w:rPr>
            </w:pPr>
            <w:r w:rsidRPr="008247B6">
              <w:rPr>
                <w:rFonts w:ascii="仿宋" w:eastAsia="仿宋" w:hAnsi="仿宋"/>
                <w:sz w:val="24"/>
              </w:rPr>
              <w:t>专任教师</w:t>
            </w:r>
          </w:p>
          <w:p w:rsidR="008E7DFA" w:rsidRPr="008247B6" w:rsidRDefault="008E7DFA">
            <w:pPr>
              <w:spacing w:line="360" w:lineRule="auto"/>
              <w:jc w:val="center"/>
              <w:rPr>
                <w:rFonts w:ascii="仿宋" w:eastAsia="仿宋" w:hAnsi="仿宋"/>
                <w:sz w:val="24"/>
              </w:rPr>
            </w:pPr>
            <w:r w:rsidRPr="008247B6">
              <w:rPr>
                <w:rFonts w:ascii="仿宋" w:eastAsia="仿宋" w:hAnsi="仿宋"/>
                <w:sz w:val="24"/>
              </w:rPr>
              <w:t>总数（人）</w:t>
            </w:r>
          </w:p>
        </w:tc>
        <w:tc>
          <w:tcPr>
            <w:tcW w:w="2890" w:type="dxa"/>
            <w:gridSpan w:val="2"/>
            <w:vAlign w:val="center"/>
          </w:tcPr>
          <w:p w:rsidR="008E7DFA" w:rsidRPr="008247B6" w:rsidRDefault="008E7DFA">
            <w:pPr>
              <w:spacing w:line="320" w:lineRule="exact"/>
              <w:jc w:val="center"/>
              <w:rPr>
                <w:rFonts w:ascii="仿宋" w:eastAsia="仿宋" w:hAnsi="仿宋"/>
                <w:sz w:val="24"/>
              </w:rPr>
            </w:pPr>
            <w:r w:rsidRPr="008247B6">
              <w:rPr>
                <w:rFonts w:ascii="仿宋" w:eastAsia="仿宋" w:hAnsi="仿宋" w:hint="eastAsia"/>
                <w:sz w:val="24"/>
              </w:rPr>
              <w:t>844</w:t>
            </w:r>
            <w:r w:rsidRPr="008247B6">
              <w:rPr>
                <w:rFonts w:ascii="仿宋" w:eastAsia="仿宋" w:hAnsi="仿宋"/>
                <w:sz w:val="24"/>
              </w:rPr>
              <w:t>人</w:t>
            </w:r>
          </w:p>
        </w:tc>
        <w:tc>
          <w:tcPr>
            <w:tcW w:w="2870" w:type="dxa"/>
            <w:gridSpan w:val="3"/>
            <w:vAlign w:val="center"/>
          </w:tcPr>
          <w:p w:rsidR="008E7DFA" w:rsidRPr="008247B6" w:rsidRDefault="008E7DFA">
            <w:pPr>
              <w:spacing w:line="320" w:lineRule="exact"/>
              <w:jc w:val="center"/>
              <w:rPr>
                <w:rFonts w:ascii="仿宋" w:eastAsia="仿宋" w:hAnsi="仿宋"/>
                <w:sz w:val="24"/>
              </w:rPr>
            </w:pPr>
            <w:r w:rsidRPr="008247B6">
              <w:rPr>
                <w:rFonts w:ascii="仿宋" w:eastAsia="仿宋" w:hAnsi="仿宋"/>
                <w:sz w:val="24"/>
              </w:rPr>
              <w:t>专任教师中副教授及以上职称教师数及所占比例</w:t>
            </w:r>
          </w:p>
        </w:tc>
        <w:tc>
          <w:tcPr>
            <w:tcW w:w="2170" w:type="dxa"/>
            <w:vAlign w:val="center"/>
          </w:tcPr>
          <w:p w:rsidR="008E7DFA" w:rsidRPr="008247B6" w:rsidRDefault="008E7DFA">
            <w:pPr>
              <w:spacing w:line="320" w:lineRule="exact"/>
              <w:jc w:val="center"/>
              <w:rPr>
                <w:rFonts w:ascii="仿宋" w:eastAsia="仿宋" w:hAnsi="仿宋"/>
                <w:sz w:val="24"/>
              </w:rPr>
            </w:pPr>
            <w:r w:rsidRPr="008247B6">
              <w:rPr>
                <w:rFonts w:ascii="仿宋" w:eastAsia="仿宋" w:hAnsi="仿宋" w:hint="eastAsia"/>
                <w:sz w:val="24"/>
              </w:rPr>
              <w:t>374（44.31%）</w:t>
            </w:r>
          </w:p>
        </w:tc>
      </w:tr>
      <w:tr w:rsidR="008E7DFA" w:rsidRPr="008247B6">
        <w:trPr>
          <w:trHeight w:val="7772"/>
        </w:trPr>
        <w:tc>
          <w:tcPr>
            <w:tcW w:w="1908" w:type="dxa"/>
            <w:vAlign w:val="center"/>
          </w:tcPr>
          <w:p w:rsidR="008E7DFA" w:rsidRPr="008247B6" w:rsidRDefault="008E7DFA">
            <w:pPr>
              <w:spacing w:line="360" w:lineRule="auto"/>
              <w:jc w:val="center"/>
              <w:rPr>
                <w:rFonts w:ascii="仿宋" w:eastAsia="仿宋" w:hAnsi="仿宋"/>
                <w:sz w:val="24"/>
              </w:rPr>
            </w:pPr>
            <w:r w:rsidRPr="008247B6">
              <w:rPr>
                <w:rFonts w:ascii="仿宋" w:eastAsia="仿宋" w:hAnsi="仿宋"/>
                <w:sz w:val="24"/>
              </w:rPr>
              <w:t>学校简介和</w:t>
            </w:r>
          </w:p>
          <w:p w:rsidR="008E7DFA" w:rsidRPr="008247B6" w:rsidRDefault="008E7DFA">
            <w:pPr>
              <w:spacing w:line="360" w:lineRule="auto"/>
              <w:jc w:val="center"/>
              <w:rPr>
                <w:rFonts w:ascii="仿宋" w:eastAsia="仿宋" w:hAnsi="仿宋"/>
                <w:sz w:val="24"/>
              </w:rPr>
            </w:pPr>
            <w:r w:rsidRPr="008247B6">
              <w:rPr>
                <w:rFonts w:ascii="仿宋" w:eastAsia="仿宋" w:hAnsi="仿宋"/>
                <w:sz w:val="24"/>
              </w:rPr>
              <w:t>历史沿革</w:t>
            </w:r>
          </w:p>
          <w:p w:rsidR="008E7DFA" w:rsidRPr="008247B6" w:rsidRDefault="008E7DFA">
            <w:pPr>
              <w:spacing w:line="360" w:lineRule="auto"/>
              <w:jc w:val="center"/>
              <w:rPr>
                <w:rFonts w:ascii="仿宋" w:eastAsia="仿宋" w:hAnsi="仿宋"/>
                <w:sz w:val="24"/>
              </w:rPr>
            </w:pPr>
            <w:r w:rsidRPr="008247B6">
              <w:rPr>
                <w:rFonts w:ascii="仿宋" w:eastAsia="仿宋" w:hAnsi="仿宋"/>
                <w:sz w:val="24"/>
              </w:rPr>
              <w:t>（300字以内，无需加页）</w:t>
            </w:r>
          </w:p>
        </w:tc>
        <w:tc>
          <w:tcPr>
            <w:tcW w:w="7930" w:type="dxa"/>
            <w:gridSpan w:val="6"/>
          </w:tcPr>
          <w:p w:rsidR="008E7DFA" w:rsidRPr="008247B6" w:rsidRDefault="008E7DFA">
            <w:pPr>
              <w:spacing w:line="360" w:lineRule="auto"/>
              <w:ind w:firstLineChars="200" w:firstLine="480"/>
              <w:rPr>
                <w:rFonts w:ascii="仿宋" w:eastAsia="仿宋" w:hAnsi="仿宋"/>
                <w:sz w:val="24"/>
              </w:rPr>
            </w:pPr>
          </w:p>
          <w:p w:rsidR="008E7DFA" w:rsidRPr="008247B6" w:rsidRDefault="008E7DFA">
            <w:pPr>
              <w:spacing w:line="360" w:lineRule="auto"/>
              <w:rPr>
                <w:rFonts w:ascii="仿宋" w:eastAsia="仿宋" w:hAnsi="仿宋"/>
                <w:sz w:val="24"/>
              </w:rPr>
            </w:pPr>
          </w:p>
          <w:p w:rsidR="008E7DFA" w:rsidRPr="008247B6" w:rsidRDefault="008E7DFA">
            <w:pPr>
              <w:spacing w:line="360" w:lineRule="auto"/>
              <w:ind w:firstLineChars="200" w:firstLine="480"/>
              <w:rPr>
                <w:rFonts w:ascii="仿宋" w:eastAsia="仿宋" w:hAnsi="仿宋"/>
                <w:sz w:val="24"/>
              </w:rPr>
            </w:pPr>
            <w:r w:rsidRPr="008247B6">
              <w:rPr>
                <w:rFonts w:ascii="仿宋" w:eastAsia="仿宋" w:hAnsi="仿宋" w:hint="eastAsia"/>
                <w:sz w:val="24"/>
              </w:rPr>
              <w:t>南京中医药大学始建于1954年，历经江苏省中医学校、江苏新医学院、南京中医学院等历史时期，是全国建校最早的高等中医药院校之一。学校现设有9个直属学院，26个本科专业，涉及医、管、理、工、经、文等6个学科门类，初步形成了以中医药为主体、中西医结合、多学科为支撑协调发展的办学格局。</w:t>
            </w:r>
          </w:p>
          <w:p w:rsidR="008E7DFA" w:rsidRPr="008247B6" w:rsidRDefault="008E7DFA">
            <w:pPr>
              <w:tabs>
                <w:tab w:val="num" w:pos="-108"/>
                <w:tab w:val="num" w:pos="72"/>
              </w:tabs>
              <w:spacing w:line="360" w:lineRule="auto"/>
              <w:ind w:firstLineChars="200" w:firstLine="480"/>
              <w:rPr>
                <w:rFonts w:ascii="仿宋" w:eastAsia="仿宋" w:hAnsi="仿宋"/>
                <w:sz w:val="24"/>
              </w:rPr>
            </w:pPr>
            <w:r w:rsidRPr="008247B6">
              <w:rPr>
                <w:rFonts w:ascii="仿宋" w:eastAsia="仿宋" w:hAnsi="仿宋" w:hint="eastAsia"/>
                <w:sz w:val="24"/>
              </w:rPr>
              <w:t>学校拥有中医学、中药学、中西医结合3个博士后科研流动站，24个博士点和42个硕士点，具有博导自审权和主干学科专业的教授评审权。学校教学科研实力雄厚，建有5个国家特色专业、6门国家精品资源共享课程、2个国家教学团队、2名国家教学名师、1个国家人才培养模式创新实验区、3个国家实验教学示范中心，2个教育部专业综合改革试点项目，入选首批国家卓越医生（中医）教育培养计划改革试点高校。</w:t>
            </w:r>
          </w:p>
          <w:p w:rsidR="008E7DFA" w:rsidRPr="008247B6" w:rsidRDefault="008E7DFA">
            <w:pPr>
              <w:spacing w:line="360" w:lineRule="auto"/>
              <w:rPr>
                <w:rFonts w:ascii="仿宋" w:eastAsia="仿宋" w:hAnsi="仿宋"/>
                <w:sz w:val="24"/>
              </w:rPr>
            </w:pPr>
          </w:p>
        </w:tc>
      </w:tr>
    </w:tbl>
    <w:p w:rsidR="008E7DFA" w:rsidRDefault="008E7DFA">
      <w:pPr>
        <w:spacing w:line="360" w:lineRule="auto"/>
        <w:ind w:firstLineChars="200" w:firstLine="480"/>
        <w:rPr>
          <w:rFonts w:eastAsia="仿宋_GB2312"/>
          <w:sz w:val="24"/>
        </w:rPr>
      </w:pPr>
      <w:r>
        <w:rPr>
          <w:rFonts w:eastAsia="仿宋_GB2312"/>
          <w:sz w:val="24"/>
        </w:rPr>
        <w:t>注：专业平均年招生规模</w:t>
      </w:r>
      <w:r>
        <w:rPr>
          <w:rFonts w:eastAsia="仿宋_GB2312"/>
          <w:sz w:val="24"/>
        </w:rPr>
        <w:t>=</w:t>
      </w:r>
      <w:r>
        <w:rPr>
          <w:rFonts w:eastAsia="仿宋_GB2312"/>
          <w:sz w:val="24"/>
        </w:rPr>
        <w:t>学校当年本科招生数</w:t>
      </w:r>
      <w:r>
        <w:rPr>
          <w:rFonts w:eastAsia="仿宋_GB2312"/>
          <w:sz w:val="24"/>
        </w:rPr>
        <w:t>÷</w:t>
      </w:r>
      <w:r>
        <w:rPr>
          <w:rFonts w:eastAsia="仿宋_GB2312"/>
          <w:sz w:val="24"/>
        </w:rPr>
        <w:t>学校现有本科专业总数</w:t>
      </w:r>
    </w:p>
    <w:p w:rsidR="008247B6" w:rsidRDefault="008247B6" w:rsidP="008247B6">
      <w:pPr>
        <w:spacing w:line="360" w:lineRule="auto"/>
        <w:rPr>
          <w:rFonts w:ascii="黑体" w:eastAsia="黑体"/>
          <w:sz w:val="24"/>
        </w:rPr>
      </w:pPr>
    </w:p>
    <w:p w:rsidR="008E7DFA" w:rsidRDefault="008E7DFA" w:rsidP="008247B6">
      <w:pPr>
        <w:spacing w:line="360" w:lineRule="auto"/>
        <w:jc w:val="center"/>
        <w:rPr>
          <w:rFonts w:ascii="黑体" w:eastAsia="黑体"/>
          <w:sz w:val="36"/>
          <w:szCs w:val="36"/>
        </w:rPr>
      </w:pPr>
      <w:r>
        <w:rPr>
          <w:rFonts w:ascii="黑体" w:eastAsia="黑体" w:hint="eastAsia"/>
          <w:sz w:val="36"/>
          <w:szCs w:val="36"/>
        </w:rPr>
        <w:lastRenderedPageBreak/>
        <w:t>3.申请增设专业的理由和基础</w:t>
      </w:r>
    </w:p>
    <w:p w:rsidR="008E7DFA" w:rsidRDefault="008E7DFA">
      <w:pPr>
        <w:rPr>
          <w:rFonts w:ascii="宋体"/>
          <w:b/>
          <w:sz w:val="24"/>
        </w:rPr>
      </w:pPr>
    </w:p>
    <w:tbl>
      <w:tblPr>
        <w:tblW w:w="9000" w:type="dxa"/>
        <w:jc w:val="center"/>
        <w:tblBorders>
          <w:top w:val="single" w:sz="4" w:space="0" w:color="auto"/>
          <w:left w:val="single" w:sz="4" w:space="0" w:color="auto"/>
          <w:bottom w:val="single" w:sz="4" w:space="0" w:color="auto"/>
          <w:right w:val="single" w:sz="4" w:space="0" w:color="auto"/>
        </w:tblBorders>
        <w:tblLook w:val="0000"/>
      </w:tblPr>
      <w:tblGrid>
        <w:gridCol w:w="9000"/>
      </w:tblGrid>
      <w:tr w:rsidR="008E7DFA">
        <w:trPr>
          <w:trHeight w:val="12519"/>
          <w:jc w:val="center"/>
        </w:trPr>
        <w:tc>
          <w:tcPr>
            <w:tcW w:w="9000" w:type="dxa"/>
          </w:tcPr>
          <w:p w:rsidR="008E7DFA" w:rsidRDefault="008E7DFA">
            <w:pPr>
              <w:spacing w:line="360" w:lineRule="auto"/>
              <w:rPr>
                <w:rFonts w:eastAsia="仿宋_GB2312"/>
                <w:szCs w:val="21"/>
              </w:rPr>
            </w:pPr>
            <w:r>
              <w:rPr>
                <w:rFonts w:eastAsia="仿宋_GB2312"/>
                <w:szCs w:val="21"/>
              </w:rPr>
              <w:t>（应包括申请增设专业的主要理由、学校专业发展规划及人才需求预测情况等方面的内容）（如需要可加页）</w:t>
            </w:r>
          </w:p>
          <w:p w:rsidR="00000000" w:rsidRDefault="006705B1">
            <w:pPr>
              <w:widowControl/>
              <w:spacing w:line="360" w:lineRule="exact"/>
              <w:rPr>
                <w:rFonts w:ascii="仿宋" w:eastAsia="仿宋" w:hAnsi="仿宋"/>
                <w:b/>
                <w:sz w:val="28"/>
                <w:szCs w:val="28"/>
              </w:rPr>
            </w:pPr>
            <w:r w:rsidRPr="008247B6">
              <w:rPr>
                <w:rFonts w:ascii="仿宋" w:eastAsia="仿宋" w:hAnsi="仿宋" w:hint="eastAsia"/>
                <w:b/>
                <w:sz w:val="28"/>
                <w:szCs w:val="28"/>
              </w:rPr>
              <w:t>一、申请增设专业的主要理由</w:t>
            </w:r>
          </w:p>
          <w:p w:rsidR="00000000" w:rsidRDefault="006705B1">
            <w:pPr>
              <w:widowControl/>
              <w:spacing w:line="360" w:lineRule="exact"/>
              <w:ind w:firstLineChars="200" w:firstLine="480"/>
              <w:rPr>
                <w:rFonts w:ascii="仿宋" w:eastAsia="仿宋" w:hAnsi="仿宋"/>
                <w:sz w:val="24"/>
              </w:rPr>
            </w:pPr>
            <w:r w:rsidRPr="008247B6">
              <w:rPr>
                <w:rFonts w:ascii="仿宋" w:eastAsia="仿宋" w:hAnsi="仿宋" w:hint="eastAsia"/>
                <w:sz w:val="24"/>
              </w:rPr>
              <w:t>中医养生学是中医学的重要组成部分。是一门以中医理论为指导，根据人类生命发生发展变化规律及本质特征，研究增强体质、预防疾病、益寿延年、养护生命、促进身心健康的理论和方法的中医分支学科。历代医家都在医疗实践中阐述、发展了中医养生的思想，现已形成一个完整的理论体系</w:t>
            </w:r>
            <w:r>
              <w:rPr>
                <w:rFonts w:ascii="仿宋" w:eastAsia="仿宋" w:hAnsi="仿宋" w:hint="eastAsia"/>
                <w:sz w:val="24"/>
              </w:rPr>
              <w:t>。</w:t>
            </w:r>
            <w:r w:rsidRPr="008247B6">
              <w:rPr>
                <w:rFonts w:ascii="仿宋" w:eastAsia="仿宋" w:hAnsi="仿宋" w:hint="eastAsia"/>
                <w:sz w:val="24"/>
              </w:rPr>
              <w:t>它的行之有效的一些养生方法，如气功、</w:t>
            </w:r>
            <w:r w:rsidRPr="008247B6">
              <w:rPr>
                <w:rFonts w:ascii="仿宋" w:eastAsia="仿宋" w:hAnsi="仿宋"/>
                <w:sz w:val="24"/>
              </w:rPr>
              <w:t>太极拳、</w:t>
            </w:r>
            <w:r w:rsidRPr="008247B6">
              <w:rPr>
                <w:rFonts w:ascii="仿宋" w:eastAsia="仿宋" w:hAnsi="仿宋" w:hint="eastAsia"/>
                <w:sz w:val="24"/>
              </w:rPr>
              <w:t>导引、食疗、保健药物与保健食品、针灸、推拿</w:t>
            </w:r>
            <w:r w:rsidRPr="008247B6">
              <w:rPr>
                <w:rFonts w:ascii="仿宋" w:eastAsia="仿宋" w:hAnsi="仿宋"/>
                <w:sz w:val="24"/>
              </w:rPr>
              <w:t>、刮痧、四时养生</w:t>
            </w:r>
            <w:r w:rsidRPr="008247B6">
              <w:rPr>
                <w:rFonts w:ascii="仿宋" w:eastAsia="仿宋" w:hAnsi="仿宋" w:hint="eastAsia"/>
                <w:sz w:val="24"/>
              </w:rPr>
              <w:t>等，在国内外广泛沿用，并得到较大的发展，在医疗卫生</w:t>
            </w:r>
            <w:r w:rsidRPr="008247B6">
              <w:rPr>
                <w:rFonts w:ascii="仿宋" w:eastAsia="仿宋" w:hAnsi="仿宋"/>
                <w:sz w:val="24"/>
              </w:rPr>
              <w:t>健康</w:t>
            </w:r>
            <w:r w:rsidRPr="008247B6">
              <w:rPr>
                <w:rFonts w:ascii="仿宋" w:eastAsia="仿宋" w:hAnsi="仿宋" w:hint="eastAsia"/>
                <w:sz w:val="24"/>
              </w:rPr>
              <w:t>事业中发挥其独特作用。目前，中医养生学正以令人瞩目的速度发展，并且引起了世界多国的重视。</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（一）设立中医养生学专业是社会发展的需要</w:t>
            </w:r>
          </w:p>
          <w:p w:rsidR="00000000" w:rsidRDefault="006705B1">
            <w:pPr>
              <w:widowControl/>
              <w:spacing w:line="360" w:lineRule="exact"/>
              <w:ind w:firstLineChars="200" w:firstLine="480"/>
              <w:rPr>
                <w:rFonts w:ascii="仿宋" w:eastAsia="仿宋" w:hAnsi="仿宋"/>
                <w:sz w:val="24"/>
              </w:rPr>
            </w:pPr>
            <w:r w:rsidRPr="008247B6">
              <w:rPr>
                <w:rFonts w:ascii="仿宋" w:eastAsia="仿宋" w:hAnsi="仿宋"/>
                <w:sz w:val="24"/>
              </w:rPr>
              <w:t>医学分4个阶段：养生、预防、治疗、康复。如果说20世纪属于</w:t>
            </w:r>
            <w:r w:rsidRPr="008247B6">
              <w:rPr>
                <w:rFonts w:ascii="仿宋" w:eastAsia="仿宋" w:hAnsi="仿宋" w:hint="eastAsia"/>
                <w:sz w:val="24"/>
              </w:rPr>
              <w:t>预防、治疗的</w:t>
            </w:r>
            <w:r w:rsidRPr="008247B6">
              <w:rPr>
                <w:rFonts w:ascii="仿宋" w:eastAsia="仿宋" w:hAnsi="仿宋"/>
                <w:sz w:val="24"/>
              </w:rPr>
              <w:t>医疗世纪，那么21世纪就是</w:t>
            </w:r>
            <w:r w:rsidRPr="008247B6">
              <w:rPr>
                <w:rFonts w:ascii="仿宋" w:eastAsia="仿宋" w:hAnsi="仿宋" w:hint="eastAsia"/>
                <w:sz w:val="24"/>
              </w:rPr>
              <w:t>养生、康复医学的</w:t>
            </w:r>
            <w:r w:rsidRPr="008247B6">
              <w:rPr>
                <w:rFonts w:ascii="仿宋" w:eastAsia="仿宋" w:hAnsi="仿宋"/>
                <w:sz w:val="24"/>
              </w:rPr>
              <w:t>世纪。随着人类社会的进步</w:t>
            </w:r>
            <w:r w:rsidRPr="008247B6">
              <w:rPr>
                <w:rFonts w:ascii="仿宋" w:eastAsia="仿宋" w:hAnsi="仿宋" w:hint="eastAsia"/>
                <w:sz w:val="24"/>
              </w:rPr>
              <w:t>，世界各国都</w:t>
            </w:r>
            <w:r w:rsidRPr="008247B6">
              <w:rPr>
                <w:rFonts w:ascii="仿宋" w:eastAsia="仿宋" w:hAnsi="仿宋"/>
                <w:sz w:val="24"/>
              </w:rPr>
              <w:t>基本</w:t>
            </w:r>
            <w:r w:rsidRPr="008247B6">
              <w:rPr>
                <w:rFonts w:ascii="仿宋" w:eastAsia="仿宋" w:hAnsi="仿宋" w:hint="eastAsia"/>
                <w:sz w:val="24"/>
              </w:rPr>
              <w:t>建立有</w:t>
            </w:r>
            <w:r w:rsidRPr="008247B6">
              <w:rPr>
                <w:rFonts w:ascii="仿宋" w:eastAsia="仿宋" w:hAnsi="仿宋"/>
                <w:sz w:val="24"/>
              </w:rPr>
              <w:t>完善的</w:t>
            </w:r>
            <w:r w:rsidRPr="008247B6">
              <w:rPr>
                <w:rFonts w:ascii="仿宋" w:eastAsia="仿宋" w:hAnsi="仿宋" w:hint="eastAsia"/>
                <w:sz w:val="24"/>
              </w:rPr>
              <w:t>预防医学组织和治疗医学组织。</w:t>
            </w:r>
            <w:r w:rsidRPr="008247B6">
              <w:rPr>
                <w:rFonts w:ascii="仿宋" w:eastAsia="仿宋" w:hAnsi="仿宋"/>
                <w:sz w:val="24"/>
              </w:rPr>
              <w:t>而养生和康复等机构组织正在构建中，康复医学发展迅猛，但中医养生刚刚起步。</w:t>
            </w:r>
          </w:p>
          <w:p w:rsidR="00000000" w:rsidRDefault="006705B1">
            <w:pPr>
              <w:widowControl/>
              <w:spacing w:line="360" w:lineRule="exact"/>
              <w:ind w:firstLineChars="200" w:firstLine="480"/>
              <w:rPr>
                <w:rFonts w:ascii="仿宋" w:eastAsia="仿宋" w:hAnsi="仿宋"/>
                <w:sz w:val="24"/>
              </w:rPr>
            </w:pPr>
            <w:r w:rsidRPr="008247B6">
              <w:rPr>
                <w:rFonts w:ascii="仿宋" w:eastAsia="仿宋" w:hAnsi="仿宋" w:hint="eastAsia"/>
                <w:sz w:val="24"/>
              </w:rPr>
              <w:t>中医养生学专业的建立，将为中医养生学科注入新的活力，进一步促进学科发展，养生医学也将成为人类医学不可或缺的部分。现代科学研究已经证明：许多疾病的发生与个人的生活习惯有很大的相关性，一些疾病是可以预防的，世界卫生组织的一项报告也显示：通过养生、预防，人类三分之一的疾病可以避免其发生或有效控制。</w:t>
            </w:r>
          </w:p>
          <w:p w:rsidR="00000000" w:rsidRDefault="006705B1">
            <w:pPr>
              <w:widowControl/>
              <w:spacing w:line="360" w:lineRule="exact"/>
              <w:ind w:firstLineChars="200" w:firstLine="480"/>
              <w:rPr>
                <w:rFonts w:ascii="仿宋" w:eastAsia="仿宋" w:hAnsi="仿宋"/>
                <w:sz w:val="24"/>
              </w:rPr>
            </w:pPr>
            <w:r w:rsidRPr="008247B6">
              <w:rPr>
                <w:rFonts w:ascii="仿宋" w:eastAsia="仿宋" w:hAnsi="仿宋" w:hint="eastAsia"/>
                <w:sz w:val="24"/>
              </w:rPr>
              <w:t>早在上古</w:t>
            </w:r>
            <w:r w:rsidRPr="008247B6">
              <w:rPr>
                <w:rFonts w:ascii="仿宋" w:eastAsia="仿宋" w:hAnsi="仿宋"/>
                <w:sz w:val="24"/>
              </w:rPr>
              <w:t>时期</w:t>
            </w:r>
            <w:r w:rsidRPr="008247B6">
              <w:rPr>
                <w:rFonts w:ascii="仿宋" w:eastAsia="仿宋" w:hAnsi="仿宋" w:hint="eastAsia"/>
                <w:sz w:val="24"/>
              </w:rPr>
              <w:t>，</w:t>
            </w:r>
            <w:r w:rsidRPr="008247B6">
              <w:rPr>
                <w:rFonts w:ascii="仿宋" w:eastAsia="仿宋" w:hAnsi="仿宋"/>
                <w:sz w:val="24"/>
              </w:rPr>
              <w:t>中医养生</w:t>
            </w:r>
            <w:r w:rsidRPr="008247B6">
              <w:rPr>
                <w:rFonts w:ascii="仿宋" w:eastAsia="仿宋" w:hAnsi="仿宋" w:hint="eastAsia"/>
                <w:sz w:val="24"/>
              </w:rPr>
              <w:t>就奠定了基础，《行气玉佩铭》是我国养生保健方面的早期文献之一，记述了呼吸锻炼的气功要领。</w:t>
            </w:r>
            <w:r w:rsidRPr="008247B6">
              <w:rPr>
                <w:rFonts w:ascii="仿宋" w:eastAsia="仿宋" w:hAnsi="仿宋"/>
                <w:sz w:val="24"/>
              </w:rPr>
              <w:t>上医治未病的</w:t>
            </w:r>
            <w:r w:rsidRPr="008247B6">
              <w:rPr>
                <w:rFonts w:ascii="仿宋" w:eastAsia="仿宋" w:hAnsi="仿宋" w:hint="eastAsia"/>
                <w:sz w:val="24"/>
              </w:rPr>
              <w:t>养生</w:t>
            </w:r>
            <w:r w:rsidRPr="008247B6">
              <w:rPr>
                <w:rFonts w:ascii="仿宋" w:eastAsia="仿宋" w:hAnsi="仿宋"/>
                <w:sz w:val="24"/>
              </w:rPr>
              <w:t>医学思想</w:t>
            </w:r>
            <w:r w:rsidRPr="008247B6">
              <w:rPr>
                <w:rFonts w:ascii="仿宋" w:eastAsia="仿宋" w:hAnsi="仿宋" w:hint="eastAsia"/>
                <w:sz w:val="24"/>
              </w:rPr>
              <w:t>在</w:t>
            </w:r>
            <w:r w:rsidRPr="008247B6">
              <w:rPr>
                <w:rFonts w:ascii="仿宋" w:eastAsia="仿宋" w:hAnsi="仿宋"/>
                <w:sz w:val="24"/>
              </w:rPr>
              <w:t>《黄帝内经》</w:t>
            </w:r>
            <w:r w:rsidRPr="008247B6">
              <w:rPr>
                <w:rFonts w:ascii="仿宋" w:eastAsia="仿宋" w:hAnsi="仿宋" w:hint="eastAsia"/>
                <w:sz w:val="24"/>
              </w:rPr>
              <w:t>中也有体现，“</w:t>
            </w:r>
            <w:r w:rsidRPr="008247B6">
              <w:rPr>
                <w:rFonts w:ascii="仿宋" w:eastAsia="仿宋" w:hAnsi="仿宋"/>
                <w:sz w:val="24"/>
              </w:rPr>
              <w:t>上医治未病，中医治欲病，下医治已病</w:t>
            </w:r>
            <w:r w:rsidRPr="008247B6">
              <w:rPr>
                <w:rFonts w:ascii="仿宋" w:eastAsia="仿宋" w:hAnsi="仿宋" w:hint="eastAsia"/>
                <w:sz w:val="24"/>
              </w:rPr>
              <w:t>”。“</w:t>
            </w:r>
            <w:r w:rsidRPr="008247B6">
              <w:rPr>
                <w:rFonts w:ascii="仿宋" w:eastAsia="仿宋" w:hAnsi="仿宋"/>
                <w:sz w:val="24"/>
              </w:rPr>
              <w:t>治未病</w:t>
            </w:r>
            <w:r w:rsidRPr="008247B6">
              <w:rPr>
                <w:rFonts w:ascii="仿宋" w:eastAsia="仿宋" w:hAnsi="仿宋" w:hint="eastAsia"/>
                <w:sz w:val="24"/>
              </w:rPr>
              <w:t>”</w:t>
            </w:r>
            <w:r w:rsidRPr="008247B6">
              <w:rPr>
                <w:rFonts w:ascii="仿宋" w:eastAsia="仿宋" w:hAnsi="仿宋"/>
                <w:sz w:val="24"/>
              </w:rPr>
              <w:t>是采取养生、预防或治疗手段，防止疾病发生、发展的方法。</w:t>
            </w:r>
            <w:r w:rsidRPr="008247B6">
              <w:rPr>
                <w:rFonts w:ascii="仿宋" w:eastAsia="仿宋" w:hAnsi="仿宋" w:hint="eastAsia"/>
                <w:sz w:val="24"/>
              </w:rPr>
              <w:t>“</w:t>
            </w:r>
            <w:r w:rsidRPr="008247B6">
              <w:rPr>
                <w:rFonts w:ascii="仿宋" w:eastAsia="仿宋" w:hAnsi="仿宋"/>
                <w:sz w:val="24"/>
              </w:rPr>
              <w:t>治未病</w:t>
            </w:r>
            <w:r w:rsidRPr="008247B6">
              <w:rPr>
                <w:rFonts w:ascii="仿宋" w:eastAsia="仿宋" w:hAnsi="仿宋" w:hint="eastAsia"/>
                <w:sz w:val="24"/>
              </w:rPr>
              <w:t>”的重要思想之一就是</w:t>
            </w:r>
            <w:r w:rsidRPr="008247B6">
              <w:rPr>
                <w:rFonts w:ascii="仿宋" w:eastAsia="仿宋" w:hAnsi="仿宋"/>
                <w:sz w:val="24"/>
              </w:rPr>
              <w:t>防病于未然，强调摄生</w:t>
            </w:r>
            <w:r w:rsidRPr="008247B6">
              <w:rPr>
                <w:rFonts w:ascii="仿宋" w:eastAsia="仿宋" w:hAnsi="仿宋" w:hint="eastAsia"/>
                <w:sz w:val="24"/>
              </w:rPr>
              <w:t>、养生，</w:t>
            </w:r>
            <w:r w:rsidRPr="008247B6">
              <w:rPr>
                <w:rFonts w:ascii="仿宋" w:eastAsia="仿宋" w:hAnsi="仿宋"/>
                <w:sz w:val="24"/>
              </w:rPr>
              <w:t>预防疾病的发生</w:t>
            </w:r>
            <w:r w:rsidRPr="008247B6">
              <w:rPr>
                <w:rFonts w:ascii="仿宋" w:eastAsia="仿宋" w:hAnsi="仿宋" w:hint="eastAsia"/>
                <w:sz w:val="24"/>
              </w:rPr>
              <w:t>。晋代张湛著《养生集要》列养生保健要则十项“一曰啬神，二曰爱气，三日养形，四曰导引，五曰言语，六曰饮食，七曰房室，八曰反俗，九曰医药，十曰禁忌”。可见当时养生保健的内容已经很丰富。在我国历代医书中，均有许多养生保健的论述。在经、史、子、集以及道教、佛教著作中，也记载了不少养生保健的方法。</w:t>
            </w:r>
            <w:r w:rsidRPr="008247B6">
              <w:rPr>
                <w:rFonts w:ascii="仿宋" w:eastAsia="仿宋" w:hAnsi="仿宋"/>
                <w:sz w:val="24"/>
              </w:rPr>
              <w:t>正如2010年时任国家副主席习近平同志在出席澳大利亚中医孔子学院揭牌仪式上总结的那样，</w:t>
            </w:r>
            <w:r w:rsidRPr="008247B6">
              <w:rPr>
                <w:rFonts w:ascii="仿宋" w:eastAsia="仿宋" w:hAnsi="仿宋" w:hint="eastAsia"/>
                <w:sz w:val="24"/>
              </w:rPr>
              <w:t>中医药学凝聚着深邃的哲学智慧和中华民族几千年的健康养生理念及其实践经验，是中国古代科学的瑰宝，也是打开中华文明宝库的钥匙。深入研究和科学总结中医药学对丰富世界医学事业、推进生命科学研究具有积极意义</w:t>
            </w:r>
            <w:r w:rsidRPr="008247B6">
              <w:rPr>
                <w:rFonts w:ascii="仿宋" w:eastAsia="仿宋" w:hAnsi="仿宋"/>
                <w:sz w:val="24"/>
              </w:rPr>
              <w:t>。</w:t>
            </w:r>
          </w:p>
          <w:p w:rsidR="00000000" w:rsidRDefault="006705B1">
            <w:pPr>
              <w:snapToGrid w:val="0"/>
              <w:spacing w:line="360" w:lineRule="exact"/>
              <w:ind w:firstLineChars="200" w:firstLine="480"/>
              <w:rPr>
                <w:rFonts w:ascii="仿宋" w:eastAsia="仿宋" w:hAnsi="仿宋"/>
                <w:sz w:val="24"/>
              </w:rPr>
            </w:pPr>
            <w:r w:rsidRPr="007C5609">
              <w:rPr>
                <w:rFonts w:ascii="仿宋" w:eastAsia="仿宋" w:hAnsi="仿宋" w:hint="eastAsia"/>
                <w:sz w:val="24"/>
              </w:rPr>
              <w:t>中医养生的发展，可以从根本上转变“重治疗，轻预防”的思想观念，进而引导国民把维护自身健康状态作为应当承担的社会责任。中医养生的发展，对推动我国医疗改革，完善中、西医预防保健和治疗体系有着重要意义；有利于最大程度实现人民健康权益，保护和发展生产力，为全面建设小康社会、构建和谐社会奠定重要的生产</w:t>
            </w:r>
            <w:r w:rsidRPr="007C5609">
              <w:rPr>
                <w:rFonts w:ascii="仿宋" w:eastAsia="仿宋" w:hAnsi="仿宋" w:hint="eastAsia"/>
                <w:sz w:val="24"/>
              </w:rPr>
              <w:lastRenderedPageBreak/>
              <w:t>力基础。“人人享有健康”是“中国梦”实现的前提和基础。</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（二）设立中医养生专业，落实国家促进健康服务业发展的落脚点</w:t>
            </w:r>
          </w:p>
          <w:p w:rsidR="00000000" w:rsidRDefault="006705B1">
            <w:pPr>
              <w:widowControl/>
              <w:spacing w:line="360" w:lineRule="exact"/>
              <w:ind w:firstLineChars="200" w:firstLine="480"/>
              <w:rPr>
                <w:rFonts w:ascii="仿宋" w:eastAsia="仿宋" w:hAnsi="仿宋"/>
                <w:sz w:val="24"/>
              </w:rPr>
            </w:pPr>
            <w:r w:rsidRPr="007C5609">
              <w:rPr>
                <w:rFonts w:ascii="仿宋" w:eastAsia="仿宋" w:hAnsi="仿宋" w:hint="eastAsia"/>
                <w:sz w:val="24"/>
              </w:rPr>
              <w:t>国务院</w:t>
            </w:r>
            <w:r w:rsidRPr="007C5609">
              <w:rPr>
                <w:rFonts w:ascii="仿宋" w:eastAsia="仿宋" w:hAnsi="仿宋"/>
                <w:sz w:val="24"/>
              </w:rPr>
              <w:t>2013年文件《关于促进健康服务业发展的若干意见》国发〔2013〕40号明确指出：</w:t>
            </w:r>
            <w:r w:rsidRPr="00E0654A">
              <w:rPr>
                <w:rFonts w:ascii="仿宋" w:eastAsia="仿宋" w:hAnsi="仿宋" w:hint="eastAsia"/>
                <w:sz w:val="24"/>
              </w:rPr>
              <w:t>健康服务业以维护和促进人民群众身心健康为目标，主要包括医疗服务、</w:t>
            </w:r>
            <w:r w:rsidRPr="007C5609">
              <w:rPr>
                <w:rFonts w:ascii="仿宋" w:eastAsia="仿宋" w:hAnsi="仿宋" w:hint="eastAsia"/>
                <w:sz w:val="24"/>
              </w:rPr>
              <w:t>健康管理与促进</w:t>
            </w:r>
            <w:r w:rsidRPr="00E0654A">
              <w:rPr>
                <w:rFonts w:ascii="仿宋" w:eastAsia="仿宋" w:hAnsi="仿宋" w:hint="eastAsia"/>
                <w:sz w:val="24"/>
              </w:rPr>
              <w:t>、健康保险以及相关服务，涉及药品、医疗器械、保健用品、保健食品、健身产品等支撑产业，覆盖面广，产业链长。加快发展健康服务业，是深化医改、改善民生、提升全民健康素质的必然要求，是进一步扩大内需、促进就业、转变经济发展方式的重要举措，对稳增长、调结构、促改革、惠民生，全面建成小康社会具有重要意义。</w:t>
            </w:r>
          </w:p>
          <w:p w:rsidR="00000000" w:rsidRDefault="006705B1">
            <w:pPr>
              <w:snapToGrid w:val="0"/>
              <w:spacing w:line="360" w:lineRule="exact"/>
              <w:ind w:firstLineChars="200" w:firstLine="480"/>
              <w:rPr>
                <w:rFonts w:ascii="仿宋" w:eastAsia="仿宋" w:hAnsi="仿宋"/>
                <w:sz w:val="24"/>
              </w:rPr>
            </w:pPr>
            <w:r w:rsidRPr="007C5609">
              <w:rPr>
                <w:rFonts w:ascii="仿宋" w:eastAsia="仿宋" w:hAnsi="仿宋" w:hint="eastAsia"/>
                <w:sz w:val="24"/>
              </w:rPr>
              <w:t>早在</w:t>
            </w:r>
            <w:r w:rsidR="00000640" w:rsidRPr="00000640">
              <w:rPr>
                <w:rFonts w:ascii="仿宋" w:eastAsia="仿宋" w:hAnsi="仿宋"/>
                <w:sz w:val="24"/>
              </w:rPr>
              <w:t>2009年 5月8日，国务院发布《关于扶持和促进中医药事业发展的若干意见》中指出要“充分发挥中医药预防保健特色优势，将中医药服务纳入公共卫生服务项目，在疾病预防与控制中积极运用中医药方法和技术。推动中医医院和基层医疗卫生机构开展中医药预防保健服务。鼓励社会力量投资兴办中医药预防保健服务机构。制定中医药预防保健服务机构、人员准入条件和服务规范，加强引导和管理。”为了推进上述意见的实施，同年，国家中医药管理局就发布了《关于积极发展中医药预防保健服务的实施意见》。强调了中医药在发展大健康产业的重要性，要求发展中医药医疗保健服务，将中医药确定为大健康服务产业的支撑产业。设立中医养生专业，可以为</w:t>
            </w:r>
            <w:r w:rsidRPr="007C5609">
              <w:rPr>
                <w:rFonts w:ascii="仿宋" w:eastAsia="仿宋" w:hAnsi="仿宋" w:hint="eastAsia"/>
                <w:sz w:val="24"/>
              </w:rPr>
              <w:t>落实国家促进健康服务业发展的提供人才保证。</w:t>
            </w:r>
          </w:p>
          <w:p w:rsidR="00000000" w:rsidRDefault="006705B1">
            <w:pPr>
              <w:widowControl/>
              <w:spacing w:line="360" w:lineRule="exact"/>
              <w:ind w:firstLineChars="200" w:firstLine="480"/>
              <w:rPr>
                <w:rFonts w:ascii="仿宋" w:eastAsia="仿宋" w:hAnsi="仿宋"/>
                <w:sz w:val="24"/>
              </w:rPr>
            </w:pPr>
            <w:r w:rsidRPr="007C5609">
              <w:rPr>
                <w:rFonts w:ascii="仿宋" w:eastAsia="仿宋" w:hAnsi="仿宋" w:hint="eastAsia"/>
                <w:sz w:val="24"/>
              </w:rPr>
              <w:t>健康服务业围绕着人民群众的身心健康提供服务，一头连着民生福祉，一头连着经济发展，</w:t>
            </w:r>
            <w:r w:rsidRPr="007C5609">
              <w:rPr>
                <w:rFonts w:ascii="仿宋" w:eastAsia="仿宋" w:hAnsi="仿宋"/>
                <w:sz w:val="24"/>
              </w:rPr>
              <w:t>是近年来崛起的新兴产业</w:t>
            </w:r>
            <w:r w:rsidRPr="007C5609">
              <w:rPr>
                <w:rFonts w:ascii="仿宋" w:eastAsia="仿宋" w:hAnsi="仿宋" w:hint="eastAsia"/>
                <w:sz w:val="24"/>
              </w:rPr>
              <w:t>，它几乎不受经济形势的影响，一直保持高于其它产业的高速增长。全球将保持近</w:t>
            </w:r>
            <w:r w:rsidRPr="007C5609">
              <w:rPr>
                <w:rFonts w:ascii="仿宋" w:eastAsia="仿宋" w:hAnsi="仿宋"/>
                <w:sz w:val="24"/>
              </w:rPr>
              <w:t>10%的年增长率，被投资界称为“永远的朝阳产业”。在发达国家，健康产业已经成为带动整个国民经济增长的强大动力，</w:t>
            </w:r>
            <w:r w:rsidRPr="007C5609">
              <w:rPr>
                <w:rFonts w:ascii="仿宋" w:eastAsia="仿宋" w:hAnsi="仿宋" w:hint="eastAsia"/>
                <w:sz w:val="24"/>
              </w:rPr>
              <w:t>也有人认为它将是继汽车、房地产、计算机、互联网之后，世界财富的第五波发展浪潮。</w:t>
            </w:r>
            <w:r w:rsidRPr="007C5609">
              <w:rPr>
                <w:rFonts w:ascii="仿宋" w:eastAsia="仿宋" w:hAnsi="仿宋"/>
                <w:sz w:val="24"/>
              </w:rPr>
              <w:t>如美国的医疗服务、医药生产、健康管理等健康行业增加值占GDP比重超过15%，</w:t>
            </w:r>
            <w:r w:rsidRPr="007C5609">
              <w:rPr>
                <w:rFonts w:ascii="仿宋" w:eastAsia="仿宋" w:hAnsi="仿宋" w:hint="eastAsia"/>
                <w:sz w:val="24"/>
              </w:rPr>
              <w:t>比较而言，我国处于起步阶段，除产业规模较小、服务供给不足外，我国健康服务业还存在服务体系不够完善，监管机制不够健全，开放程度偏低，观念相对滞后等问题。</w:t>
            </w:r>
            <w:r w:rsidRPr="007C5609">
              <w:rPr>
                <w:rFonts w:ascii="仿宋" w:eastAsia="仿宋" w:hAnsi="仿宋"/>
                <w:sz w:val="24"/>
              </w:rPr>
              <w:t xml:space="preserve"> </w:t>
            </w:r>
            <w:r w:rsidRPr="007C5609">
              <w:rPr>
                <w:rFonts w:ascii="仿宋" w:eastAsia="仿宋" w:hAnsi="仿宋" w:hint="eastAsia"/>
                <w:sz w:val="24"/>
              </w:rPr>
              <w:t>目标：到</w:t>
            </w:r>
            <w:r w:rsidRPr="007C5609">
              <w:rPr>
                <w:rFonts w:ascii="仿宋" w:eastAsia="仿宋" w:hAnsi="仿宋"/>
                <w:sz w:val="24"/>
              </w:rPr>
              <w:t>2020</w:t>
            </w:r>
            <w:r w:rsidRPr="007C5609">
              <w:rPr>
                <w:rFonts w:ascii="仿宋" w:eastAsia="仿宋" w:hAnsi="仿宋" w:hint="eastAsia"/>
                <w:sz w:val="24"/>
              </w:rPr>
              <w:t>年，基本建立覆盖全生命周期、内涵丰富、结构合理的健康服务业体系，打造一批知名品牌和良性循环的健康服务产业集群，并形成一定的国际竞争力，基本满足广大人民群众的健康服务需求。健康服务业总规模将达到</w:t>
            </w:r>
            <w:r w:rsidRPr="007C5609">
              <w:rPr>
                <w:rFonts w:ascii="仿宋" w:eastAsia="仿宋" w:hAnsi="仿宋"/>
                <w:sz w:val="24"/>
              </w:rPr>
              <w:t>8</w:t>
            </w:r>
            <w:r w:rsidRPr="007C5609">
              <w:rPr>
                <w:rFonts w:ascii="仿宋" w:eastAsia="仿宋" w:hAnsi="仿宋" w:hint="eastAsia"/>
                <w:sz w:val="24"/>
              </w:rPr>
              <w:t>万亿元以上，成为推动经济社会持续发展的重要力量。</w:t>
            </w:r>
            <w:r w:rsidRPr="007C5609">
              <w:rPr>
                <w:rFonts w:ascii="仿宋" w:eastAsia="仿宋" w:hAnsi="仿宋"/>
                <w:sz w:val="24"/>
              </w:rPr>
              <w:t>因此，健康产业在我国具有较大的发展空间和广阔的发展前景。</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（三）设立中医养生专业是大健康时代社会发展的必然需求</w:t>
            </w:r>
          </w:p>
          <w:p w:rsidR="00000000" w:rsidRDefault="006705B1">
            <w:pPr>
              <w:spacing w:line="360" w:lineRule="exact"/>
              <w:ind w:firstLineChars="200" w:firstLine="480"/>
              <w:rPr>
                <w:rFonts w:ascii="仿宋" w:eastAsia="仿宋" w:hAnsi="仿宋"/>
                <w:sz w:val="24"/>
              </w:rPr>
            </w:pPr>
            <w:r w:rsidRPr="008247B6">
              <w:rPr>
                <w:rFonts w:ascii="仿宋" w:eastAsia="仿宋" w:hAnsi="仿宋" w:hint="eastAsia"/>
                <w:sz w:val="24"/>
              </w:rPr>
              <w:t>随着社会的进步，经济的发展及人民生活水平的提高，人们的生活观念发生了较大的变化，已经不仅仅满足于过去简单的温饱生活，而是更注重生活的内涵和品质。人们“崇尚自然、回归自然”，健康保健意识在不断提高，对健康的要求已不仅仅停留在治病的基础上，而是重新回归到养生、预防上，中医及自然疗法也正在成为未来的养生的趋势。</w:t>
            </w:r>
            <w:r>
              <w:rPr>
                <w:rFonts w:ascii="仿宋" w:eastAsia="仿宋" w:hAnsi="仿宋" w:hint="eastAsia"/>
                <w:sz w:val="24"/>
              </w:rPr>
              <w:t>历史证明，当人均GDP达到5000美元时，人们更关注自己身体的健康，国家为了满足人们的需求，国务院</w:t>
            </w:r>
            <w:r w:rsidRPr="007C5609">
              <w:rPr>
                <w:rFonts w:ascii="仿宋" w:eastAsia="仿宋" w:hAnsi="仿宋" w:hint="eastAsia"/>
                <w:sz w:val="24"/>
              </w:rPr>
              <w:t>《关于加快发展养老服务业的若干意见》</w:t>
            </w:r>
            <w:r w:rsidRPr="007C5609">
              <w:rPr>
                <w:rFonts w:ascii="仿宋" w:eastAsia="仿宋" w:hAnsi="仿宋"/>
                <w:sz w:val="24"/>
              </w:rPr>
              <w:t xml:space="preserve"> (</w:t>
            </w:r>
            <w:r w:rsidRPr="007C5609">
              <w:rPr>
                <w:rFonts w:ascii="仿宋" w:eastAsia="仿宋" w:hAnsi="仿宋" w:hint="eastAsia"/>
                <w:sz w:val="24"/>
              </w:rPr>
              <w:t>国发〔</w:t>
            </w:r>
            <w:r w:rsidRPr="007C5609">
              <w:rPr>
                <w:rFonts w:ascii="仿宋" w:eastAsia="仿宋" w:hAnsi="仿宋"/>
                <w:sz w:val="24"/>
              </w:rPr>
              <w:t>2013〕35号) 、</w:t>
            </w:r>
            <w:r w:rsidRPr="007C5609">
              <w:rPr>
                <w:rFonts w:ascii="仿宋" w:eastAsia="仿宋" w:hAnsi="仿宋" w:hint="eastAsia"/>
                <w:sz w:val="24"/>
              </w:rPr>
              <w:t>国家中医药管理局《关于积极发展中医药预防保健服务的实施</w:t>
            </w:r>
            <w:r w:rsidRPr="007C5609">
              <w:rPr>
                <w:rFonts w:ascii="仿宋" w:eastAsia="仿宋" w:hAnsi="仿宋" w:hint="eastAsia"/>
                <w:sz w:val="24"/>
              </w:rPr>
              <w:lastRenderedPageBreak/>
              <w:t>意见》</w:t>
            </w:r>
            <w:r w:rsidRPr="007C5609">
              <w:rPr>
                <w:rFonts w:ascii="仿宋" w:eastAsia="仿宋" w:hAnsi="仿宋"/>
                <w:sz w:val="24"/>
              </w:rPr>
              <w:t xml:space="preserve"> </w:t>
            </w:r>
            <w:r w:rsidRPr="007C5609">
              <w:rPr>
                <w:rFonts w:ascii="仿宋" w:eastAsia="仿宋" w:hAnsi="仿宋" w:hint="eastAsia"/>
                <w:sz w:val="24"/>
              </w:rPr>
              <w:t>和《“治未病”健康实施方案》要求</w:t>
            </w:r>
            <w:r w:rsidRPr="007C5609">
              <w:rPr>
                <w:rFonts w:ascii="仿宋" w:eastAsia="仿宋" w:hAnsi="仿宋"/>
                <w:sz w:val="24"/>
              </w:rPr>
              <w:t>,在基层中医院中广泛开展“治未病”服务,应用中医对健康状态进行调理,可以辨识形态和功能的变化</w:t>
            </w:r>
            <w:r w:rsidRPr="007C5609">
              <w:rPr>
                <w:rFonts w:ascii="仿宋" w:eastAsia="仿宋" w:hAnsi="仿宋" w:hint="eastAsia"/>
                <w:sz w:val="24"/>
              </w:rPr>
              <w:t>，同时强调在县级以上中医医院及综合医院的中医预防保健服务科室的组织结构和功能定位应相对独立，业务工作应与医疗服务科室有机联系，成为医院的一级服务科室。进一步强调了中医养生在健康服务业发展中的重要地位，但综观目前，在全国高等中医院校中，尚没有与健康服务业发展密切需要的中医养生专门人才的培养。我国心脑血管病患者已有</w:t>
            </w:r>
            <w:r w:rsidRPr="007C5609">
              <w:rPr>
                <w:rFonts w:ascii="仿宋" w:eastAsia="仿宋" w:hAnsi="仿宋"/>
                <w:sz w:val="24"/>
              </w:rPr>
              <w:t>2亿多人,每年死亡人数近300万,平均10秒死亡1人;2010年统计18岁以上成人糖尿病患者就已达到1亿多人,前期人群就有4亿多</w:t>
            </w:r>
            <w:r w:rsidRPr="007C5609">
              <w:rPr>
                <w:rFonts w:ascii="仿宋" w:eastAsia="仿宋" w:hAnsi="仿宋" w:hint="eastAsia"/>
                <w:sz w:val="24"/>
              </w:rPr>
              <w:t>｡</w:t>
            </w:r>
            <w:r w:rsidRPr="007C5609">
              <w:rPr>
                <w:rFonts w:ascii="仿宋" w:eastAsia="仿宋" w:hAnsi="仿宋"/>
                <w:sz w:val="24"/>
              </w:rPr>
              <w:t>"这些慢性病病程时间长,晚期危害大,诊治费用大,社会家庭成本高,造成巨大社会负担</w:t>
            </w:r>
            <w:r w:rsidRPr="007C5609">
              <w:rPr>
                <w:rFonts w:ascii="仿宋" w:eastAsia="仿宋" w:hAnsi="仿宋" w:hint="eastAsia"/>
                <w:sz w:val="24"/>
              </w:rPr>
              <w:t>｡世卫组织统计表明</w:t>
            </w:r>
            <w:r w:rsidRPr="007C5609">
              <w:rPr>
                <w:rFonts w:ascii="仿宋" w:eastAsia="仿宋" w:hAnsi="仿宋"/>
                <w:sz w:val="24"/>
              </w:rPr>
              <w:t>,慢性病发病率与当地防治体系的完善程度有着密切关系</w:t>
            </w:r>
            <w:r w:rsidRPr="007C5609">
              <w:rPr>
                <w:rFonts w:ascii="仿宋" w:eastAsia="仿宋" w:hAnsi="仿宋" w:hint="eastAsia"/>
                <w:sz w:val="24"/>
              </w:rPr>
              <w:t>｡在我国</w:t>
            </w:r>
            <w:r w:rsidRPr="007C5609">
              <w:rPr>
                <w:rFonts w:ascii="仿宋" w:eastAsia="仿宋" w:hAnsi="仿宋"/>
                <w:sz w:val="24"/>
              </w:rPr>
              <w:t>,往往是重治疗轻预防,慢性重大疾病防治体系不够完善</w:t>
            </w:r>
            <w:r w:rsidRPr="007C5609">
              <w:rPr>
                <w:rFonts w:ascii="仿宋" w:eastAsia="仿宋" w:hAnsi="仿宋" w:hint="eastAsia"/>
                <w:sz w:val="24"/>
              </w:rPr>
              <w:t>｡现在预防工作很少有人抓｡需要制定宏观健康公共政策</w:t>
            </w:r>
            <w:r w:rsidRPr="007C5609">
              <w:rPr>
                <w:rFonts w:ascii="仿宋" w:eastAsia="仿宋" w:hAnsi="仿宋"/>
                <w:sz w:val="24"/>
              </w:rPr>
              <w:t>,构建针对重大疾病的预防性服务体系</w:t>
            </w:r>
            <w:r w:rsidRPr="007C5609">
              <w:rPr>
                <w:rFonts w:ascii="仿宋" w:eastAsia="仿宋" w:hAnsi="仿宋" w:hint="eastAsia"/>
                <w:sz w:val="24"/>
              </w:rPr>
              <w:t>｡把疾病预防与大健康产业发展相结合</w:t>
            </w:r>
            <w:r w:rsidRPr="007C5609">
              <w:rPr>
                <w:rFonts w:ascii="仿宋" w:eastAsia="仿宋" w:hAnsi="仿宋"/>
                <w:sz w:val="24"/>
              </w:rPr>
              <w:t>,实</w:t>
            </w:r>
            <w:r w:rsidRPr="007C5609">
              <w:rPr>
                <w:rFonts w:ascii="仿宋" w:eastAsia="仿宋" w:hAnsi="仿宋" w:hint="eastAsia"/>
                <w:sz w:val="24"/>
              </w:rPr>
              <w:t>现医药养生有机结合</w:t>
            </w:r>
            <w:r w:rsidRPr="007C5609">
              <w:rPr>
                <w:rFonts w:ascii="仿宋" w:eastAsia="仿宋" w:hAnsi="仿宋"/>
                <w:sz w:val="24"/>
              </w:rPr>
              <w:t>,既促进医疗卫生体系向预防为主转变,又使预防医疗与健康产业同步发展</w:t>
            </w:r>
            <w:r w:rsidRPr="007C5609">
              <w:rPr>
                <w:rFonts w:ascii="仿宋" w:eastAsia="仿宋" w:hAnsi="仿宋" w:hint="eastAsia"/>
                <w:sz w:val="24"/>
              </w:rPr>
              <w:t>｡</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（四）设立中医养生专业是经济新常态发展的需要</w:t>
            </w:r>
          </w:p>
          <w:p w:rsidR="00000000" w:rsidRDefault="006705B1">
            <w:pPr>
              <w:spacing w:line="360" w:lineRule="exact"/>
              <w:ind w:firstLineChars="200" w:firstLine="480"/>
              <w:rPr>
                <w:rFonts w:ascii="仿宋" w:eastAsia="仿宋" w:hAnsi="仿宋"/>
                <w:sz w:val="24"/>
              </w:rPr>
            </w:pPr>
            <w:r>
              <w:rPr>
                <w:rFonts w:ascii="仿宋" w:eastAsia="仿宋" w:hAnsi="仿宋" w:hint="eastAsia"/>
                <w:sz w:val="24"/>
              </w:rPr>
              <w:t>近几年来，经过经济高速发展的我国，经济的发展已经进入新常态，2015年</w:t>
            </w:r>
            <w:r w:rsidRPr="007C5609">
              <w:rPr>
                <w:rFonts w:ascii="仿宋" w:eastAsia="仿宋" w:hAnsi="仿宋"/>
                <w:sz w:val="24"/>
              </w:rPr>
              <w:t>GDP</w:t>
            </w:r>
            <w:r w:rsidRPr="007C5609">
              <w:rPr>
                <w:rFonts w:ascii="仿宋" w:eastAsia="仿宋" w:hAnsi="仿宋" w:hint="eastAsia"/>
                <w:sz w:val="24"/>
              </w:rPr>
              <w:t>增速下降到</w:t>
            </w:r>
            <w:r w:rsidRPr="007C5609">
              <w:rPr>
                <w:rFonts w:ascii="仿宋" w:eastAsia="仿宋" w:hAnsi="仿宋"/>
                <w:sz w:val="24"/>
              </w:rPr>
              <w:t>20</w:t>
            </w:r>
            <w:r w:rsidRPr="007C5609">
              <w:rPr>
                <w:rFonts w:ascii="仿宋" w:eastAsia="仿宋" w:hAnsi="仿宋" w:hint="eastAsia"/>
                <w:sz w:val="24"/>
              </w:rPr>
              <w:t>年新低</w:t>
            </w:r>
            <w:r w:rsidRPr="007C5609">
              <w:rPr>
                <w:rFonts w:ascii="仿宋" w:eastAsia="仿宋" w:hAnsi="仿宋"/>
                <w:sz w:val="24"/>
              </w:rPr>
              <w:t xml:space="preserve"> </w:t>
            </w:r>
            <w:r w:rsidRPr="007C5609">
              <w:rPr>
                <w:rFonts w:ascii="仿宋" w:eastAsia="仿宋" w:hAnsi="仿宋" w:hint="eastAsia"/>
                <w:sz w:val="24"/>
              </w:rPr>
              <w:t>，</w:t>
            </w:r>
            <w:r w:rsidRPr="00E174DA">
              <w:rPr>
                <w:rFonts w:ascii="仿宋" w:eastAsia="仿宋" w:hAnsi="仿宋"/>
                <w:sz w:val="24"/>
              </w:rPr>
              <w:t>30</w:t>
            </w:r>
            <w:r w:rsidRPr="00E174DA">
              <w:rPr>
                <w:rFonts w:ascii="仿宋" w:eastAsia="仿宋" w:hAnsi="仿宋" w:hint="eastAsia"/>
                <w:sz w:val="24"/>
              </w:rPr>
              <w:t>个省市区</w:t>
            </w:r>
            <w:r w:rsidRPr="00E174DA">
              <w:rPr>
                <w:rFonts w:ascii="仿宋" w:eastAsia="仿宋" w:hAnsi="仿宋"/>
                <w:sz w:val="24"/>
              </w:rPr>
              <w:t>GDP</w:t>
            </w:r>
            <w:r w:rsidRPr="00E174DA">
              <w:rPr>
                <w:rFonts w:ascii="仿宋" w:eastAsia="仿宋" w:hAnsi="仿宋" w:hint="eastAsia"/>
                <w:sz w:val="24"/>
              </w:rPr>
              <w:t>增速下调</w:t>
            </w:r>
            <w:r w:rsidRPr="00E174DA">
              <w:rPr>
                <w:rFonts w:ascii="仿宋" w:eastAsia="仿宋" w:hAnsi="仿宋"/>
                <w:sz w:val="24"/>
              </w:rPr>
              <w:t>1</w:t>
            </w:r>
            <w:r>
              <w:rPr>
                <w:rFonts w:ascii="仿宋" w:eastAsia="仿宋" w:hAnsi="仿宋" w:hint="eastAsia"/>
                <w:sz w:val="24"/>
              </w:rPr>
              <w:t>--</w:t>
            </w:r>
            <w:r w:rsidRPr="00E174DA">
              <w:rPr>
                <w:rFonts w:ascii="仿宋" w:eastAsia="仿宋" w:hAnsi="仿宋"/>
                <w:sz w:val="24"/>
              </w:rPr>
              <w:t>2</w:t>
            </w:r>
            <w:r w:rsidRPr="00E174DA">
              <w:rPr>
                <w:rFonts w:ascii="仿宋" w:eastAsia="仿宋" w:hAnsi="仿宋" w:hint="eastAsia"/>
                <w:sz w:val="24"/>
              </w:rPr>
              <w:t>百分点</w:t>
            </w:r>
            <w:r>
              <w:rPr>
                <w:rFonts w:ascii="仿宋" w:eastAsia="仿宋" w:hAnsi="仿宋" w:hint="eastAsia"/>
                <w:sz w:val="24"/>
              </w:rPr>
              <w:t>，</w:t>
            </w:r>
            <w:r w:rsidRPr="00E174DA">
              <w:rPr>
                <w:rFonts w:ascii="仿宋" w:eastAsia="仿宋" w:hAnsi="仿宋"/>
                <w:sz w:val="24"/>
              </w:rPr>
              <w:t>41</w:t>
            </w:r>
            <w:r w:rsidRPr="00E174DA">
              <w:rPr>
                <w:rFonts w:ascii="仿宋" w:eastAsia="仿宋" w:hAnsi="仿宋" w:hint="eastAsia"/>
                <w:sz w:val="24"/>
              </w:rPr>
              <w:t>个工业行业</w:t>
            </w:r>
            <w:r w:rsidRPr="00E174DA">
              <w:rPr>
                <w:rFonts w:ascii="仿宋" w:eastAsia="仿宋" w:hAnsi="仿宋"/>
                <w:sz w:val="24"/>
              </w:rPr>
              <w:t>30</w:t>
            </w:r>
            <w:r w:rsidRPr="00E174DA">
              <w:rPr>
                <w:rFonts w:ascii="仿宋" w:eastAsia="仿宋" w:hAnsi="仿宋" w:hint="eastAsia"/>
                <w:sz w:val="24"/>
              </w:rPr>
              <w:t>个增速下降</w:t>
            </w:r>
            <w:r>
              <w:rPr>
                <w:rFonts w:ascii="仿宋" w:eastAsia="仿宋" w:hAnsi="仿宋" w:hint="eastAsia"/>
                <w:sz w:val="24"/>
              </w:rPr>
              <w:t>，传统经济已经形成了经济发展的瓶颈，</w:t>
            </w:r>
            <w:r w:rsidRPr="007C5609">
              <w:rPr>
                <w:rFonts w:ascii="仿宋" w:eastAsia="仿宋" w:hAnsi="仿宋" w:hint="eastAsia"/>
                <w:sz w:val="24"/>
              </w:rPr>
              <w:t>健康养生将迎来机遇，成为经济发展的新的增长点</w:t>
            </w:r>
            <w:r>
              <w:rPr>
                <w:rFonts w:ascii="仿宋" w:eastAsia="仿宋" w:hAnsi="仿宋" w:hint="eastAsia"/>
                <w:sz w:val="24"/>
              </w:rPr>
              <w:t>。</w:t>
            </w:r>
            <w:r w:rsidRPr="00E174DA">
              <w:rPr>
                <w:rFonts w:ascii="仿宋" w:eastAsia="仿宋" w:hAnsi="仿宋"/>
                <w:sz w:val="24"/>
              </w:rPr>
              <w:t xml:space="preserve"> </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（五）设立中医养生专业是弘扬中医优势与特色的必然举措</w:t>
            </w:r>
            <w:r w:rsidRPr="007C5609">
              <w:rPr>
                <w:rFonts w:ascii="仿宋" w:eastAsia="仿宋" w:hAnsi="仿宋"/>
                <w:b/>
                <w:sz w:val="24"/>
              </w:rPr>
              <w:t xml:space="preserve"> </w:t>
            </w:r>
          </w:p>
          <w:p w:rsidR="00000000" w:rsidRDefault="006705B1">
            <w:pPr>
              <w:spacing w:line="360" w:lineRule="exact"/>
              <w:ind w:firstLineChars="200" w:firstLine="480"/>
              <w:rPr>
                <w:rFonts w:ascii="仿宋" w:eastAsia="仿宋" w:hAnsi="仿宋"/>
                <w:sz w:val="24"/>
              </w:rPr>
            </w:pPr>
            <w:r w:rsidRPr="007C5609">
              <w:rPr>
                <w:rFonts w:ascii="仿宋" w:eastAsia="仿宋" w:hAnsi="仿宋" w:hint="eastAsia"/>
                <w:sz w:val="24"/>
              </w:rPr>
              <w:t>中医学人才培养注重以处方形式对于疾病的治疗，而养生相关课程较少。中医养生相关的情志、音乐、功法、食疗、五运六气等特色没有融入中医学主流，专业的缺如阻碍了整个中医学科的发展。</w:t>
            </w:r>
          </w:p>
          <w:p w:rsidR="00000000" w:rsidRDefault="006705B1">
            <w:pPr>
              <w:spacing w:line="360" w:lineRule="exact"/>
              <w:ind w:firstLineChars="200" w:firstLine="480"/>
              <w:rPr>
                <w:rFonts w:ascii="仿宋" w:eastAsia="仿宋" w:hAnsi="仿宋"/>
                <w:sz w:val="24"/>
              </w:rPr>
            </w:pPr>
            <w:r w:rsidRPr="007C5609">
              <w:rPr>
                <w:rFonts w:ascii="仿宋" w:eastAsia="仿宋" w:hAnsi="仿宋" w:hint="eastAsia"/>
                <w:sz w:val="24"/>
              </w:rPr>
              <w:t>设立中医养生学专业，全面弘扬中医优势和特色。</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（六）设立中医养生专业，是中医学主动适应现代社会医学模式的转变</w:t>
            </w:r>
          </w:p>
          <w:p w:rsidR="00000000" w:rsidRDefault="006705B1">
            <w:pPr>
              <w:widowControl/>
              <w:spacing w:line="360" w:lineRule="exact"/>
              <w:ind w:firstLineChars="200" w:firstLine="480"/>
              <w:rPr>
                <w:rFonts w:ascii="仿宋" w:eastAsia="仿宋" w:hAnsi="仿宋"/>
                <w:sz w:val="24"/>
              </w:rPr>
            </w:pPr>
            <w:r w:rsidRPr="008247B6">
              <w:rPr>
                <w:rFonts w:ascii="仿宋" w:eastAsia="仿宋" w:hAnsi="仿宋" w:hint="eastAsia"/>
                <w:sz w:val="24"/>
              </w:rPr>
              <w:t>现代人</w:t>
            </w:r>
            <w:r w:rsidRPr="008247B6">
              <w:rPr>
                <w:rFonts w:ascii="仿宋" w:eastAsia="仿宋" w:hAnsi="仿宋"/>
                <w:sz w:val="24"/>
              </w:rPr>
              <w:t>类</w:t>
            </w:r>
            <w:r w:rsidRPr="008247B6">
              <w:rPr>
                <w:rFonts w:ascii="仿宋" w:eastAsia="仿宋" w:hAnsi="仿宋" w:hint="eastAsia"/>
                <w:sz w:val="24"/>
              </w:rPr>
              <w:t>生活节奏加快，膳食结构不合理，体育锻炼缺少，抵抗能力下降，心理压力增大等因素严重损害了人类的健康。社会上，约75%的人处于“</w:t>
            </w:r>
            <w:r w:rsidRPr="008247B6">
              <w:rPr>
                <w:rFonts w:ascii="仿宋" w:eastAsia="仿宋" w:hAnsi="仿宋"/>
                <w:sz w:val="24"/>
              </w:rPr>
              <w:t>亚健康</w:t>
            </w:r>
            <w:r w:rsidRPr="008247B6">
              <w:rPr>
                <w:rFonts w:ascii="仿宋" w:eastAsia="仿宋" w:hAnsi="仿宋" w:hint="eastAsia"/>
                <w:sz w:val="24"/>
              </w:rPr>
              <w:t>”</w:t>
            </w:r>
            <w:r w:rsidRPr="008247B6">
              <w:rPr>
                <w:rFonts w:ascii="仿宋" w:eastAsia="仿宋" w:hAnsi="仿宋"/>
                <w:sz w:val="24"/>
              </w:rPr>
              <w:t>状态</w:t>
            </w:r>
            <w:r w:rsidRPr="008247B6">
              <w:rPr>
                <w:rFonts w:ascii="仿宋" w:eastAsia="仿宋" w:hAnsi="仿宋" w:hint="eastAsia"/>
                <w:sz w:val="24"/>
              </w:rPr>
              <w:t>，一个个英年早逝的事例不再只是个案，养生保健的话题也一直是社会关注的热点。</w:t>
            </w:r>
            <w:r w:rsidRPr="007C5609">
              <w:rPr>
                <w:rFonts w:ascii="仿宋" w:eastAsia="仿宋" w:hAnsi="仿宋" w:hint="eastAsia"/>
                <w:sz w:val="24"/>
              </w:rPr>
              <w:t>三分之一的疾病通过预防保健可以避免；三分之一的疾病通过早期发现可以得到有效控制；三分之一的疾病通过信息有效沟通可提高疗效。</w:t>
            </w:r>
            <w:r w:rsidRPr="007C5609">
              <w:rPr>
                <w:rFonts w:ascii="仿宋" w:eastAsia="仿宋" w:hAnsi="仿宋"/>
                <w:sz w:val="24"/>
              </w:rPr>
              <w:t xml:space="preserve"> </w:t>
            </w:r>
            <w:r w:rsidRPr="007C5609">
              <w:rPr>
                <w:rFonts w:ascii="仿宋" w:eastAsia="仿宋" w:hAnsi="仿宋" w:hint="eastAsia"/>
                <w:sz w:val="24"/>
              </w:rPr>
              <w:t>在疾病预防工作上投资</w:t>
            </w:r>
            <w:r w:rsidRPr="007C5609">
              <w:rPr>
                <w:rFonts w:ascii="仿宋" w:eastAsia="仿宋" w:hAnsi="仿宋"/>
                <w:sz w:val="24"/>
              </w:rPr>
              <w:t>1</w:t>
            </w:r>
            <w:r w:rsidRPr="007C5609">
              <w:rPr>
                <w:rFonts w:ascii="仿宋" w:eastAsia="仿宋" w:hAnsi="仿宋" w:hint="eastAsia"/>
                <w:sz w:val="24"/>
              </w:rPr>
              <w:t>元钱，可以节省</w:t>
            </w:r>
            <w:r w:rsidRPr="007C5609">
              <w:rPr>
                <w:rFonts w:ascii="仿宋" w:eastAsia="仿宋" w:hAnsi="仿宋"/>
                <w:sz w:val="24"/>
              </w:rPr>
              <w:t>8.5</w:t>
            </w:r>
            <w:r w:rsidRPr="007C5609">
              <w:rPr>
                <w:rFonts w:ascii="仿宋" w:eastAsia="仿宋" w:hAnsi="仿宋" w:hint="eastAsia"/>
                <w:sz w:val="24"/>
              </w:rPr>
              <w:t>元医疗费。</w:t>
            </w:r>
            <w:r w:rsidRPr="007C5609">
              <w:rPr>
                <w:rFonts w:ascii="仿宋" w:eastAsia="仿宋" w:hAnsi="仿宋"/>
                <w:sz w:val="24"/>
              </w:rPr>
              <w:t xml:space="preserve"> </w:t>
            </w:r>
            <w:r w:rsidRPr="007C5609">
              <w:rPr>
                <w:rFonts w:ascii="仿宋" w:eastAsia="仿宋" w:hAnsi="仿宋" w:hint="eastAsia"/>
                <w:sz w:val="24"/>
              </w:rPr>
              <w:t>现代的医学模式由单一的生物医学模式向“生物</w:t>
            </w:r>
            <w:r w:rsidRPr="007C5609">
              <w:rPr>
                <w:rFonts w:ascii="仿宋" w:eastAsia="仿宋" w:hAnsi="仿宋"/>
                <w:sz w:val="24"/>
              </w:rPr>
              <w:t>--</w:t>
            </w:r>
            <w:r w:rsidRPr="007C5609">
              <w:rPr>
                <w:rFonts w:ascii="仿宋" w:eastAsia="仿宋" w:hAnsi="仿宋" w:hint="eastAsia"/>
                <w:sz w:val="24"/>
              </w:rPr>
              <w:t>社会</w:t>
            </w:r>
            <w:r w:rsidRPr="007C5609">
              <w:rPr>
                <w:rFonts w:ascii="仿宋" w:eastAsia="仿宋" w:hAnsi="仿宋"/>
                <w:sz w:val="24"/>
              </w:rPr>
              <w:t>--</w:t>
            </w:r>
            <w:r w:rsidRPr="007C5609">
              <w:rPr>
                <w:rFonts w:ascii="仿宋" w:eastAsia="仿宋" w:hAnsi="仿宋" w:hint="eastAsia"/>
                <w:sz w:val="24"/>
              </w:rPr>
              <w:t>心理</w:t>
            </w:r>
            <w:r w:rsidRPr="007C5609">
              <w:rPr>
                <w:rFonts w:ascii="仿宋" w:eastAsia="仿宋" w:hAnsi="仿宋"/>
                <w:sz w:val="24"/>
              </w:rPr>
              <w:t>--</w:t>
            </w:r>
            <w:r w:rsidRPr="007C5609">
              <w:rPr>
                <w:rFonts w:ascii="仿宋" w:eastAsia="仿宋" w:hAnsi="仿宋" w:hint="eastAsia"/>
                <w:sz w:val="24"/>
              </w:rPr>
              <w:t>环境”相结合的综合医学模式转变，医学发展的战略优先从“以治愈疾病为目的的高技术追求”，向“预防疾病，维持和促进健康”转变，医学的研究对象以过去由对于“疾病”的单一研究向着“人”的综合研究进行转变。</w:t>
            </w:r>
            <w:r w:rsidRPr="007C5609">
              <w:rPr>
                <w:rFonts w:ascii="仿宋" w:eastAsia="仿宋" w:hAnsi="仿宋"/>
                <w:sz w:val="24"/>
              </w:rPr>
              <w:t xml:space="preserve"> </w:t>
            </w:r>
          </w:p>
          <w:p w:rsidR="00000000" w:rsidRDefault="006705B1">
            <w:pPr>
              <w:widowControl/>
              <w:spacing w:line="360" w:lineRule="exact"/>
              <w:ind w:firstLineChars="200" w:firstLine="482"/>
              <w:rPr>
                <w:rFonts w:ascii="仿宋" w:eastAsia="仿宋" w:hAnsi="仿宋"/>
                <w:b/>
                <w:sz w:val="24"/>
              </w:rPr>
            </w:pPr>
            <w:r w:rsidRPr="007C5609">
              <w:rPr>
                <w:rFonts w:ascii="仿宋" w:eastAsia="仿宋" w:hAnsi="仿宋" w:hint="eastAsia"/>
                <w:b/>
                <w:sz w:val="24"/>
              </w:rPr>
              <w:t>（七）设立中医养生专业，可以有效解决社会对养生的需求</w:t>
            </w:r>
          </w:p>
          <w:p w:rsidR="00000000" w:rsidRDefault="00000640" w:rsidP="00407966">
            <w:pPr>
              <w:snapToGrid w:val="0"/>
              <w:spacing w:line="360" w:lineRule="exact"/>
              <w:ind w:firstLineChars="200" w:firstLine="480"/>
              <w:rPr>
                <w:rFonts w:ascii="仿宋" w:eastAsia="仿宋" w:hAnsi="仿宋"/>
                <w:sz w:val="24"/>
              </w:rPr>
            </w:pPr>
            <w:r w:rsidRPr="00000640">
              <w:rPr>
                <w:rFonts w:ascii="仿宋" w:eastAsia="仿宋" w:hAnsi="仿宋" w:hint="eastAsia"/>
                <w:sz w:val="24"/>
              </w:rPr>
              <w:t>现代社会，亚健康人群不断增加。据相关数据显示，我国人口中只有</w:t>
            </w:r>
            <w:r w:rsidRPr="00000640">
              <w:rPr>
                <w:rFonts w:ascii="仿宋" w:eastAsia="仿宋" w:hAnsi="仿宋"/>
                <w:sz w:val="24"/>
              </w:rPr>
              <w:t>15%属于健康人群，亚健康人群超过9亿人。另据调查显示：我国企业家有91%的人处于“过劳”状态，31%的人患有肠胃消化系统疾病,28%的人记忆力下降，26%的人失眠，23%的人有”三高症”(高血压、高血脂、高血糖),21%的人吸烟和饮酒过量。随着疾病病谱的</w:t>
            </w:r>
            <w:r w:rsidRPr="00000640">
              <w:rPr>
                <w:rFonts w:ascii="仿宋" w:eastAsia="仿宋" w:hAnsi="仿宋" w:hint="eastAsia"/>
                <w:sz w:val="24"/>
              </w:rPr>
              <w:lastRenderedPageBreak/>
              <w:t>变化，医疗预防体系面对的不仅是传染病，更主要的将面对高血压、心脏病、糖尿病、癌症等慢性病。现代医学和现代预防医学对于慢性病的防治手段是有限的，需要中医药预防保健手段的积极参与，实践已经表明：传统中医中众多的方法技术，如推拿按摩、艾灸、刮痧、导引等，具有较好的对疾病的预防作用。</w:t>
            </w:r>
          </w:p>
          <w:p w:rsidR="00000000" w:rsidRDefault="00752317">
            <w:pPr>
              <w:widowControl/>
              <w:spacing w:line="360" w:lineRule="exact"/>
              <w:rPr>
                <w:rFonts w:ascii="仿宋" w:eastAsia="仿宋" w:hAnsi="仿宋"/>
                <w:sz w:val="24"/>
              </w:rPr>
            </w:pPr>
            <w:r>
              <w:rPr>
                <w:rFonts w:ascii="仿宋" w:eastAsia="仿宋" w:hAnsi="仿宋" w:hint="eastAsia"/>
                <w:sz w:val="24"/>
              </w:rPr>
              <w:t xml:space="preserve">    </w:t>
            </w:r>
            <w:r w:rsidR="006705B1">
              <w:rPr>
                <w:rFonts w:ascii="仿宋" w:eastAsia="仿宋" w:hAnsi="仿宋" w:hint="eastAsia"/>
                <w:sz w:val="24"/>
              </w:rPr>
              <w:t>中医养生的发展与社会</w:t>
            </w:r>
            <w:r w:rsidR="006705B1" w:rsidRPr="008247B6">
              <w:rPr>
                <w:rFonts w:ascii="仿宋" w:eastAsia="仿宋" w:hAnsi="仿宋" w:hint="eastAsia"/>
                <w:sz w:val="24"/>
              </w:rPr>
              <w:t>广大人民</w:t>
            </w:r>
            <w:r w:rsidR="006705B1">
              <w:rPr>
                <w:rFonts w:ascii="仿宋" w:eastAsia="仿宋" w:hAnsi="仿宋" w:hint="eastAsia"/>
                <w:sz w:val="24"/>
              </w:rPr>
              <w:t>群众对于中医养生的需求的矛盾越来越明显，</w:t>
            </w:r>
            <w:r w:rsidR="006705B1" w:rsidRPr="008247B6">
              <w:rPr>
                <w:rFonts w:ascii="仿宋" w:eastAsia="仿宋" w:hAnsi="仿宋" w:hint="eastAsia"/>
                <w:sz w:val="24"/>
              </w:rPr>
              <w:t>尤其是2010年 “张悟本事件”的发生，更为社会敲响了警钟。</w:t>
            </w:r>
            <w:r w:rsidR="006705B1">
              <w:rPr>
                <w:rFonts w:ascii="仿宋" w:eastAsia="仿宋" w:hAnsi="仿宋" w:hint="eastAsia"/>
                <w:sz w:val="24"/>
              </w:rPr>
              <w:t>目前，</w:t>
            </w:r>
            <w:r w:rsidR="006705B1" w:rsidRPr="008247B6">
              <w:rPr>
                <w:rFonts w:ascii="仿宋" w:eastAsia="仿宋" w:hAnsi="仿宋" w:hint="eastAsia"/>
                <w:sz w:val="24"/>
              </w:rPr>
              <w:t>人们对</w:t>
            </w:r>
            <w:r w:rsidR="006705B1" w:rsidRPr="008247B6">
              <w:rPr>
                <w:rFonts w:ascii="仿宋" w:eastAsia="仿宋" w:hAnsi="仿宋"/>
                <w:sz w:val="24"/>
              </w:rPr>
              <w:t>中医养生这一健康</w:t>
            </w:r>
            <w:r w:rsidR="006705B1" w:rsidRPr="008247B6">
              <w:rPr>
                <w:rFonts w:ascii="仿宋" w:eastAsia="仿宋" w:hAnsi="仿宋" w:hint="eastAsia"/>
                <w:sz w:val="24"/>
              </w:rPr>
              <w:t>服务的需求也趋向</w:t>
            </w:r>
            <w:r w:rsidR="006705B1" w:rsidRPr="008247B6">
              <w:rPr>
                <w:rFonts w:ascii="仿宋" w:eastAsia="仿宋" w:hAnsi="仿宋"/>
                <w:sz w:val="24"/>
              </w:rPr>
              <w:t>个体</w:t>
            </w:r>
            <w:r w:rsidR="006705B1" w:rsidRPr="008247B6">
              <w:rPr>
                <w:rFonts w:ascii="仿宋" w:eastAsia="仿宋" w:hAnsi="仿宋" w:hint="eastAsia"/>
                <w:sz w:val="24"/>
              </w:rPr>
              <w:t>化、固定化。今后，家庭、医疗卫生部门以及健康管理机构等都需要</w:t>
            </w:r>
            <w:r w:rsidR="006705B1" w:rsidRPr="008247B6">
              <w:rPr>
                <w:rFonts w:ascii="仿宋" w:eastAsia="仿宋" w:hAnsi="仿宋"/>
                <w:sz w:val="24"/>
              </w:rPr>
              <w:t>中医</w:t>
            </w:r>
            <w:r w:rsidR="006705B1" w:rsidRPr="008247B6">
              <w:rPr>
                <w:rFonts w:ascii="仿宋" w:eastAsia="仿宋" w:hAnsi="仿宋" w:hint="eastAsia"/>
                <w:sz w:val="24"/>
              </w:rPr>
              <w:t>养生专业人</w:t>
            </w:r>
            <w:r w:rsidR="006705B1" w:rsidRPr="008247B6">
              <w:rPr>
                <w:rFonts w:ascii="仿宋" w:eastAsia="仿宋" w:hAnsi="仿宋"/>
                <w:sz w:val="24"/>
              </w:rPr>
              <w:t>才</w:t>
            </w:r>
            <w:r w:rsidR="006705B1" w:rsidRPr="008247B6">
              <w:rPr>
                <w:rFonts w:ascii="仿宋" w:eastAsia="仿宋" w:hAnsi="仿宋" w:hint="eastAsia"/>
                <w:sz w:val="24"/>
              </w:rPr>
              <w:t>进行科学规范地指导。然而，目前国内</w:t>
            </w:r>
            <w:r w:rsidR="006705B1" w:rsidRPr="008247B6">
              <w:rPr>
                <w:rFonts w:ascii="仿宋" w:eastAsia="仿宋" w:hAnsi="仿宋"/>
                <w:sz w:val="24"/>
              </w:rPr>
              <w:t>中医</w:t>
            </w:r>
            <w:r w:rsidR="006705B1" w:rsidRPr="008247B6">
              <w:rPr>
                <w:rFonts w:ascii="仿宋" w:eastAsia="仿宋" w:hAnsi="仿宋" w:hint="eastAsia"/>
                <w:sz w:val="24"/>
              </w:rPr>
              <w:t>养生专业人才</w:t>
            </w:r>
            <w:r w:rsidR="006705B1" w:rsidRPr="008247B6">
              <w:rPr>
                <w:rFonts w:ascii="仿宋" w:eastAsia="仿宋" w:hAnsi="仿宋"/>
                <w:sz w:val="24"/>
              </w:rPr>
              <w:t>十分紧缺</w:t>
            </w:r>
            <w:r w:rsidR="006705B1" w:rsidRPr="008247B6">
              <w:rPr>
                <w:rFonts w:ascii="仿宋" w:eastAsia="仿宋" w:hAnsi="仿宋" w:hint="eastAsia"/>
                <w:sz w:val="24"/>
              </w:rPr>
              <w:t>，很多</w:t>
            </w:r>
            <w:r w:rsidR="006705B1" w:rsidRPr="008247B6">
              <w:rPr>
                <w:rFonts w:ascii="仿宋" w:eastAsia="仿宋" w:hAnsi="仿宋"/>
                <w:sz w:val="24"/>
              </w:rPr>
              <w:t>中医</w:t>
            </w:r>
            <w:r w:rsidR="006705B1" w:rsidRPr="008247B6">
              <w:rPr>
                <w:rFonts w:ascii="仿宋" w:eastAsia="仿宋" w:hAnsi="仿宋" w:hint="eastAsia"/>
                <w:sz w:val="24"/>
              </w:rPr>
              <w:t>养生</w:t>
            </w:r>
            <w:r w:rsidR="006705B1" w:rsidRPr="008247B6">
              <w:rPr>
                <w:rFonts w:ascii="仿宋" w:eastAsia="仿宋" w:hAnsi="仿宋"/>
                <w:sz w:val="24"/>
              </w:rPr>
              <w:t>机构的</w:t>
            </w:r>
            <w:r w:rsidR="006705B1" w:rsidRPr="008247B6">
              <w:rPr>
                <w:rFonts w:ascii="仿宋" w:eastAsia="仿宋" w:hAnsi="仿宋" w:hint="eastAsia"/>
                <w:sz w:val="24"/>
              </w:rPr>
              <w:t>从业者都没有受过正规本科教育，而仅仅由企业仓促培训便上岗。专家估算，未来我国</w:t>
            </w:r>
            <w:r w:rsidR="006705B1" w:rsidRPr="008247B6">
              <w:rPr>
                <w:rFonts w:ascii="仿宋" w:eastAsia="仿宋" w:hAnsi="仿宋"/>
                <w:sz w:val="24"/>
              </w:rPr>
              <w:t>中医养生</w:t>
            </w:r>
            <w:r w:rsidR="006705B1" w:rsidRPr="008247B6">
              <w:rPr>
                <w:rFonts w:ascii="仿宋" w:eastAsia="仿宋" w:hAnsi="仿宋" w:hint="eastAsia"/>
                <w:sz w:val="24"/>
              </w:rPr>
              <w:t>专业人才的需求将会呈现出大幅上升的趋势，只有培养大量的服务于健康产业领域的养生人才，才能适应社会需求的发展</w:t>
            </w:r>
            <w:r w:rsidR="006705B1" w:rsidRPr="008247B6">
              <w:rPr>
                <w:rFonts w:ascii="仿宋" w:eastAsia="仿宋" w:hAnsi="仿宋"/>
                <w:sz w:val="24"/>
              </w:rPr>
              <w:t>，才能实现健康服务业的大发展。</w:t>
            </w:r>
          </w:p>
          <w:p w:rsidR="00000000" w:rsidRDefault="006705B1">
            <w:pPr>
              <w:pStyle w:val="a8"/>
              <w:spacing w:line="360" w:lineRule="exact"/>
              <w:ind w:firstLineChars="200" w:firstLine="562"/>
              <w:rPr>
                <w:rFonts w:ascii="仿宋" w:eastAsia="仿宋" w:hAnsi="仿宋"/>
                <w:b/>
                <w:sz w:val="28"/>
                <w:szCs w:val="28"/>
              </w:rPr>
            </w:pPr>
            <w:r w:rsidRPr="008247B6">
              <w:rPr>
                <w:rFonts w:ascii="仿宋" w:eastAsia="仿宋" w:hAnsi="仿宋" w:hint="eastAsia"/>
                <w:b/>
                <w:sz w:val="28"/>
                <w:szCs w:val="28"/>
              </w:rPr>
              <w:t>2.可行性分析</w:t>
            </w:r>
          </w:p>
          <w:p w:rsidR="00000000" w:rsidRDefault="006705B1">
            <w:pPr>
              <w:widowControl/>
              <w:spacing w:line="360" w:lineRule="exact"/>
              <w:ind w:firstLineChars="200" w:firstLine="480"/>
              <w:rPr>
                <w:rFonts w:ascii="仿宋" w:eastAsia="仿宋" w:hAnsi="仿宋"/>
                <w:sz w:val="24"/>
              </w:rPr>
            </w:pPr>
            <w:r w:rsidRPr="008247B6">
              <w:rPr>
                <w:rFonts w:ascii="仿宋" w:eastAsia="仿宋" w:hAnsi="仿宋" w:hint="eastAsia"/>
                <w:sz w:val="24"/>
              </w:rPr>
              <w:t>江苏省是经济发达的大省之一，也是文化大省，人口密度高，民众对中医的认可度及</w:t>
            </w:r>
            <w:r w:rsidRPr="008247B6">
              <w:rPr>
                <w:rFonts w:ascii="仿宋" w:eastAsia="仿宋" w:hAnsi="仿宋"/>
                <w:sz w:val="24"/>
              </w:rPr>
              <w:t>中医</w:t>
            </w:r>
            <w:r w:rsidRPr="008247B6">
              <w:rPr>
                <w:rFonts w:ascii="仿宋" w:eastAsia="仿宋" w:hAnsi="仿宋" w:hint="eastAsia"/>
                <w:sz w:val="24"/>
              </w:rPr>
              <w:t>养生基本知识的普及水平较高，自我保健意识和需求较强烈。江苏省卫生</w:t>
            </w:r>
            <w:r w:rsidRPr="008247B6">
              <w:rPr>
                <w:rFonts w:ascii="仿宋" w:eastAsia="仿宋" w:hAnsi="仿宋" w:cs="宋体" w:hint="eastAsia"/>
                <w:sz w:val="24"/>
              </w:rPr>
              <w:t>机构、疗养机构数较大，二级以上的中医医疗机构大多建设有治未病科室或者中心，这些机构迫切需要高质量的中医养生专业人员。</w:t>
            </w:r>
            <w:r>
              <w:rPr>
                <w:rFonts w:ascii="仿宋" w:eastAsia="仿宋" w:hAnsi="仿宋" w:cs="宋体" w:hint="eastAsia"/>
                <w:sz w:val="24"/>
              </w:rPr>
              <w:t>随着国家对于中医发展政策的支持，中医民营机构</w:t>
            </w:r>
            <w:r w:rsidRPr="007C5609">
              <w:rPr>
                <w:rFonts w:ascii="仿宋" w:eastAsia="仿宋" w:hAnsi="仿宋" w:hint="eastAsia"/>
                <w:sz w:val="24"/>
              </w:rPr>
              <w:t>也发展迅速，截止于</w:t>
            </w:r>
            <w:r w:rsidRPr="007C5609">
              <w:rPr>
                <w:rFonts w:ascii="仿宋" w:eastAsia="仿宋" w:hAnsi="仿宋"/>
                <w:sz w:val="24"/>
              </w:rPr>
              <w:t>2012年，江苏省</w:t>
            </w:r>
            <w:r w:rsidRPr="007C5609">
              <w:rPr>
                <w:rFonts w:ascii="仿宋" w:eastAsia="仿宋" w:hAnsi="仿宋" w:hint="eastAsia"/>
                <w:sz w:val="24"/>
              </w:rPr>
              <w:t>各类医疗机构（卫生院、疗养院、门诊部、妇幼保健院、专科疾病防治院、疾病预防控制中心、医学科学研究机构）有</w:t>
            </w:r>
            <w:r w:rsidRPr="007C5609">
              <w:rPr>
                <w:rFonts w:ascii="仿宋" w:eastAsia="仿宋" w:hAnsi="仿宋"/>
                <w:sz w:val="24"/>
              </w:rPr>
              <w:t>31054个。</w:t>
            </w:r>
            <w:r w:rsidRPr="007C5609">
              <w:rPr>
                <w:rFonts w:ascii="仿宋" w:eastAsia="仿宋" w:hAnsi="仿宋" w:hint="eastAsia"/>
                <w:sz w:val="24"/>
              </w:rPr>
              <w:t>有各类养生机构</w:t>
            </w:r>
            <w:r w:rsidRPr="007C5609">
              <w:rPr>
                <w:rFonts w:ascii="仿宋" w:eastAsia="仿宋" w:hAnsi="仿宋"/>
                <w:sz w:val="24"/>
              </w:rPr>
              <w:t>12万</w:t>
            </w:r>
            <w:r w:rsidRPr="007C5609">
              <w:rPr>
                <w:rFonts w:ascii="仿宋" w:eastAsia="仿宋" w:hAnsi="仿宋" w:hint="eastAsia"/>
                <w:sz w:val="24"/>
              </w:rPr>
              <w:t>多。</w:t>
            </w:r>
          </w:p>
          <w:p w:rsidR="00000000" w:rsidRDefault="006705B1">
            <w:pPr>
              <w:spacing w:line="360" w:lineRule="exact"/>
              <w:ind w:firstLineChars="200" w:firstLine="480"/>
              <w:rPr>
                <w:rFonts w:ascii="仿宋" w:eastAsia="仿宋" w:hAnsi="仿宋"/>
                <w:sz w:val="24"/>
              </w:rPr>
            </w:pPr>
            <w:r w:rsidRPr="008247B6">
              <w:rPr>
                <w:rFonts w:ascii="仿宋" w:eastAsia="仿宋" w:hAnsi="仿宋" w:hint="eastAsia"/>
                <w:sz w:val="24"/>
              </w:rPr>
              <w:t>随着世界经济和我国经济的迅速发展，人们对提高生活质量的追求，中医养生医学得到了迅速发展，20世纪</w:t>
            </w:r>
            <w:r w:rsidRPr="008247B6">
              <w:rPr>
                <w:rFonts w:ascii="仿宋" w:eastAsia="仿宋" w:hAnsi="仿宋"/>
                <w:sz w:val="24"/>
              </w:rPr>
              <w:t>80</w:t>
            </w:r>
            <w:r w:rsidRPr="008247B6">
              <w:rPr>
                <w:rFonts w:ascii="仿宋" w:eastAsia="仿宋" w:hAnsi="仿宋" w:hint="eastAsia"/>
                <w:sz w:val="24"/>
              </w:rPr>
              <w:t>年代以来，养生医学在我国得到重视和迅速发展</w:t>
            </w:r>
            <w:r w:rsidRPr="008247B6">
              <w:rPr>
                <w:rFonts w:ascii="仿宋" w:eastAsia="仿宋" w:hAnsi="仿宋"/>
                <w:sz w:val="24"/>
              </w:rPr>
              <w:t>。</w:t>
            </w:r>
            <w:r w:rsidRPr="008247B6">
              <w:rPr>
                <w:rFonts w:ascii="仿宋" w:eastAsia="仿宋" w:hAnsi="仿宋" w:hint="eastAsia"/>
                <w:sz w:val="24"/>
              </w:rPr>
              <w:t>南京中医药大学是现代中医高等中医教育的摇篮，中医药学术处于国内外领先水平，1986年，</w:t>
            </w:r>
            <w:r w:rsidRPr="008247B6">
              <w:rPr>
                <w:rFonts w:ascii="仿宋" w:eastAsia="仿宋" w:hAnsi="仿宋"/>
                <w:sz w:val="24"/>
              </w:rPr>
              <w:t>南京中医药大学较早</w:t>
            </w:r>
            <w:r w:rsidRPr="008247B6">
              <w:rPr>
                <w:rFonts w:ascii="仿宋" w:eastAsia="仿宋" w:hAnsi="仿宋" w:hint="eastAsia"/>
                <w:sz w:val="24"/>
              </w:rPr>
              <w:t>建立</w:t>
            </w:r>
            <w:r w:rsidRPr="008247B6">
              <w:rPr>
                <w:rFonts w:ascii="仿宋" w:eastAsia="仿宋" w:hAnsi="仿宋"/>
                <w:sz w:val="24"/>
              </w:rPr>
              <w:t>了</w:t>
            </w:r>
            <w:r w:rsidRPr="008247B6">
              <w:rPr>
                <w:rFonts w:ascii="仿宋" w:eastAsia="仿宋" w:hAnsi="仿宋" w:hint="eastAsia"/>
                <w:sz w:val="24"/>
              </w:rPr>
              <w:t>中医养生康复医学科，</w:t>
            </w:r>
            <w:r w:rsidRPr="008247B6">
              <w:rPr>
                <w:rFonts w:ascii="仿宋" w:eastAsia="仿宋" w:hAnsi="仿宋"/>
                <w:sz w:val="24"/>
              </w:rPr>
              <w:t>并于1989年招收养生康复专业本科生，</w:t>
            </w:r>
            <w:r w:rsidRPr="008247B6">
              <w:rPr>
                <w:rFonts w:ascii="仿宋" w:eastAsia="仿宋" w:hAnsi="仿宋" w:hint="eastAsia"/>
                <w:sz w:val="24"/>
              </w:rPr>
              <w:t>目前已成为颇具规模的和在全国具有重要影响力的学科，</w:t>
            </w:r>
            <w:r w:rsidRPr="008247B6">
              <w:rPr>
                <w:rFonts w:ascii="仿宋" w:eastAsia="仿宋" w:hAnsi="仿宋"/>
                <w:sz w:val="24"/>
              </w:rPr>
              <w:t>中医养生学已经成为国家中医药管理局重点学科，并成为中医养生硕士学位点，也是全国中医药预防保健服务人才培养协作组组长单位，是世界中医药学会联合会中医治未病专业委员会（筹）挂靠单位，世界中医药学会联合会中医养生</w:t>
            </w:r>
            <w:r>
              <w:rPr>
                <w:rFonts w:ascii="仿宋" w:eastAsia="仿宋" w:hAnsi="仿宋" w:hint="eastAsia"/>
                <w:sz w:val="24"/>
              </w:rPr>
              <w:t>专业委员会</w:t>
            </w:r>
            <w:r w:rsidRPr="008247B6">
              <w:rPr>
                <w:rFonts w:ascii="仿宋" w:eastAsia="仿宋" w:hAnsi="仿宋"/>
                <w:sz w:val="24"/>
              </w:rPr>
              <w:t>副会长单位，中华中医药学会养生康复</w:t>
            </w:r>
            <w:r>
              <w:rPr>
                <w:rFonts w:ascii="仿宋" w:eastAsia="仿宋" w:hAnsi="仿宋" w:hint="eastAsia"/>
                <w:sz w:val="24"/>
              </w:rPr>
              <w:t>分会</w:t>
            </w:r>
            <w:r w:rsidRPr="008247B6">
              <w:rPr>
                <w:rFonts w:ascii="仿宋" w:eastAsia="仿宋" w:hAnsi="仿宋"/>
                <w:sz w:val="24"/>
              </w:rPr>
              <w:t>副会长单位。</w:t>
            </w:r>
            <w:r w:rsidRPr="007C5609">
              <w:rPr>
                <w:rFonts w:ascii="仿宋" w:eastAsia="仿宋" w:hAnsi="仿宋" w:hint="eastAsia"/>
                <w:sz w:val="24"/>
              </w:rPr>
              <w:t>南京中医药大学拥有仙林和汉中两个校区，共占地938080平方米，其中，建筑总面积607347平方米。学校办学主体位于南京中医药大学仙林校区，为本科教学打造了良好的办学条件，相关校舍和各类功能的教室齐备，较好满足了人才培养的需要。截至2013年底，生均占地面积</w:t>
            </w:r>
            <w:r w:rsidRPr="007C5609">
              <w:rPr>
                <w:rFonts w:ascii="仿宋" w:eastAsia="仿宋" w:hAnsi="仿宋"/>
                <w:sz w:val="24"/>
              </w:rPr>
              <w:t>62.69</w:t>
            </w:r>
            <w:r w:rsidRPr="007C5609">
              <w:rPr>
                <w:rFonts w:ascii="仿宋" w:eastAsia="仿宋" w:hAnsi="仿宋" w:hint="eastAsia"/>
                <w:sz w:val="24"/>
              </w:rPr>
              <w:t>平方米。学校现有教学行政用房建筑面积</w:t>
            </w:r>
            <w:r w:rsidRPr="007C5609">
              <w:rPr>
                <w:rFonts w:ascii="仿宋" w:eastAsia="仿宋" w:hAnsi="仿宋"/>
                <w:sz w:val="24"/>
              </w:rPr>
              <w:t xml:space="preserve"> </w:t>
            </w:r>
            <w:r w:rsidRPr="007C5609">
              <w:rPr>
                <w:rFonts w:ascii="仿宋" w:eastAsia="仿宋" w:hAnsi="仿宋" w:hint="eastAsia"/>
                <w:sz w:val="24"/>
              </w:rPr>
              <w:t>443890平方米，生均教学行政用房面积</w:t>
            </w:r>
            <w:r w:rsidRPr="007C5609">
              <w:rPr>
                <w:rFonts w:ascii="仿宋" w:eastAsia="仿宋" w:hAnsi="仿宋"/>
                <w:sz w:val="24"/>
              </w:rPr>
              <w:t>29.66</w:t>
            </w:r>
            <w:r w:rsidRPr="007C5609">
              <w:rPr>
                <w:rFonts w:ascii="仿宋" w:eastAsia="仿宋" w:hAnsi="仿宋" w:hint="eastAsia"/>
                <w:sz w:val="24"/>
              </w:rPr>
              <w:t>平方米，其中实验室面积59970平方米，生均实验室面积</w:t>
            </w:r>
            <w:r w:rsidRPr="007C5609">
              <w:rPr>
                <w:rFonts w:ascii="仿宋" w:eastAsia="仿宋" w:hAnsi="仿宋"/>
                <w:sz w:val="24"/>
              </w:rPr>
              <w:t>4.01</w:t>
            </w:r>
            <w:r w:rsidRPr="007C5609">
              <w:rPr>
                <w:rFonts w:ascii="仿宋" w:eastAsia="仿宋" w:hAnsi="仿宋" w:hint="eastAsia"/>
                <w:sz w:val="24"/>
              </w:rPr>
              <w:t>平方米。各类体育场馆面积144240平方米，生均体育场馆面积9.64平方米。学生宿舍面积210650平方米，生均宿舍面积</w:t>
            </w:r>
            <w:r w:rsidRPr="007C5609">
              <w:rPr>
                <w:rFonts w:ascii="仿宋" w:eastAsia="仿宋" w:hAnsi="仿宋"/>
                <w:sz w:val="24"/>
              </w:rPr>
              <w:t>14.08</w:t>
            </w:r>
            <w:r w:rsidRPr="007C5609">
              <w:rPr>
                <w:rFonts w:ascii="仿宋" w:eastAsia="仿宋" w:hAnsi="仿宋" w:hint="eastAsia"/>
                <w:sz w:val="24"/>
              </w:rPr>
              <w:t>平方米。学校现有普通多媒体教室</w:t>
            </w:r>
            <w:r w:rsidRPr="007C5609">
              <w:rPr>
                <w:rFonts w:ascii="仿宋" w:eastAsia="仿宋" w:hAnsi="仿宋"/>
                <w:sz w:val="24"/>
              </w:rPr>
              <w:t>230</w:t>
            </w:r>
            <w:r w:rsidRPr="007C5609">
              <w:rPr>
                <w:rFonts w:ascii="仿宋" w:eastAsia="仿宋" w:hAnsi="仿宋" w:hint="eastAsia"/>
                <w:sz w:val="24"/>
              </w:rPr>
              <w:t>间，座位数</w:t>
            </w:r>
            <w:r w:rsidRPr="007C5609">
              <w:rPr>
                <w:rFonts w:ascii="仿宋" w:eastAsia="仿宋" w:hAnsi="仿宋"/>
                <w:sz w:val="24"/>
              </w:rPr>
              <w:t>19316</w:t>
            </w:r>
            <w:r w:rsidRPr="007C5609">
              <w:rPr>
                <w:rFonts w:ascii="仿宋" w:eastAsia="仿宋" w:hAnsi="仿宋" w:hint="eastAsia"/>
                <w:sz w:val="24"/>
              </w:rPr>
              <w:t>个，其中，专用解剖教室4间，座位数400个；PBL教室6间，座位数120个；精品教室4间，座位数279个，以上教室全部安装多媒体设备和空调；语音教室8间，座位数5</w:t>
            </w:r>
            <w:r w:rsidRPr="007C5609">
              <w:rPr>
                <w:rFonts w:ascii="仿宋" w:eastAsia="仿宋" w:hAnsi="仿宋"/>
                <w:sz w:val="24"/>
              </w:rPr>
              <w:t>72</w:t>
            </w:r>
            <w:r w:rsidRPr="007C5609">
              <w:rPr>
                <w:rFonts w:ascii="仿宋" w:eastAsia="仿宋" w:hAnsi="仿宋" w:hint="eastAsia"/>
                <w:sz w:val="24"/>
              </w:rPr>
              <w:t>个，百名学生配多媒体教室和语音实验室座位数</w:t>
            </w:r>
            <w:r w:rsidRPr="007C5609">
              <w:rPr>
                <w:rFonts w:ascii="仿宋" w:eastAsia="仿宋" w:hAnsi="仿宋"/>
                <w:sz w:val="24"/>
              </w:rPr>
              <w:t>135.57</w:t>
            </w:r>
            <w:r w:rsidRPr="007C5609">
              <w:rPr>
                <w:rFonts w:ascii="仿宋" w:eastAsia="仿宋" w:hAnsi="仿宋" w:hint="eastAsia"/>
                <w:sz w:val="24"/>
              </w:rPr>
              <w:t>个。学校现有计算机教室</w:t>
            </w:r>
            <w:r w:rsidRPr="007C5609">
              <w:rPr>
                <w:rFonts w:ascii="仿宋" w:eastAsia="仿宋" w:hAnsi="仿宋"/>
                <w:sz w:val="24"/>
              </w:rPr>
              <w:t>19</w:t>
            </w:r>
            <w:r w:rsidRPr="007C5609">
              <w:rPr>
                <w:rFonts w:ascii="仿宋" w:eastAsia="仿宋" w:hAnsi="仿宋" w:hint="eastAsia"/>
                <w:sz w:val="24"/>
              </w:rPr>
              <w:lastRenderedPageBreak/>
              <w:t>间，教学用计算机等设备3936台，百名学生配有26</w:t>
            </w:r>
            <w:r w:rsidRPr="007C5609">
              <w:rPr>
                <w:rFonts w:ascii="仿宋" w:eastAsia="仿宋" w:hAnsi="仿宋"/>
                <w:sz w:val="24"/>
              </w:rPr>
              <w:t>.30</w:t>
            </w:r>
            <w:r w:rsidRPr="007C5609">
              <w:rPr>
                <w:rFonts w:ascii="仿宋" w:eastAsia="仿宋" w:hAnsi="仿宋" w:hint="eastAsia"/>
                <w:sz w:val="24"/>
              </w:rPr>
              <w:t>台；教师休息室1</w:t>
            </w:r>
            <w:r w:rsidRPr="007C5609">
              <w:rPr>
                <w:rFonts w:ascii="仿宋" w:eastAsia="仿宋" w:hAnsi="仿宋"/>
                <w:sz w:val="24"/>
              </w:rPr>
              <w:t>4</w:t>
            </w:r>
            <w:r w:rsidRPr="007C5609">
              <w:rPr>
                <w:rFonts w:ascii="仿宋" w:eastAsia="仿宋" w:hAnsi="仿宋" w:hint="eastAsia"/>
                <w:sz w:val="24"/>
              </w:rPr>
              <w:t>间，以上设施的配备为教学提供了充分的保障。截止到2013年底统计的学校教学科研仪器设备值为34155.63万元，生均教学科研仪器设备值</w:t>
            </w:r>
            <w:r w:rsidRPr="007C5609">
              <w:rPr>
                <w:rFonts w:ascii="仿宋" w:eastAsia="仿宋" w:hAnsi="仿宋"/>
                <w:sz w:val="24"/>
              </w:rPr>
              <w:t>18353.37</w:t>
            </w:r>
            <w:r w:rsidRPr="007C5609">
              <w:rPr>
                <w:rFonts w:ascii="仿宋" w:eastAsia="仿宋" w:hAnsi="仿宋" w:hint="eastAsia"/>
                <w:sz w:val="24"/>
              </w:rPr>
              <w:t>元。其中，2013年新增教学科研仪器设备值11735.64万元，新增教学科研仪器设备所占比例为52.34%。文献资源覆盖所有学科，中医药文献全收藏。目前拥有纸质中外文图书、期刊藏量累计829531册，其中，2013年新增中外文图书17385种41963册、中外文期刊1121种1867册、古籍线状书70种1498册、师生荐购图书184种、接受捐赠图书47种147册；电子数据库3</w:t>
            </w:r>
            <w:r w:rsidRPr="007C5609">
              <w:rPr>
                <w:rFonts w:ascii="仿宋" w:eastAsia="仿宋" w:hAnsi="仿宋"/>
                <w:sz w:val="24"/>
              </w:rPr>
              <w:t>5</w:t>
            </w:r>
            <w:r w:rsidRPr="007C5609">
              <w:rPr>
                <w:rFonts w:ascii="仿宋" w:eastAsia="仿宋" w:hAnsi="仿宋" w:hint="eastAsia"/>
                <w:sz w:val="24"/>
              </w:rPr>
              <w:t>家，自建数据库9个，整合网络开放资源129种，中外文电子资源均实现医、管、理、工、经、文等的全学科覆盖。学校在“十一五”期间，建设了由网络中心和网络分中心相连而成的千兆主干网和几十个二级子网。2005年建立了校网络中心，校园网的主干网已覆盖校内主要教学、科研、办公楼楼宇、图书馆及教师宿舍和学生宿舍，基本满足了学校教学、科研、管理对网络通讯平台的需求，并在此基础上完成了南京中医药大学电信出口线路的升级工作和南京教育城域网光纤网的改造工作，提高了网络的出口带宽。完成了与CERNET和INTERNET联结，汉中和仙林两个校区通过南京教育城域网实现互联。2013年，学校将网络中心与现代教育技术中心合并，组成一个独立建制的机构，负责学校的信息化建设工作。各种网络应用服务平台的建立，实现了WWW、BBS、E-mail、FTP、TELNET、电视组播系统、高清视频点播系统和网络资源缓存等网络服务以及高质量的教学资源、信息资源的共享与传播。截至2013年底，我校校园网主干网带宽1000</w:t>
            </w:r>
            <w:r w:rsidRPr="007C5609">
              <w:rPr>
                <w:rFonts w:ascii="仿宋" w:eastAsia="仿宋" w:hAnsi="仿宋"/>
                <w:sz w:val="24"/>
              </w:rPr>
              <w:t xml:space="preserve"> </w:t>
            </w:r>
            <w:r w:rsidRPr="007C5609">
              <w:rPr>
                <w:rFonts w:ascii="仿宋" w:eastAsia="仿宋" w:hAnsi="仿宋" w:hint="eastAsia"/>
                <w:sz w:val="24"/>
              </w:rPr>
              <w:t>Mbps，出口总带宽约为2000Mbps。2010年学校引进了“清华教育在线”网络教学平台，截止2013年底，该平台开课总门次数达4016门次，访问总数达8204658人次。学校于2012年引进超星尔雅通识课，扩大了学生选修课课程的门数，给学生提供了高质量的通识课课程。2013年，尔雅通识课选课人数达</w:t>
            </w:r>
            <w:r w:rsidRPr="007C5609">
              <w:rPr>
                <w:rFonts w:ascii="仿宋" w:eastAsia="仿宋" w:hAnsi="仿宋"/>
                <w:sz w:val="24"/>
              </w:rPr>
              <w:t>809</w:t>
            </w:r>
            <w:r w:rsidRPr="007C5609">
              <w:rPr>
                <w:rFonts w:ascii="仿宋" w:eastAsia="仿宋" w:hAnsi="仿宋" w:hint="eastAsia"/>
                <w:sz w:val="24"/>
              </w:rPr>
              <w:t>人，完成课程考察要求获得学分人数为</w:t>
            </w:r>
            <w:r w:rsidRPr="007C5609">
              <w:rPr>
                <w:rFonts w:ascii="仿宋" w:eastAsia="仿宋" w:hAnsi="仿宋"/>
                <w:sz w:val="24"/>
              </w:rPr>
              <w:t>608</w:t>
            </w:r>
            <w:r w:rsidRPr="007C5609">
              <w:rPr>
                <w:rFonts w:ascii="仿宋" w:eastAsia="仿宋" w:hAnsi="仿宋" w:hint="eastAsia"/>
                <w:sz w:val="24"/>
              </w:rPr>
              <w:t>人。我校具有较完整的实验（实训）教学平台，国家级实验教学示范中心2个（中医学实验教学中心、护理学实验教学中心）；国家级大学生校外实践教育基地1个（南京中医药大学附属医院临床技能综合训练中心）；省级实验教学示范中心2个（临床基础实验教学中心、基础医学实验教学中）；</w:t>
            </w:r>
          </w:p>
          <w:p w:rsidR="00000000" w:rsidRDefault="006705B1">
            <w:pPr>
              <w:spacing w:line="360" w:lineRule="exact"/>
              <w:ind w:firstLineChars="200" w:firstLine="480"/>
              <w:rPr>
                <w:rFonts w:ascii="仿宋" w:eastAsia="仿宋" w:hAnsi="仿宋"/>
                <w:sz w:val="24"/>
              </w:rPr>
            </w:pPr>
            <w:r w:rsidRPr="008247B6">
              <w:rPr>
                <w:rFonts w:ascii="仿宋" w:eastAsia="仿宋" w:hAnsi="仿宋" w:hint="eastAsia"/>
                <w:sz w:val="24"/>
              </w:rPr>
              <w:t>在</w:t>
            </w:r>
            <w:r w:rsidRPr="008247B6">
              <w:rPr>
                <w:rFonts w:ascii="仿宋" w:eastAsia="仿宋" w:hAnsi="仿宋"/>
                <w:sz w:val="24"/>
              </w:rPr>
              <w:t>中医</w:t>
            </w:r>
            <w:r w:rsidRPr="008247B6">
              <w:rPr>
                <w:rFonts w:ascii="仿宋" w:eastAsia="仿宋" w:hAnsi="仿宋" w:hint="eastAsia"/>
                <w:sz w:val="24"/>
              </w:rPr>
              <w:t>养生专业人</w:t>
            </w:r>
            <w:r w:rsidRPr="008247B6">
              <w:rPr>
                <w:rFonts w:ascii="仿宋" w:eastAsia="仿宋" w:hAnsi="仿宋"/>
                <w:sz w:val="24"/>
              </w:rPr>
              <w:t>才</w:t>
            </w:r>
            <w:r w:rsidRPr="008247B6">
              <w:rPr>
                <w:rFonts w:ascii="仿宋" w:eastAsia="仿宋" w:hAnsi="仿宋" w:hint="eastAsia"/>
                <w:sz w:val="24"/>
              </w:rPr>
              <w:t>的培养已处于刻不容缓的形势下，在南京中医药大学建立中医养生专业人</w:t>
            </w:r>
            <w:r w:rsidRPr="008247B6">
              <w:rPr>
                <w:rFonts w:ascii="仿宋" w:eastAsia="仿宋" w:hAnsi="仿宋"/>
                <w:sz w:val="24"/>
              </w:rPr>
              <w:t>才</w:t>
            </w:r>
            <w:r w:rsidRPr="008247B6">
              <w:rPr>
                <w:rFonts w:ascii="仿宋" w:eastAsia="仿宋" w:hAnsi="仿宋" w:hint="eastAsia"/>
                <w:sz w:val="24"/>
              </w:rPr>
              <w:t>的正规</w:t>
            </w:r>
            <w:r w:rsidRPr="008247B6">
              <w:rPr>
                <w:rFonts w:ascii="仿宋" w:eastAsia="仿宋" w:hAnsi="仿宋"/>
                <w:sz w:val="24"/>
              </w:rPr>
              <w:t>培养</w:t>
            </w:r>
            <w:r w:rsidRPr="008247B6">
              <w:rPr>
                <w:rFonts w:ascii="仿宋" w:eastAsia="仿宋" w:hAnsi="仿宋" w:hint="eastAsia"/>
                <w:sz w:val="24"/>
              </w:rPr>
              <w:t>体系的条件已经成熟。建立“中医养生</w:t>
            </w:r>
            <w:r w:rsidRPr="008247B6">
              <w:rPr>
                <w:rFonts w:ascii="仿宋" w:eastAsia="仿宋" w:hAnsi="仿宋"/>
                <w:sz w:val="24"/>
              </w:rPr>
              <w:t>学</w:t>
            </w:r>
            <w:r w:rsidRPr="008247B6">
              <w:rPr>
                <w:rFonts w:ascii="仿宋" w:eastAsia="仿宋" w:hAnsi="仿宋" w:hint="eastAsia"/>
                <w:sz w:val="24"/>
              </w:rPr>
              <w:t>”专业可以在培养高学历、高水平、高素质的养生保健人才的同时，进一步继承和发扬传统中医治疗学的优势，促进江苏省中医养生人才队伍建设，提高人民的健康水平，进一步落实国家政策，大力发展健康服务业，为江苏省的经济转型提供充分的人才保证。</w:t>
            </w:r>
          </w:p>
          <w:p w:rsidR="00000000" w:rsidRDefault="006705B1">
            <w:pPr>
              <w:spacing w:line="360" w:lineRule="exact"/>
              <w:textAlignment w:val="baseline"/>
              <w:rPr>
                <w:rFonts w:ascii="仿宋" w:eastAsia="仿宋" w:hAnsi="仿宋"/>
                <w:b/>
                <w:sz w:val="28"/>
                <w:szCs w:val="28"/>
              </w:rPr>
            </w:pPr>
            <w:r w:rsidRPr="008247B6">
              <w:rPr>
                <w:rFonts w:ascii="仿宋" w:eastAsia="仿宋" w:hAnsi="仿宋" w:hint="eastAsia"/>
                <w:b/>
                <w:sz w:val="28"/>
                <w:szCs w:val="28"/>
              </w:rPr>
              <w:t>二、学校专业发展规划</w:t>
            </w:r>
          </w:p>
          <w:p w:rsidR="00000000" w:rsidRDefault="006705B1">
            <w:pPr>
              <w:spacing w:line="360" w:lineRule="exact"/>
              <w:ind w:firstLine="480"/>
              <w:textAlignment w:val="baseline"/>
              <w:rPr>
                <w:rFonts w:ascii="仿宋" w:eastAsia="仿宋" w:hAnsi="仿宋"/>
                <w:sz w:val="24"/>
              </w:rPr>
            </w:pPr>
            <w:r w:rsidRPr="008247B6">
              <w:rPr>
                <w:rFonts w:ascii="仿宋" w:eastAsia="仿宋" w:hAnsi="仿宋"/>
                <w:sz w:val="24"/>
              </w:rPr>
              <w:t>南京中医药大学</w:t>
            </w:r>
            <w:r w:rsidRPr="008247B6">
              <w:rPr>
                <w:rFonts w:ascii="仿宋" w:eastAsia="仿宋" w:hAnsi="仿宋" w:hint="eastAsia"/>
                <w:sz w:val="24"/>
              </w:rPr>
              <w:t>一直</w:t>
            </w:r>
            <w:r w:rsidRPr="008247B6">
              <w:rPr>
                <w:rFonts w:ascii="仿宋" w:eastAsia="仿宋" w:hAnsi="仿宋"/>
                <w:sz w:val="24"/>
              </w:rPr>
              <w:t>继承和发扬办学的优良传统和作风，不断深化体制机制改革，在第二次党代会上，提出大力实施“人才强校、质量兴校”战略，围绕</w:t>
            </w:r>
            <w:r w:rsidRPr="008247B6">
              <w:rPr>
                <w:rFonts w:ascii="仿宋" w:eastAsia="仿宋" w:hAnsi="仿宋" w:hint="eastAsia"/>
                <w:sz w:val="24"/>
              </w:rPr>
              <w:t>“大</w:t>
            </w:r>
            <w:r w:rsidRPr="008247B6">
              <w:rPr>
                <w:rFonts w:ascii="仿宋" w:eastAsia="仿宋" w:hAnsi="仿宋"/>
                <w:sz w:val="24"/>
              </w:rPr>
              <w:t>健康</w:t>
            </w:r>
            <w:r w:rsidRPr="008247B6">
              <w:rPr>
                <w:rFonts w:ascii="仿宋" w:eastAsia="仿宋" w:hAnsi="仿宋" w:hint="eastAsia"/>
                <w:sz w:val="24"/>
              </w:rPr>
              <w:t>”</w:t>
            </w:r>
            <w:r w:rsidRPr="008247B6">
              <w:rPr>
                <w:rFonts w:ascii="仿宋" w:eastAsia="仿宋" w:hAnsi="仿宋"/>
                <w:sz w:val="24"/>
              </w:rPr>
              <w:t>加强学校内涵建设，提升办学水平，通过办学规模、结构、质量、效益的协调发展，积极创建“国内一流、国际著名”的研究教学型中医药大学，努力跻身于全国具有鲜明特色的高水平大学行列。</w:t>
            </w:r>
          </w:p>
          <w:p w:rsidR="00000000" w:rsidRDefault="006705B1">
            <w:pPr>
              <w:spacing w:line="360" w:lineRule="exact"/>
              <w:ind w:firstLine="480"/>
              <w:textAlignment w:val="baseline"/>
              <w:rPr>
                <w:rFonts w:ascii="仿宋" w:eastAsia="仿宋" w:hAnsi="仿宋"/>
                <w:sz w:val="24"/>
              </w:rPr>
            </w:pPr>
            <w:r w:rsidRPr="008247B6">
              <w:rPr>
                <w:rFonts w:ascii="仿宋" w:eastAsia="仿宋" w:hAnsi="仿宋" w:hint="eastAsia"/>
                <w:sz w:val="24"/>
              </w:rPr>
              <w:t>增设中医养生学新专业恰好是围绕办学目标，以继承创新中医药发展为己任的具</w:t>
            </w:r>
            <w:r w:rsidRPr="008247B6">
              <w:rPr>
                <w:rFonts w:ascii="仿宋" w:eastAsia="仿宋" w:hAnsi="仿宋" w:hint="eastAsia"/>
                <w:sz w:val="24"/>
              </w:rPr>
              <w:lastRenderedPageBreak/>
              <w:t>体工作。发展中医不应仅停留在传统专业的人才培养，也不能局限于内科、外科、妇科、儿科的分科方式而设立专业，更应着眼于国家政策导向和市场需要，开拓视野，结合中医养生学科的发展需要，充分发挥自身优势尽早完善人才培养方案。</w:t>
            </w:r>
          </w:p>
          <w:p w:rsidR="00000000" w:rsidRDefault="006705B1">
            <w:pPr>
              <w:spacing w:line="360" w:lineRule="exact"/>
              <w:textAlignment w:val="baseline"/>
              <w:rPr>
                <w:rFonts w:ascii="仿宋" w:eastAsia="仿宋" w:hAnsi="仿宋"/>
                <w:b/>
                <w:sz w:val="28"/>
                <w:szCs w:val="28"/>
              </w:rPr>
            </w:pPr>
            <w:r w:rsidRPr="008247B6">
              <w:rPr>
                <w:rFonts w:ascii="仿宋" w:eastAsia="仿宋" w:hAnsi="仿宋" w:hint="eastAsia"/>
                <w:b/>
                <w:sz w:val="28"/>
                <w:szCs w:val="28"/>
              </w:rPr>
              <w:t>三、人才需求预测</w:t>
            </w:r>
          </w:p>
          <w:p w:rsidR="00000000" w:rsidRDefault="007D16F5">
            <w:pPr>
              <w:spacing w:line="360" w:lineRule="exact"/>
              <w:ind w:firstLineChars="200" w:firstLine="480"/>
              <w:textAlignment w:val="baseline"/>
              <w:rPr>
                <w:rFonts w:ascii="仿宋" w:eastAsia="仿宋" w:hAnsi="仿宋"/>
                <w:sz w:val="24"/>
              </w:rPr>
            </w:pPr>
            <w:r>
              <w:rPr>
                <w:rFonts w:ascii="仿宋" w:eastAsia="仿宋" w:hAnsi="仿宋" w:hint="eastAsia"/>
                <w:sz w:val="24"/>
              </w:rPr>
              <w:t>随着生活水平的不断提高，越来越多的市民</w:t>
            </w:r>
            <w:r>
              <w:rPr>
                <w:rFonts w:ascii="仿宋" w:eastAsia="仿宋" w:hAnsi="仿宋"/>
                <w:sz w:val="24"/>
              </w:rPr>
              <w:t>更加关注自身的健康</w:t>
            </w:r>
            <w:r>
              <w:rPr>
                <w:rFonts w:ascii="仿宋" w:eastAsia="仿宋" w:hAnsi="仿宋" w:hint="eastAsia"/>
                <w:sz w:val="24"/>
              </w:rPr>
              <w:t>、注重养生，</w:t>
            </w:r>
            <w:r>
              <w:rPr>
                <w:rFonts w:ascii="仿宋" w:eastAsia="仿宋" w:hAnsi="仿宋"/>
                <w:sz w:val="24"/>
              </w:rPr>
              <w:t>全面提升健康生活品质。</w:t>
            </w:r>
            <w:r>
              <w:rPr>
                <w:rFonts w:ascii="仿宋" w:eastAsia="仿宋" w:hAnsi="仿宋" w:hint="eastAsia"/>
                <w:sz w:val="24"/>
              </w:rPr>
              <w:t>养生</w:t>
            </w:r>
            <w:r>
              <w:rPr>
                <w:rFonts w:ascii="仿宋" w:eastAsia="仿宋" w:hAnsi="仿宋"/>
                <w:sz w:val="24"/>
              </w:rPr>
              <w:t>保健行业将以不可阻挡的趋势迅猛发展</w:t>
            </w:r>
            <w:r>
              <w:rPr>
                <w:rFonts w:ascii="仿宋" w:eastAsia="仿宋" w:hAnsi="仿宋" w:hint="eastAsia"/>
                <w:sz w:val="24"/>
              </w:rPr>
              <w:t>，拉动人才需求。</w:t>
            </w:r>
          </w:p>
          <w:p w:rsidR="00000000" w:rsidRDefault="007D16F5">
            <w:pPr>
              <w:spacing w:line="360" w:lineRule="exact"/>
              <w:ind w:firstLineChars="200" w:firstLine="480"/>
              <w:textAlignment w:val="baseline"/>
              <w:rPr>
                <w:rFonts w:ascii="仿宋" w:eastAsia="仿宋" w:hAnsi="仿宋"/>
                <w:sz w:val="24"/>
              </w:rPr>
            </w:pPr>
            <w:r>
              <w:rPr>
                <w:rFonts w:ascii="仿宋" w:eastAsia="仿宋" w:hAnsi="仿宋"/>
                <w:sz w:val="24"/>
              </w:rPr>
              <w:t>大多数人普遍缺乏科学的养生知识以及适合自身的养生方法，也不知如何调理身体、修养身心，以致于亚健康症状逐年增长，严重影响了人们的生活品质和身心健康。中医养生</w:t>
            </w:r>
            <w:r>
              <w:rPr>
                <w:rFonts w:ascii="仿宋" w:eastAsia="仿宋" w:hAnsi="仿宋" w:hint="eastAsia"/>
                <w:sz w:val="24"/>
              </w:rPr>
              <w:t>学</w:t>
            </w:r>
            <w:r>
              <w:rPr>
                <w:rFonts w:ascii="仿宋" w:eastAsia="仿宋" w:hAnsi="仿宋"/>
                <w:sz w:val="24"/>
              </w:rPr>
              <w:t>专业</w:t>
            </w:r>
            <w:r>
              <w:rPr>
                <w:rFonts w:ascii="仿宋" w:eastAsia="仿宋" w:hAnsi="仿宋" w:hint="eastAsia"/>
                <w:sz w:val="24"/>
              </w:rPr>
              <w:t>培养的</w:t>
            </w:r>
            <w:r>
              <w:rPr>
                <w:rFonts w:ascii="仿宋" w:eastAsia="仿宋" w:hAnsi="仿宋"/>
                <w:sz w:val="24"/>
              </w:rPr>
              <w:t>高级中医药养生</w:t>
            </w:r>
            <w:r>
              <w:rPr>
                <w:rFonts w:ascii="仿宋" w:eastAsia="仿宋" w:hAnsi="仿宋" w:hint="eastAsia"/>
                <w:sz w:val="24"/>
              </w:rPr>
              <w:t>人才</w:t>
            </w:r>
            <w:r>
              <w:rPr>
                <w:rFonts w:ascii="仿宋" w:eastAsia="仿宋" w:hAnsi="仿宋"/>
                <w:sz w:val="24"/>
              </w:rPr>
              <w:t>能从疾病的预防、保健、治疗、康复、营养、心理等各方面入手，对人体进行调理，起到保健作用，因此市场对其的需求增长也是必然的。</w:t>
            </w:r>
          </w:p>
          <w:p w:rsidR="00000000" w:rsidRDefault="007D16F5">
            <w:pPr>
              <w:spacing w:line="360" w:lineRule="exact"/>
              <w:ind w:firstLineChars="200" w:firstLine="480"/>
              <w:textAlignment w:val="baseline"/>
              <w:rPr>
                <w:rFonts w:ascii="仿宋" w:eastAsia="仿宋" w:hAnsi="仿宋"/>
                <w:sz w:val="24"/>
              </w:rPr>
            </w:pPr>
            <w:r>
              <w:rPr>
                <w:rFonts w:ascii="仿宋" w:eastAsia="仿宋" w:hAnsi="仿宋" w:hint="eastAsia"/>
                <w:sz w:val="24"/>
              </w:rPr>
              <w:t>中医养生专业培养的人才主要可以在</w:t>
            </w:r>
            <w:r>
              <w:rPr>
                <w:rFonts w:ascii="仿宋" w:eastAsia="仿宋" w:hAnsi="仿宋"/>
                <w:sz w:val="24"/>
              </w:rPr>
              <w:t>各级医</w:t>
            </w:r>
            <w:r>
              <w:rPr>
                <w:rFonts w:ascii="仿宋" w:eastAsia="仿宋" w:hAnsi="仿宋" w:hint="eastAsia"/>
                <w:sz w:val="24"/>
              </w:rPr>
              <w:t>疗机构</w:t>
            </w:r>
            <w:r>
              <w:rPr>
                <w:rFonts w:ascii="仿宋" w:eastAsia="仿宋" w:hAnsi="仿宋"/>
                <w:sz w:val="24"/>
              </w:rPr>
              <w:t>的治未病科室</w:t>
            </w:r>
            <w:r>
              <w:rPr>
                <w:rFonts w:ascii="仿宋" w:eastAsia="仿宋" w:hAnsi="仿宋" w:hint="eastAsia"/>
                <w:sz w:val="24"/>
              </w:rPr>
              <w:t>、疗养院、养生保健机构、运动保健中心、健康管理部门、</w:t>
            </w:r>
            <w:r>
              <w:rPr>
                <w:rFonts w:ascii="仿宋" w:eastAsia="仿宋" w:hAnsi="仿宋"/>
                <w:sz w:val="24"/>
              </w:rPr>
              <w:t>养老服务机构等</w:t>
            </w:r>
            <w:r>
              <w:rPr>
                <w:rFonts w:ascii="仿宋" w:eastAsia="仿宋" w:hAnsi="仿宋" w:hint="eastAsia"/>
                <w:sz w:val="24"/>
              </w:rPr>
              <w:t>单位，</w:t>
            </w:r>
            <w:r>
              <w:rPr>
                <w:rFonts w:ascii="仿宋" w:eastAsia="仿宋" w:hAnsi="仿宋"/>
                <w:sz w:val="24"/>
              </w:rPr>
              <w:t>从事</w:t>
            </w:r>
            <w:r>
              <w:rPr>
                <w:rFonts w:ascii="仿宋" w:eastAsia="仿宋" w:hAnsi="仿宋" w:hint="eastAsia"/>
                <w:sz w:val="24"/>
              </w:rPr>
              <w:t>运动养生、营养指导、心理疏导、养生咨询、健康</w:t>
            </w:r>
            <w:r>
              <w:rPr>
                <w:rFonts w:ascii="仿宋" w:eastAsia="仿宋" w:hAnsi="仿宋"/>
                <w:sz w:val="24"/>
              </w:rPr>
              <w:t>教育和研究</w:t>
            </w:r>
            <w:r>
              <w:rPr>
                <w:rFonts w:ascii="仿宋" w:eastAsia="仿宋" w:hAnsi="仿宋" w:hint="eastAsia"/>
                <w:sz w:val="24"/>
              </w:rPr>
              <w:t>等工作，其服务对象主要为数量庞大的</w:t>
            </w:r>
            <w:r>
              <w:rPr>
                <w:rFonts w:ascii="仿宋" w:eastAsia="仿宋" w:hAnsi="仿宋"/>
                <w:sz w:val="24"/>
              </w:rPr>
              <w:t>各种慢性病人群</w:t>
            </w:r>
            <w:r>
              <w:rPr>
                <w:rFonts w:ascii="仿宋" w:eastAsia="仿宋" w:hAnsi="仿宋" w:hint="eastAsia"/>
                <w:sz w:val="24"/>
              </w:rPr>
              <w:t>、亚健康人群</w:t>
            </w:r>
            <w:r>
              <w:rPr>
                <w:rFonts w:ascii="仿宋" w:eastAsia="仿宋" w:hAnsi="仿宋"/>
                <w:sz w:val="24"/>
              </w:rPr>
              <w:t>及老年人群。</w:t>
            </w:r>
          </w:p>
          <w:p w:rsidR="00000000" w:rsidRDefault="007D16F5">
            <w:pPr>
              <w:spacing w:line="360" w:lineRule="exact"/>
              <w:rPr>
                <w:rFonts w:eastAsia="仿宋_GB2312"/>
                <w:sz w:val="24"/>
              </w:rPr>
            </w:pPr>
            <w:r>
              <w:rPr>
                <w:rFonts w:ascii="仿宋" w:eastAsia="仿宋" w:hAnsi="仿宋" w:hint="eastAsia"/>
                <w:sz w:val="24"/>
              </w:rPr>
              <w:t>目前，我国</w:t>
            </w:r>
            <w:r>
              <w:rPr>
                <w:rFonts w:ascii="仿宋" w:eastAsia="仿宋" w:hAnsi="仿宋"/>
                <w:sz w:val="24"/>
              </w:rPr>
              <w:t>中医</w:t>
            </w:r>
            <w:r>
              <w:rPr>
                <w:rFonts w:ascii="仿宋" w:eastAsia="仿宋" w:hAnsi="仿宋" w:hint="eastAsia"/>
                <w:sz w:val="24"/>
              </w:rPr>
              <w:t>养生</w:t>
            </w:r>
            <w:r>
              <w:rPr>
                <w:rFonts w:ascii="仿宋" w:eastAsia="仿宋" w:hAnsi="仿宋"/>
                <w:sz w:val="24"/>
              </w:rPr>
              <w:t>专门人才缺少，</w:t>
            </w:r>
            <w:r>
              <w:rPr>
                <w:rFonts w:ascii="仿宋" w:eastAsia="仿宋" w:hAnsi="仿宋" w:hint="eastAsia"/>
                <w:sz w:val="24"/>
              </w:rPr>
              <w:t>学历和技术职称普遍偏低。因此为</w:t>
            </w:r>
            <w:r>
              <w:rPr>
                <w:rFonts w:ascii="仿宋" w:eastAsia="仿宋" w:hAnsi="仿宋"/>
                <w:sz w:val="24"/>
              </w:rPr>
              <w:t>中医养生</w:t>
            </w:r>
            <w:r>
              <w:rPr>
                <w:rFonts w:ascii="仿宋" w:eastAsia="仿宋" w:hAnsi="仿宋" w:hint="eastAsia"/>
                <w:sz w:val="24"/>
              </w:rPr>
              <w:t>队伍充实高水平、高质量的人才已经成为社会迫切需要。</w:t>
            </w:r>
          </w:p>
          <w:p w:rsidR="008E7DFA" w:rsidRDefault="008E7DFA">
            <w:pPr>
              <w:spacing w:line="360" w:lineRule="auto"/>
              <w:rPr>
                <w:rFonts w:eastAsia="仿宋_GB2312"/>
                <w:sz w:val="24"/>
              </w:rPr>
            </w:pPr>
          </w:p>
          <w:p w:rsidR="008E7DFA" w:rsidRDefault="008E7DFA">
            <w:pPr>
              <w:spacing w:line="360" w:lineRule="auto"/>
              <w:rPr>
                <w:rFonts w:eastAsia="仿宋_GB2312"/>
                <w:sz w:val="24"/>
              </w:rPr>
            </w:pPr>
          </w:p>
          <w:p w:rsidR="008E7DFA" w:rsidRDefault="008E7DFA">
            <w:pPr>
              <w:spacing w:line="360" w:lineRule="auto"/>
              <w:rPr>
                <w:rFonts w:eastAsia="仿宋_GB2312"/>
                <w:sz w:val="24"/>
              </w:rPr>
            </w:pPr>
          </w:p>
          <w:p w:rsidR="008E7DFA" w:rsidRDefault="008E7DFA">
            <w:pPr>
              <w:spacing w:line="360" w:lineRule="auto"/>
              <w:rPr>
                <w:rFonts w:eastAsia="仿宋_GB2312"/>
                <w:sz w:val="24"/>
              </w:rPr>
            </w:pPr>
          </w:p>
          <w:p w:rsidR="008E7DFA" w:rsidRDefault="008E7DFA">
            <w:pPr>
              <w:spacing w:line="360" w:lineRule="auto"/>
              <w:rPr>
                <w:rFonts w:eastAsia="仿宋_GB2312"/>
                <w:sz w:val="24"/>
              </w:rPr>
            </w:pPr>
          </w:p>
          <w:p w:rsidR="008247B6" w:rsidRDefault="008247B6">
            <w:pPr>
              <w:spacing w:line="360" w:lineRule="auto"/>
              <w:rPr>
                <w:rFonts w:eastAsia="仿宋_GB2312"/>
                <w:sz w:val="24"/>
              </w:rPr>
            </w:pPr>
          </w:p>
          <w:p w:rsidR="00AB557F" w:rsidRDefault="00AB557F">
            <w:pPr>
              <w:spacing w:line="360" w:lineRule="auto"/>
              <w:rPr>
                <w:rFonts w:eastAsia="仿宋_GB2312"/>
                <w:sz w:val="24"/>
              </w:rPr>
            </w:pPr>
          </w:p>
          <w:p w:rsidR="006705B1" w:rsidRDefault="008E7DFA">
            <w:pPr>
              <w:spacing w:line="360" w:lineRule="auto"/>
              <w:rPr>
                <w:rFonts w:eastAsia="仿宋_GB2312"/>
                <w:sz w:val="24"/>
              </w:rPr>
            </w:pPr>
            <w:r>
              <w:rPr>
                <w:rFonts w:eastAsia="仿宋_GB2312"/>
                <w:sz w:val="24"/>
              </w:rPr>
              <w:t xml:space="preserve">                    </w:t>
            </w:r>
          </w:p>
          <w:p w:rsidR="006705B1" w:rsidRDefault="006705B1">
            <w:pPr>
              <w:spacing w:line="360" w:lineRule="auto"/>
              <w:rPr>
                <w:rFonts w:eastAsia="仿宋_GB2312"/>
                <w:sz w:val="24"/>
              </w:rPr>
            </w:pPr>
          </w:p>
          <w:p w:rsidR="006705B1" w:rsidRDefault="006705B1">
            <w:pPr>
              <w:spacing w:line="360" w:lineRule="auto"/>
              <w:rPr>
                <w:rFonts w:eastAsia="仿宋_GB2312"/>
                <w:sz w:val="24"/>
              </w:rPr>
            </w:pPr>
          </w:p>
          <w:p w:rsidR="006705B1" w:rsidRDefault="006705B1">
            <w:pPr>
              <w:spacing w:line="360" w:lineRule="auto"/>
              <w:rPr>
                <w:rFonts w:eastAsia="仿宋_GB2312"/>
                <w:sz w:val="24"/>
              </w:rPr>
            </w:pPr>
          </w:p>
          <w:p w:rsidR="006705B1" w:rsidRDefault="006705B1">
            <w:pPr>
              <w:spacing w:line="360" w:lineRule="auto"/>
              <w:rPr>
                <w:rFonts w:eastAsia="仿宋_GB2312"/>
                <w:sz w:val="24"/>
              </w:rPr>
            </w:pPr>
          </w:p>
          <w:p w:rsidR="00000000" w:rsidRDefault="008A1249">
            <w:pPr>
              <w:spacing w:line="360" w:lineRule="auto"/>
              <w:rPr>
                <w:rFonts w:eastAsia="仿宋_GB2312"/>
                <w:sz w:val="24"/>
              </w:rPr>
            </w:pPr>
          </w:p>
          <w:p w:rsidR="00000000" w:rsidRDefault="008A1249">
            <w:pPr>
              <w:spacing w:line="360" w:lineRule="auto"/>
              <w:rPr>
                <w:rFonts w:eastAsia="仿宋_GB2312"/>
                <w:sz w:val="24"/>
              </w:rPr>
            </w:pPr>
          </w:p>
          <w:p w:rsidR="00000000" w:rsidRDefault="008A1249">
            <w:pPr>
              <w:spacing w:line="360" w:lineRule="auto"/>
              <w:rPr>
                <w:rFonts w:eastAsia="仿宋_GB2312"/>
                <w:sz w:val="24"/>
              </w:rPr>
            </w:pPr>
          </w:p>
          <w:p w:rsidR="00000000" w:rsidRDefault="008A1249">
            <w:pPr>
              <w:spacing w:line="360" w:lineRule="auto"/>
              <w:rPr>
                <w:rFonts w:eastAsia="仿宋_GB2312"/>
                <w:sz w:val="24"/>
              </w:rPr>
            </w:pPr>
          </w:p>
          <w:p w:rsidR="00000000" w:rsidRDefault="008A1249">
            <w:pPr>
              <w:spacing w:line="360" w:lineRule="auto"/>
              <w:rPr>
                <w:rFonts w:ascii="黑体" w:eastAsia="黑体"/>
                <w:sz w:val="24"/>
              </w:rPr>
            </w:pPr>
          </w:p>
        </w:tc>
      </w:tr>
    </w:tbl>
    <w:p w:rsidR="008E7DFA" w:rsidRDefault="008E7DFA" w:rsidP="00784129">
      <w:pPr>
        <w:spacing w:line="0" w:lineRule="atLeast"/>
        <w:jc w:val="center"/>
        <w:rPr>
          <w:rFonts w:ascii="黑体" w:eastAsia="黑体"/>
          <w:bCs/>
          <w:spacing w:val="20"/>
          <w:sz w:val="36"/>
          <w:szCs w:val="36"/>
        </w:rPr>
      </w:pPr>
      <w:r>
        <w:rPr>
          <w:rFonts w:ascii="黑体" w:eastAsia="黑体" w:hint="eastAsia"/>
          <w:bCs/>
          <w:sz w:val="36"/>
          <w:szCs w:val="36"/>
        </w:rPr>
        <w:lastRenderedPageBreak/>
        <w:t>4.申请增设专业人才培养方案</w:t>
      </w:r>
    </w:p>
    <w:p w:rsidR="008E7DFA" w:rsidRDefault="008E7DFA">
      <w:pPr>
        <w:rPr>
          <w:rFonts w:ascii="Arial" w:hAnsi="Arial"/>
          <w:sz w:val="24"/>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31"/>
      </w:tblGrid>
      <w:tr w:rsidR="008E7DFA" w:rsidTr="00FA5164">
        <w:trPr>
          <w:trHeight w:val="12650"/>
          <w:jc w:val="center"/>
        </w:trPr>
        <w:tc>
          <w:tcPr>
            <w:tcW w:w="8931" w:type="dxa"/>
          </w:tcPr>
          <w:p w:rsidR="00000000" w:rsidRDefault="008E7DFA">
            <w:pPr>
              <w:spacing w:line="320" w:lineRule="exact"/>
              <w:rPr>
                <w:rFonts w:ascii="仿宋" w:eastAsia="仿宋" w:hAnsi="仿宋" w:cs="Arial"/>
                <w:kern w:val="0"/>
                <w:sz w:val="24"/>
                <w:szCs w:val="21"/>
              </w:rPr>
            </w:pPr>
            <w:r w:rsidRPr="00CB77C1">
              <w:rPr>
                <w:rFonts w:ascii="仿宋" w:eastAsia="仿宋" w:hAnsi="仿宋" w:cs="Arial"/>
                <w:kern w:val="0"/>
                <w:sz w:val="24"/>
                <w:szCs w:val="21"/>
              </w:rPr>
              <w:t>（包括培养目标、基本要求、修业年限、授予学位、主要课程、主要实践性教学环节和主要专业实验、教学计划等内容）（如需要可加页）</w:t>
            </w:r>
          </w:p>
          <w:p w:rsidR="00000000" w:rsidRDefault="008E7DFA">
            <w:pPr>
              <w:spacing w:line="320" w:lineRule="exact"/>
              <w:ind w:firstLineChars="200" w:firstLine="482"/>
              <w:jc w:val="left"/>
              <w:rPr>
                <w:rFonts w:ascii="仿宋" w:eastAsia="仿宋" w:hAnsi="仿宋" w:cs="Arial"/>
                <w:b/>
                <w:kern w:val="0"/>
                <w:sz w:val="24"/>
                <w:szCs w:val="21"/>
              </w:rPr>
            </w:pPr>
            <w:r w:rsidRPr="00AF76A2">
              <w:rPr>
                <w:rFonts w:ascii="仿宋" w:eastAsia="仿宋" w:hAnsi="仿宋" w:cs="Arial" w:hint="eastAsia"/>
                <w:b/>
                <w:kern w:val="0"/>
                <w:sz w:val="24"/>
                <w:szCs w:val="21"/>
              </w:rPr>
              <w:t>一、</w:t>
            </w:r>
            <w:r w:rsidRPr="00AF76A2">
              <w:rPr>
                <w:rFonts w:ascii="仿宋" w:eastAsia="仿宋" w:hAnsi="仿宋" w:cs="Arial"/>
                <w:b/>
                <w:kern w:val="0"/>
                <w:sz w:val="24"/>
                <w:szCs w:val="21"/>
              </w:rPr>
              <w:t>培养目标</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掌握中西医基本理论、知识和技能；掌握养生保健专业理论知识和实践技能；具有创新意识和开拓意识、以及良好的人文关怀精神和自然科学素养的；能在各级医疗机构、疗养院、康复保健机构、运动保健中心等领域从事相关工作的高素质应用型人才。</w:t>
            </w:r>
          </w:p>
          <w:p w:rsidR="00000000" w:rsidRDefault="008E7DFA">
            <w:pPr>
              <w:spacing w:line="320" w:lineRule="exact"/>
              <w:ind w:firstLineChars="200" w:firstLine="482"/>
              <w:jc w:val="left"/>
              <w:rPr>
                <w:rFonts w:ascii="仿宋" w:eastAsia="仿宋" w:hAnsi="仿宋" w:cs="Arial"/>
                <w:b/>
                <w:kern w:val="0"/>
                <w:sz w:val="24"/>
                <w:szCs w:val="21"/>
              </w:rPr>
            </w:pPr>
            <w:r w:rsidRPr="00AF76A2">
              <w:rPr>
                <w:rFonts w:ascii="仿宋" w:eastAsia="仿宋" w:hAnsi="仿宋" w:cs="Arial" w:hint="eastAsia"/>
                <w:b/>
                <w:kern w:val="0"/>
                <w:sz w:val="24"/>
                <w:szCs w:val="21"/>
              </w:rPr>
              <w:t>二、基本培养要求</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本专业毕业生应满足以下培养要求</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1.综合素质要求</w:t>
            </w:r>
          </w:p>
          <w:p w:rsidR="00000000" w:rsidRDefault="008E7DFA">
            <w:pPr>
              <w:spacing w:line="320" w:lineRule="exact"/>
              <w:ind w:firstLineChars="150" w:firstLine="360"/>
              <w:jc w:val="left"/>
              <w:rPr>
                <w:rFonts w:ascii="仿宋" w:eastAsia="仿宋" w:hAnsi="仿宋" w:cs="Arial"/>
                <w:kern w:val="0"/>
                <w:sz w:val="24"/>
                <w:szCs w:val="21"/>
              </w:rPr>
            </w:pPr>
            <w:r w:rsidRPr="00CB77C1">
              <w:rPr>
                <w:rFonts w:ascii="仿宋" w:eastAsia="仿宋" w:hAnsi="仿宋" w:cs="Arial" w:hint="eastAsia"/>
                <w:kern w:val="0"/>
                <w:sz w:val="24"/>
                <w:szCs w:val="21"/>
              </w:rPr>
              <w:t>（1）热爱祖国，有为继承和发扬祖国传统医学事业而奋斗的理想，有事业心和责任感，努力学习，树立科学的世界观、人生观、价值观。</w:t>
            </w:r>
          </w:p>
          <w:p w:rsidR="00000000" w:rsidRDefault="008E7DFA">
            <w:pPr>
              <w:spacing w:line="320" w:lineRule="exact"/>
              <w:ind w:firstLineChars="150" w:firstLine="360"/>
              <w:jc w:val="left"/>
              <w:rPr>
                <w:rFonts w:ascii="仿宋" w:eastAsia="仿宋" w:hAnsi="仿宋" w:cs="Arial"/>
                <w:kern w:val="0"/>
                <w:sz w:val="24"/>
                <w:szCs w:val="21"/>
              </w:rPr>
            </w:pPr>
            <w:r w:rsidRPr="00CB77C1">
              <w:rPr>
                <w:rFonts w:ascii="仿宋" w:eastAsia="仿宋" w:hAnsi="仿宋" w:cs="Arial" w:hint="eastAsia"/>
                <w:kern w:val="0"/>
                <w:sz w:val="24"/>
                <w:szCs w:val="21"/>
              </w:rPr>
              <w:t>（2）崇尚科学，具有一定的创新意识和应变能力，具备一定的获取知识和知识更新的能力，具有较宽的知识面，较强的进取心和发展潜力。</w:t>
            </w:r>
          </w:p>
          <w:p w:rsidR="00000000" w:rsidRDefault="008E7DFA">
            <w:pPr>
              <w:spacing w:line="320" w:lineRule="exact"/>
              <w:ind w:firstLineChars="150" w:firstLine="360"/>
              <w:jc w:val="left"/>
              <w:rPr>
                <w:rFonts w:ascii="仿宋" w:eastAsia="仿宋" w:hAnsi="仿宋" w:cs="Arial"/>
                <w:kern w:val="0"/>
                <w:sz w:val="24"/>
                <w:szCs w:val="21"/>
              </w:rPr>
            </w:pPr>
            <w:r w:rsidRPr="00CB77C1">
              <w:rPr>
                <w:rFonts w:ascii="仿宋" w:eastAsia="仿宋" w:hAnsi="仿宋" w:cs="Arial" w:hint="eastAsia"/>
                <w:kern w:val="0"/>
                <w:sz w:val="24"/>
                <w:szCs w:val="21"/>
              </w:rPr>
              <w:t>（3）具备良好的心</w:t>
            </w:r>
            <w:r w:rsidR="00DD2444">
              <w:rPr>
                <w:rFonts w:ascii="仿宋" w:eastAsia="仿宋" w:hAnsi="仿宋" w:cs="Arial" w:hint="eastAsia"/>
                <w:kern w:val="0"/>
                <w:sz w:val="24"/>
                <w:szCs w:val="21"/>
              </w:rPr>
              <w:t>理</w:t>
            </w:r>
            <w:r w:rsidRPr="00CB77C1">
              <w:rPr>
                <w:rFonts w:ascii="仿宋" w:eastAsia="仿宋" w:hAnsi="仿宋" w:cs="Arial" w:hint="eastAsia"/>
                <w:kern w:val="0"/>
                <w:sz w:val="24"/>
                <w:szCs w:val="21"/>
              </w:rPr>
              <w:t>素质和健康的体魄。</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2.专业知识培养要求</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（1）</w:t>
            </w:r>
            <w:r w:rsidRPr="00CB77C1">
              <w:rPr>
                <w:rFonts w:ascii="仿宋" w:eastAsia="仿宋" w:hAnsi="仿宋" w:cs="Arial"/>
                <w:kern w:val="0"/>
                <w:sz w:val="24"/>
              </w:rPr>
              <w:t>掌握中医</w:t>
            </w:r>
            <w:r w:rsidRPr="00CB77C1">
              <w:rPr>
                <w:rFonts w:ascii="仿宋" w:eastAsia="仿宋" w:hAnsi="仿宋" w:cs="Arial" w:hint="eastAsia"/>
                <w:kern w:val="0"/>
                <w:sz w:val="24"/>
              </w:rPr>
              <w:t>药</w:t>
            </w:r>
            <w:r w:rsidRPr="00CB77C1">
              <w:rPr>
                <w:rFonts w:ascii="仿宋" w:eastAsia="仿宋" w:hAnsi="仿宋" w:cs="Arial"/>
                <w:kern w:val="0"/>
                <w:sz w:val="24"/>
              </w:rPr>
              <w:t>学基础理论</w:t>
            </w:r>
            <w:r w:rsidRPr="00CB77C1">
              <w:rPr>
                <w:rFonts w:ascii="仿宋" w:eastAsia="仿宋" w:hAnsi="仿宋" w:cs="Arial" w:hint="eastAsia"/>
                <w:kern w:val="0"/>
                <w:sz w:val="24"/>
              </w:rPr>
              <w:t>知识；</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（2）掌握</w:t>
            </w:r>
            <w:r w:rsidRPr="00CB77C1">
              <w:rPr>
                <w:rFonts w:ascii="仿宋" w:eastAsia="仿宋" w:hAnsi="仿宋" w:cs="Arial"/>
                <w:kern w:val="0"/>
                <w:sz w:val="24"/>
              </w:rPr>
              <w:t>现代医学基本</w:t>
            </w:r>
            <w:r w:rsidRPr="00CB77C1">
              <w:rPr>
                <w:rFonts w:ascii="仿宋" w:eastAsia="仿宋" w:hAnsi="仿宋" w:cs="Arial" w:hint="eastAsia"/>
                <w:kern w:val="0"/>
                <w:sz w:val="24"/>
              </w:rPr>
              <w:t>理论</w:t>
            </w:r>
            <w:r w:rsidRPr="00CB77C1">
              <w:rPr>
                <w:rFonts w:ascii="仿宋" w:eastAsia="仿宋" w:hAnsi="仿宋" w:cs="Arial"/>
                <w:kern w:val="0"/>
                <w:sz w:val="24"/>
              </w:rPr>
              <w:t>知识</w:t>
            </w:r>
            <w:r w:rsidRPr="00CB77C1">
              <w:rPr>
                <w:rFonts w:ascii="仿宋" w:eastAsia="仿宋" w:hAnsi="仿宋" w:cs="Arial" w:hint="eastAsia"/>
                <w:kern w:val="0"/>
                <w:sz w:val="24"/>
              </w:rPr>
              <w:t>；</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（3）掌握医学心理基本理论知识；</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（4）掌握</w:t>
            </w:r>
            <w:r w:rsidRPr="00CB77C1">
              <w:rPr>
                <w:rFonts w:ascii="仿宋" w:eastAsia="仿宋" w:hAnsi="仿宋" w:cs="Arial"/>
                <w:kern w:val="0"/>
                <w:sz w:val="24"/>
              </w:rPr>
              <w:t>临床</w:t>
            </w:r>
            <w:r w:rsidRPr="00CB77C1">
              <w:rPr>
                <w:rFonts w:ascii="仿宋" w:eastAsia="仿宋" w:hAnsi="仿宋" w:cs="Arial" w:hint="eastAsia"/>
                <w:kern w:val="0"/>
                <w:sz w:val="24"/>
              </w:rPr>
              <w:t>常见心身疾病、慢性疾病、和老年病的诊断、鉴别诊断和临床处理原则；</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（5）</w:t>
            </w:r>
            <w:r w:rsidRPr="00CB77C1">
              <w:rPr>
                <w:rFonts w:ascii="仿宋" w:eastAsia="仿宋" w:hAnsi="仿宋" w:cs="Arial"/>
                <w:kern w:val="0"/>
                <w:sz w:val="24"/>
              </w:rPr>
              <w:t>掌握</w:t>
            </w:r>
            <w:r w:rsidRPr="00CB77C1">
              <w:rPr>
                <w:rFonts w:ascii="仿宋" w:eastAsia="仿宋" w:hAnsi="仿宋" w:cs="Arial" w:hint="eastAsia"/>
                <w:kern w:val="0"/>
                <w:sz w:val="24"/>
              </w:rPr>
              <w:t>养生保健的中西医基本理论知识</w:t>
            </w:r>
            <w:r w:rsidRPr="00CB77C1">
              <w:rPr>
                <w:rFonts w:ascii="仿宋" w:eastAsia="仿宋" w:hAnsi="仿宋" w:cs="Arial"/>
                <w:kern w:val="0"/>
                <w:sz w:val="24"/>
              </w:rPr>
              <w:t>；</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（6）</w:t>
            </w:r>
            <w:r w:rsidRPr="00CB77C1">
              <w:rPr>
                <w:rFonts w:ascii="仿宋" w:eastAsia="仿宋" w:hAnsi="仿宋" w:cs="Arial"/>
                <w:kern w:val="0"/>
                <w:sz w:val="24"/>
              </w:rPr>
              <w:t>熟悉国家医药卫生工作方针、政策、法</w:t>
            </w:r>
            <w:r w:rsidRPr="00CB77C1">
              <w:rPr>
                <w:rFonts w:ascii="仿宋" w:eastAsia="仿宋" w:hAnsi="仿宋" w:cs="Arial" w:hint="eastAsia"/>
                <w:kern w:val="0"/>
                <w:sz w:val="24"/>
              </w:rPr>
              <w:t>律法</w:t>
            </w:r>
            <w:r w:rsidRPr="00CB77C1">
              <w:rPr>
                <w:rFonts w:ascii="仿宋" w:eastAsia="仿宋" w:hAnsi="仿宋" w:cs="Arial"/>
                <w:kern w:val="0"/>
                <w:sz w:val="24"/>
              </w:rPr>
              <w:t>规</w:t>
            </w:r>
            <w:r w:rsidR="00DD2444">
              <w:rPr>
                <w:rFonts w:ascii="仿宋" w:eastAsia="仿宋" w:hAnsi="仿宋" w:cs="Arial" w:hint="eastAsia"/>
                <w:kern w:val="0"/>
                <w:sz w:val="24"/>
              </w:rPr>
              <w:t>；</w:t>
            </w:r>
          </w:p>
          <w:p w:rsidR="00000000" w:rsidRDefault="003F156D">
            <w:pPr>
              <w:pStyle w:val="a8"/>
              <w:spacing w:line="320" w:lineRule="exact"/>
              <w:ind w:firstLineChars="150" w:firstLine="360"/>
              <w:jc w:val="left"/>
              <w:rPr>
                <w:rFonts w:ascii="仿宋" w:eastAsia="仿宋" w:hAnsi="仿宋" w:cs="Arial"/>
                <w:kern w:val="0"/>
                <w:sz w:val="24"/>
              </w:rPr>
            </w:pPr>
            <w:r w:rsidRPr="00DD2444">
              <w:rPr>
                <w:rFonts w:ascii="仿宋" w:eastAsia="仿宋" w:hAnsi="仿宋" w:cs="Arial" w:hint="eastAsia"/>
                <w:kern w:val="0"/>
                <w:sz w:val="24"/>
              </w:rPr>
              <w:t>（</w:t>
            </w:r>
            <w:r w:rsidRPr="00DD2444">
              <w:rPr>
                <w:rFonts w:ascii="仿宋" w:eastAsia="仿宋" w:hAnsi="仿宋" w:cs="Arial"/>
                <w:kern w:val="0"/>
                <w:sz w:val="24"/>
              </w:rPr>
              <w:t>7</w:t>
            </w:r>
            <w:r w:rsidRPr="00DD2444">
              <w:rPr>
                <w:rFonts w:ascii="仿宋" w:eastAsia="仿宋" w:hAnsi="仿宋" w:cs="Arial" w:hint="eastAsia"/>
                <w:kern w:val="0"/>
                <w:sz w:val="24"/>
              </w:rPr>
              <w:t>）掌握相关的人文社会科学和自然科学的基本理论和原理；</w:t>
            </w:r>
          </w:p>
          <w:p w:rsidR="00000000" w:rsidRDefault="003F156D">
            <w:pPr>
              <w:pStyle w:val="a8"/>
              <w:spacing w:line="320" w:lineRule="exact"/>
              <w:ind w:firstLineChars="150" w:firstLine="360"/>
              <w:jc w:val="left"/>
              <w:rPr>
                <w:rFonts w:ascii="仿宋" w:eastAsia="仿宋" w:hAnsi="仿宋" w:cs="Arial"/>
                <w:kern w:val="0"/>
                <w:sz w:val="24"/>
              </w:rPr>
            </w:pPr>
            <w:r w:rsidRPr="00DD2444">
              <w:rPr>
                <w:rFonts w:ascii="仿宋" w:eastAsia="仿宋" w:hAnsi="仿宋" w:cs="Arial" w:hint="eastAsia"/>
                <w:kern w:val="0"/>
                <w:sz w:val="24"/>
              </w:rPr>
              <w:t>（</w:t>
            </w:r>
            <w:r w:rsidRPr="00DD2444">
              <w:rPr>
                <w:rFonts w:ascii="仿宋" w:eastAsia="仿宋" w:hAnsi="仿宋" w:cs="Arial"/>
                <w:kern w:val="0"/>
                <w:sz w:val="24"/>
              </w:rPr>
              <w:t>8)</w:t>
            </w:r>
            <w:r w:rsidRPr="00DD2444">
              <w:rPr>
                <w:rFonts w:ascii="仿宋" w:eastAsia="仿宋" w:hAnsi="仿宋" w:cs="Arial" w:hint="eastAsia"/>
                <w:kern w:val="0"/>
                <w:sz w:val="24"/>
              </w:rPr>
              <w:t>熟悉医疗机构、养生机构的工作流程和制度；了解中医养生研究的基本方法和医学科技论文写作的基本格式。</w:t>
            </w:r>
          </w:p>
          <w:p w:rsidR="00000000" w:rsidRDefault="008E7DFA">
            <w:pPr>
              <w:spacing w:line="320" w:lineRule="exact"/>
              <w:jc w:val="left"/>
              <w:rPr>
                <w:rFonts w:ascii="仿宋" w:eastAsia="仿宋" w:hAnsi="仿宋" w:cs="Arial"/>
                <w:kern w:val="0"/>
                <w:sz w:val="24"/>
                <w:szCs w:val="21"/>
              </w:rPr>
            </w:pPr>
            <w:r w:rsidRPr="00CB77C1">
              <w:rPr>
                <w:rFonts w:ascii="仿宋" w:eastAsia="仿宋" w:hAnsi="仿宋" w:cs="Arial" w:hint="eastAsia"/>
                <w:kern w:val="0"/>
                <w:sz w:val="24"/>
                <w:szCs w:val="21"/>
              </w:rPr>
              <w:t xml:space="preserve">    3.专业技能培养要求</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（1）</w:t>
            </w:r>
            <w:r w:rsidRPr="00CB77C1">
              <w:rPr>
                <w:rFonts w:ascii="仿宋" w:eastAsia="仿宋" w:hAnsi="仿宋" w:cs="Arial"/>
                <w:kern w:val="0"/>
                <w:sz w:val="24"/>
              </w:rPr>
              <w:t>具有运用</w:t>
            </w:r>
            <w:r w:rsidRPr="00CB77C1">
              <w:rPr>
                <w:rFonts w:ascii="仿宋" w:eastAsia="仿宋" w:hAnsi="仿宋" w:cs="Arial" w:hint="eastAsia"/>
                <w:kern w:val="0"/>
                <w:sz w:val="24"/>
              </w:rPr>
              <w:t>中西医养生保健理论和知识进行养生咨询、健康教育和指导的能力</w:t>
            </w:r>
            <w:r w:rsidRPr="00CB77C1">
              <w:rPr>
                <w:rFonts w:ascii="仿宋" w:eastAsia="仿宋" w:hAnsi="仿宋" w:cs="Arial"/>
                <w:kern w:val="0"/>
                <w:sz w:val="24"/>
              </w:rPr>
              <w:t>；</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（2）</w:t>
            </w:r>
            <w:r w:rsidRPr="00CB77C1">
              <w:rPr>
                <w:rFonts w:ascii="仿宋" w:eastAsia="仿宋" w:hAnsi="仿宋" w:cs="Arial"/>
                <w:kern w:val="0"/>
                <w:sz w:val="24"/>
              </w:rPr>
              <w:t>具有</w:t>
            </w:r>
            <w:r w:rsidRPr="00CB77C1">
              <w:rPr>
                <w:rFonts w:ascii="仿宋" w:eastAsia="仿宋" w:hAnsi="仿宋" w:cs="Arial" w:hint="eastAsia"/>
                <w:kern w:val="0"/>
                <w:sz w:val="24"/>
              </w:rPr>
              <w:t>运用中西医养生保健技术进行保健性干预的能力</w:t>
            </w:r>
            <w:r w:rsidRPr="00CB77C1">
              <w:rPr>
                <w:rFonts w:ascii="仿宋" w:eastAsia="仿宋" w:hAnsi="仿宋" w:cs="Arial"/>
                <w:kern w:val="0"/>
                <w:sz w:val="24"/>
              </w:rPr>
              <w:t>；</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（3）具有追踪和</w:t>
            </w:r>
            <w:r w:rsidRPr="00CB77C1">
              <w:rPr>
                <w:rFonts w:ascii="仿宋" w:eastAsia="仿宋" w:hAnsi="仿宋" w:cs="Arial"/>
                <w:kern w:val="0"/>
                <w:sz w:val="24"/>
              </w:rPr>
              <w:t>了解</w:t>
            </w:r>
            <w:r w:rsidRPr="00CB77C1">
              <w:rPr>
                <w:rFonts w:ascii="仿宋" w:eastAsia="仿宋" w:hAnsi="仿宋" w:cs="Arial" w:hint="eastAsia"/>
                <w:kern w:val="0"/>
                <w:sz w:val="24"/>
              </w:rPr>
              <w:t>中西医养生保健及相关医学</w:t>
            </w:r>
            <w:r w:rsidRPr="00CB77C1">
              <w:rPr>
                <w:rFonts w:ascii="仿宋" w:eastAsia="仿宋" w:hAnsi="仿宋" w:cs="Arial"/>
                <w:kern w:val="0"/>
                <w:sz w:val="24"/>
              </w:rPr>
              <w:t>理论前沿和</w:t>
            </w:r>
            <w:r w:rsidRPr="00CB77C1">
              <w:rPr>
                <w:rFonts w:ascii="仿宋" w:eastAsia="仿宋" w:hAnsi="仿宋" w:cs="Arial" w:hint="eastAsia"/>
                <w:kern w:val="0"/>
                <w:sz w:val="24"/>
              </w:rPr>
              <w:t>进展的能力</w:t>
            </w:r>
            <w:r w:rsidRPr="00CB77C1">
              <w:rPr>
                <w:rFonts w:ascii="仿宋" w:eastAsia="仿宋" w:hAnsi="仿宋" w:cs="Arial"/>
                <w:kern w:val="0"/>
                <w:sz w:val="24"/>
              </w:rPr>
              <w:t>；</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（4）</w:t>
            </w:r>
            <w:r w:rsidRPr="00CB77C1">
              <w:rPr>
                <w:rFonts w:ascii="仿宋" w:eastAsia="仿宋" w:hAnsi="仿宋" w:cs="Arial"/>
                <w:kern w:val="0"/>
                <w:sz w:val="24"/>
              </w:rPr>
              <w:t>具有进一步自主</w:t>
            </w:r>
            <w:r w:rsidRPr="00CB77C1">
              <w:rPr>
                <w:rFonts w:ascii="仿宋" w:eastAsia="仿宋" w:hAnsi="仿宋" w:cs="Arial" w:hint="eastAsia"/>
                <w:kern w:val="0"/>
                <w:sz w:val="24"/>
              </w:rPr>
              <w:t>学习和终身学习的</w:t>
            </w:r>
            <w:r w:rsidRPr="00CB77C1">
              <w:rPr>
                <w:rFonts w:ascii="仿宋" w:eastAsia="仿宋" w:hAnsi="仿宋" w:cs="Arial"/>
                <w:kern w:val="0"/>
                <w:sz w:val="24"/>
              </w:rPr>
              <w:t>能力</w:t>
            </w:r>
            <w:r w:rsidRPr="00CB77C1">
              <w:rPr>
                <w:rFonts w:ascii="仿宋" w:eastAsia="仿宋" w:hAnsi="仿宋" w:cs="Arial" w:hint="eastAsia"/>
                <w:kern w:val="0"/>
                <w:sz w:val="24"/>
              </w:rPr>
              <w:t>，能够</w:t>
            </w:r>
            <w:r w:rsidRPr="00CB77C1">
              <w:rPr>
                <w:rFonts w:ascii="仿宋" w:eastAsia="仿宋" w:hAnsi="仿宋" w:cs="Arial"/>
                <w:kern w:val="0"/>
                <w:sz w:val="24"/>
              </w:rPr>
              <w:t>运用所学的知识对未曾预见的情况进行分析和判断，从而达到将所学知识应用于实践，同时通过实践进行进一步学习的效果</w:t>
            </w:r>
            <w:r w:rsidRPr="00CB77C1">
              <w:rPr>
                <w:rFonts w:ascii="仿宋" w:eastAsia="仿宋" w:hAnsi="仿宋" w:cs="Arial" w:hint="eastAsia"/>
                <w:kern w:val="0"/>
                <w:sz w:val="24"/>
              </w:rPr>
              <w:t>；</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（5）具有创新思维能力，能够对中西医养生保健理论和技术进行</w:t>
            </w:r>
            <w:r w:rsidRPr="00CB77C1">
              <w:rPr>
                <w:rFonts w:ascii="仿宋" w:eastAsia="仿宋" w:hAnsi="仿宋" w:cs="Arial"/>
                <w:kern w:val="0"/>
                <w:sz w:val="24"/>
              </w:rPr>
              <w:t>科学研究</w:t>
            </w:r>
            <w:r w:rsidRPr="00CB77C1">
              <w:rPr>
                <w:rFonts w:ascii="仿宋" w:eastAsia="仿宋" w:hAnsi="仿宋" w:cs="Arial" w:hint="eastAsia"/>
                <w:kern w:val="0"/>
                <w:sz w:val="24"/>
              </w:rPr>
              <w:t>和创新的</w:t>
            </w:r>
            <w:r w:rsidRPr="00CB77C1">
              <w:rPr>
                <w:rFonts w:ascii="仿宋" w:eastAsia="仿宋" w:hAnsi="仿宋" w:cs="Arial"/>
                <w:kern w:val="0"/>
                <w:sz w:val="24"/>
              </w:rPr>
              <w:t>能力；</w:t>
            </w:r>
          </w:p>
          <w:p w:rsidR="00000000" w:rsidRDefault="008E7DFA">
            <w:pPr>
              <w:pStyle w:val="a8"/>
              <w:spacing w:line="320" w:lineRule="exact"/>
              <w:ind w:firstLineChars="150" w:firstLine="360"/>
              <w:jc w:val="left"/>
              <w:rPr>
                <w:rFonts w:ascii="仿宋" w:eastAsia="仿宋" w:hAnsi="仿宋" w:cs="Arial"/>
                <w:kern w:val="0"/>
                <w:sz w:val="24"/>
              </w:rPr>
            </w:pPr>
            <w:r w:rsidRPr="00CB77C1">
              <w:rPr>
                <w:rFonts w:ascii="仿宋" w:eastAsia="仿宋" w:hAnsi="仿宋" w:cs="Arial" w:hint="eastAsia"/>
                <w:kern w:val="0"/>
                <w:sz w:val="24"/>
              </w:rPr>
              <w:t>（6）</w:t>
            </w:r>
            <w:r w:rsidRPr="00CB77C1">
              <w:rPr>
                <w:rFonts w:ascii="仿宋" w:eastAsia="仿宋" w:hAnsi="仿宋" w:cs="Arial"/>
                <w:kern w:val="0"/>
                <w:sz w:val="24"/>
              </w:rPr>
              <w:t>具有较强的英语听、说、读、写能力，以及阅读专业英语书刊的能力；</w:t>
            </w:r>
            <w:r w:rsidRPr="00CB77C1">
              <w:rPr>
                <w:rFonts w:ascii="仿宋" w:eastAsia="仿宋" w:hAnsi="仿宋" w:cs="Arial" w:hint="eastAsia"/>
                <w:kern w:val="0"/>
                <w:sz w:val="24"/>
              </w:rPr>
              <w:t>具有较强的计算机应用能力，包括常用软件、网络信息和技术等</w:t>
            </w:r>
            <w:r w:rsidRPr="00CB77C1">
              <w:rPr>
                <w:rFonts w:ascii="仿宋" w:eastAsia="仿宋" w:hAnsi="仿宋" w:cs="Arial"/>
                <w:kern w:val="0"/>
                <w:sz w:val="24"/>
              </w:rPr>
              <w:t>。</w:t>
            </w:r>
          </w:p>
          <w:p w:rsidR="00000000" w:rsidRDefault="008E7DFA">
            <w:pPr>
              <w:spacing w:line="320" w:lineRule="exact"/>
              <w:ind w:firstLineChars="200" w:firstLine="482"/>
              <w:jc w:val="left"/>
              <w:rPr>
                <w:rFonts w:ascii="仿宋" w:eastAsia="仿宋" w:hAnsi="仿宋" w:cs="Arial"/>
                <w:b/>
                <w:kern w:val="0"/>
                <w:sz w:val="24"/>
                <w:szCs w:val="21"/>
              </w:rPr>
            </w:pPr>
            <w:r w:rsidRPr="00AF76A2">
              <w:rPr>
                <w:rFonts w:ascii="仿宋" w:eastAsia="仿宋" w:hAnsi="仿宋" w:cs="Arial" w:hint="eastAsia"/>
                <w:b/>
                <w:kern w:val="0"/>
                <w:sz w:val="24"/>
                <w:szCs w:val="21"/>
              </w:rPr>
              <w:t>三、专业特点和就业方向</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1.本专业结合中医药传统养生优势</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培养适应社会主义现代化建设和医药卫生事业发展需要,德、智、体、美全面发</w:t>
            </w:r>
            <w:r w:rsidRPr="00CB77C1">
              <w:rPr>
                <w:rFonts w:ascii="仿宋" w:eastAsia="仿宋" w:hAnsi="仿宋" w:cs="Arial" w:hint="eastAsia"/>
                <w:kern w:val="0"/>
                <w:sz w:val="24"/>
                <w:szCs w:val="21"/>
              </w:rPr>
              <w:lastRenderedPageBreak/>
              <w:t>展，具有中西医基本理论、知识和技能，掌握养生保健专业理论知识和实践技能，具备创新思维和开拓意识、以及良好的人文关怀精神和自然科学素养。通过专业的学习培养，学生能够熟悉中医养生保健的基本学术框架和临床综合应用，具备在大健康时代应对各类养生保健问题的能力。</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2.主要就业方向</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各级医疗机构、疗养院、养生保健机构、运动保健中心、保健和健康管理部门、老年人服务机构等单位，从事运动养生、营养指导、心理疏导、养生咨询、健康教育和研究等工作</w:t>
            </w:r>
          </w:p>
          <w:p w:rsidR="00000000" w:rsidRDefault="008E7DFA">
            <w:pPr>
              <w:spacing w:line="320" w:lineRule="exact"/>
              <w:ind w:firstLineChars="200" w:firstLine="482"/>
              <w:jc w:val="left"/>
              <w:rPr>
                <w:rFonts w:ascii="仿宋" w:eastAsia="仿宋" w:hAnsi="仿宋" w:cs="Arial"/>
                <w:b/>
                <w:kern w:val="0"/>
                <w:sz w:val="24"/>
                <w:szCs w:val="21"/>
              </w:rPr>
            </w:pPr>
            <w:r w:rsidRPr="00AF76A2">
              <w:rPr>
                <w:rFonts w:ascii="仿宋" w:eastAsia="仿宋" w:hAnsi="仿宋" w:cs="Arial" w:hint="eastAsia"/>
                <w:b/>
                <w:kern w:val="0"/>
                <w:sz w:val="24"/>
                <w:szCs w:val="21"/>
              </w:rPr>
              <w:t>四、学制与学位</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1.学制</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五年制</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2.授予学位</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医学学士</w:t>
            </w:r>
          </w:p>
          <w:p w:rsidR="00000000" w:rsidRDefault="007D16F5">
            <w:pPr>
              <w:spacing w:line="320" w:lineRule="exact"/>
              <w:ind w:firstLineChars="200" w:firstLine="482"/>
              <w:jc w:val="left"/>
              <w:rPr>
                <w:rFonts w:ascii="仿宋" w:eastAsia="仿宋" w:hAnsi="仿宋" w:cs="Arial"/>
                <w:b/>
                <w:kern w:val="0"/>
                <w:sz w:val="24"/>
                <w:szCs w:val="21"/>
              </w:rPr>
            </w:pPr>
            <w:r>
              <w:rPr>
                <w:rFonts w:ascii="仿宋" w:eastAsia="仿宋" w:hAnsi="仿宋" w:cs="Arial" w:hint="eastAsia"/>
                <w:b/>
                <w:kern w:val="0"/>
                <w:sz w:val="24"/>
                <w:szCs w:val="21"/>
              </w:rPr>
              <w:t>五、主干学科</w:t>
            </w:r>
          </w:p>
          <w:p w:rsidR="00000000" w:rsidRDefault="007D16F5">
            <w:pPr>
              <w:spacing w:line="32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t>中医学、中医养生学、针灸推拿学</w:t>
            </w:r>
          </w:p>
          <w:p w:rsidR="00000000" w:rsidRDefault="007D16F5">
            <w:pPr>
              <w:spacing w:line="320" w:lineRule="exact"/>
              <w:ind w:firstLineChars="200" w:firstLine="482"/>
              <w:jc w:val="left"/>
              <w:rPr>
                <w:rFonts w:ascii="仿宋" w:eastAsia="仿宋" w:hAnsi="仿宋" w:cs="Arial"/>
                <w:b/>
                <w:kern w:val="0"/>
                <w:sz w:val="24"/>
                <w:szCs w:val="21"/>
              </w:rPr>
            </w:pPr>
            <w:r>
              <w:rPr>
                <w:rFonts w:ascii="仿宋" w:eastAsia="仿宋" w:hAnsi="仿宋" w:cs="Arial" w:hint="eastAsia"/>
                <w:b/>
                <w:kern w:val="0"/>
                <w:sz w:val="24"/>
                <w:szCs w:val="21"/>
              </w:rPr>
              <w:t>六、主要课程</w:t>
            </w:r>
          </w:p>
          <w:p w:rsidR="00000000" w:rsidRDefault="007D16F5">
            <w:pPr>
              <w:spacing w:line="32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t>中医基础理论、中药学、方剂学、中医内科学、中医外科学、中医妇科学、中医儿科学、针灸学、推拿学、中医健身学、中医养生学、诊断学、西医内科学、传染病学、医学伦理学、卫生法规、人体发育学、营养学、运动医学、康复治疗学、医学心理学、心理咨询与治疗、健康管理学</w:t>
            </w:r>
            <w:r w:rsidR="00000640" w:rsidRPr="00000640">
              <w:rPr>
                <w:rFonts w:ascii="仿宋" w:eastAsia="仿宋" w:hAnsi="仿宋" w:cs="Arial" w:hint="eastAsia"/>
                <w:kern w:val="0"/>
                <w:sz w:val="24"/>
                <w:szCs w:val="21"/>
              </w:rPr>
              <w:t>、</w:t>
            </w:r>
            <w:r>
              <w:rPr>
                <w:rFonts w:ascii="仿宋" w:eastAsia="仿宋" w:hAnsi="仿宋" w:cs="Arial"/>
                <w:kern w:val="0"/>
                <w:sz w:val="24"/>
                <w:szCs w:val="21"/>
              </w:rPr>
              <w:t>健康教育学</w:t>
            </w:r>
            <w:r w:rsidR="00000640" w:rsidRPr="00000640">
              <w:rPr>
                <w:rFonts w:ascii="仿宋" w:eastAsia="仿宋" w:hAnsi="仿宋" w:cs="Arial" w:hint="eastAsia"/>
                <w:kern w:val="0"/>
                <w:sz w:val="24"/>
                <w:szCs w:val="21"/>
              </w:rPr>
              <w:t>。</w:t>
            </w:r>
          </w:p>
          <w:p w:rsidR="00000000" w:rsidRDefault="008E7DFA">
            <w:pPr>
              <w:spacing w:line="320" w:lineRule="exact"/>
              <w:ind w:firstLineChars="200" w:firstLine="482"/>
              <w:jc w:val="left"/>
              <w:rPr>
                <w:rFonts w:ascii="仿宋" w:eastAsia="仿宋" w:hAnsi="仿宋" w:cs="Arial"/>
                <w:b/>
                <w:kern w:val="0"/>
                <w:sz w:val="24"/>
                <w:szCs w:val="21"/>
              </w:rPr>
            </w:pPr>
            <w:r w:rsidRPr="006E2168">
              <w:rPr>
                <w:rFonts w:ascii="仿宋" w:eastAsia="仿宋" w:hAnsi="仿宋" w:cs="Arial" w:hint="eastAsia"/>
                <w:b/>
                <w:kern w:val="0"/>
                <w:sz w:val="24"/>
                <w:szCs w:val="21"/>
              </w:rPr>
              <w:t>七、专业教学要求</w:t>
            </w:r>
          </w:p>
          <w:p w:rsidR="00000000" w:rsidRDefault="008E7DFA">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1．基本课程模块设置</w:t>
            </w:r>
          </w:p>
          <w:p w:rsidR="00000000" w:rsidRDefault="008E4BC0">
            <w:pPr>
              <w:spacing w:line="32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（1）中医学</w:t>
            </w:r>
            <w:r w:rsidR="005800DE" w:rsidRPr="00CB77C1">
              <w:rPr>
                <w:rFonts w:ascii="仿宋" w:eastAsia="仿宋" w:hAnsi="仿宋" w:cs="Arial" w:hint="eastAsia"/>
                <w:kern w:val="0"/>
                <w:sz w:val="24"/>
                <w:szCs w:val="21"/>
              </w:rPr>
              <w:t>类</w:t>
            </w:r>
            <w:r w:rsidRPr="00CB77C1">
              <w:rPr>
                <w:rFonts w:ascii="仿宋" w:eastAsia="仿宋" w:hAnsi="仿宋" w:cs="Arial" w:hint="eastAsia"/>
                <w:kern w:val="0"/>
                <w:sz w:val="24"/>
                <w:szCs w:val="21"/>
              </w:rPr>
              <w:t>课程模块</w:t>
            </w:r>
          </w:p>
          <w:p w:rsidR="00000000" w:rsidRDefault="008E4BC0">
            <w:pPr>
              <w:pStyle w:val="a8"/>
              <w:spacing w:line="320" w:lineRule="exact"/>
              <w:ind w:firstLineChars="200" w:firstLine="480"/>
              <w:rPr>
                <w:rFonts w:ascii="仿宋" w:eastAsia="仿宋" w:hAnsi="仿宋" w:cs="Arial"/>
                <w:kern w:val="0"/>
                <w:sz w:val="24"/>
              </w:rPr>
            </w:pPr>
            <w:r w:rsidRPr="008E4BC0">
              <w:rPr>
                <w:rFonts w:ascii="仿宋" w:eastAsia="仿宋" w:hAnsi="仿宋" w:cs="Arial" w:hint="eastAsia"/>
                <w:kern w:val="0"/>
                <w:sz w:val="24"/>
              </w:rPr>
              <w:t>该模块包括各中医学基础</w:t>
            </w:r>
            <w:r w:rsidR="00097686">
              <w:rPr>
                <w:rFonts w:ascii="仿宋" w:eastAsia="仿宋" w:hAnsi="仿宋" w:cs="Arial" w:hint="eastAsia"/>
                <w:kern w:val="0"/>
                <w:sz w:val="24"/>
              </w:rPr>
              <w:t>、中医学</w:t>
            </w:r>
            <w:r w:rsidR="005800DE">
              <w:rPr>
                <w:rFonts w:ascii="仿宋" w:eastAsia="仿宋" w:hAnsi="仿宋" w:cs="Arial" w:hint="eastAsia"/>
                <w:kern w:val="0"/>
                <w:sz w:val="24"/>
              </w:rPr>
              <w:t>临床</w:t>
            </w:r>
            <w:r w:rsidR="00097686">
              <w:rPr>
                <w:rFonts w:ascii="仿宋" w:eastAsia="仿宋" w:hAnsi="仿宋" w:cs="Arial" w:hint="eastAsia"/>
                <w:kern w:val="0"/>
                <w:sz w:val="24"/>
              </w:rPr>
              <w:t>以及中医经典典籍课程</w:t>
            </w:r>
            <w:r w:rsidRPr="008E4BC0">
              <w:rPr>
                <w:rFonts w:ascii="仿宋" w:eastAsia="仿宋" w:hAnsi="仿宋" w:cs="Arial" w:hint="eastAsia"/>
                <w:kern w:val="0"/>
                <w:sz w:val="24"/>
              </w:rPr>
              <w:t>，是</w:t>
            </w:r>
            <w:r w:rsidR="005800DE">
              <w:rPr>
                <w:rFonts w:ascii="仿宋" w:eastAsia="仿宋" w:hAnsi="仿宋" w:cs="Arial" w:hint="eastAsia"/>
                <w:kern w:val="0"/>
                <w:sz w:val="24"/>
              </w:rPr>
              <w:t>中医专业医学生</w:t>
            </w:r>
            <w:r w:rsidR="006E2168">
              <w:rPr>
                <w:rFonts w:ascii="仿宋" w:eastAsia="仿宋" w:hAnsi="仿宋" w:cs="Arial" w:hint="eastAsia"/>
                <w:kern w:val="0"/>
                <w:sz w:val="24"/>
              </w:rPr>
              <w:t>必须</w:t>
            </w:r>
            <w:r w:rsidR="005800DE">
              <w:rPr>
                <w:rFonts w:ascii="仿宋" w:eastAsia="仿宋" w:hAnsi="仿宋" w:cs="Arial" w:hint="eastAsia"/>
                <w:kern w:val="0"/>
                <w:sz w:val="24"/>
              </w:rPr>
              <w:t>掌握</w:t>
            </w:r>
            <w:r w:rsidR="006E2168">
              <w:rPr>
                <w:rFonts w:ascii="仿宋" w:eastAsia="仿宋" w:hAnsi="仿宋" w:cs="Arial" w:hint="eastAsia"/>
                <w:kern w:val="0"/>
                <w:sz w:val="24"/>
              </w:rPr>
              <w:t>的课程</w:t>
            </w:r>
            <w:r w:rsidRPr="008E4BC0">
              <w:rPr>
                <w:rFonts w:ascii="仿宋" w:eastAsia="仿宋" w:hAnsi="仿宋" w:cs="Arial" w:hint="eastAsia"/>
                <w:kern w:val="0"/>
                <w:sz w:val="24"/>
              </w:rPr>
              <w:t>。</w:t>
            </w:r>
            <w:r w:rsidR="005800DE" w:rsidRPr="00CB77C1">
              <w:rPr>
                <w:rFonts w:ascii="仿宋" w:eastAsia="仿宋" w:hAnsi="仿宋" w:cs="Arial" w:hint="eastAsia"/>
                <w:kern w:val="0"/>
                <w:sz w:val="24"/>
              </w:rPr>
              <w:t>主要培养学生运用中医药知识和中医临床辨证的技能，</w:t>
            </w:r>
            <w:r w:rsidRPr="008E4BC0">
              <w:rPr>
                <w:rFonts w:ascii="仿宋" w:eastAsia="仿宋" w:hAnsi="仿宋" w:cs="Arial" w:hint="eastAsia"/>
                <w:kern w:val="0"/>
                <w:sz w:val="24"/>
              </w:rPr>
              <w:t>掌握脏腑、经络、气血津液等中医基本知识，病因病机、四诊、八纲辨证、脏腑辨证等中医基本技能；掌握常用中药的药性、药味、功效、主治等，以及常用方剂的配伍、组成、功效、主治等中医方药知识。</w:t>
            </w:r>
            <w:r w:rsidR="005800DE" w:rsidRPr="00CB77C1">
              <w:rPr>
                <w:rFonts w:ascii="仿宋" w:eastAsia="仿宋" w:hAnsi="仿宋" w:cs="Arial" w:hint="eastAsia"/>
                <w:kern w:val="0"/>
                <w:sz w:val="24"/>
              </w:rPr>
              <w:t>掌握内、外、妇、儿、</w:t>
            </w:r>
            <w:r w:rsidR="002501B8">
              <w:rPr>
                <w:rFonts w:ascii="仿宋" w:eastAsia="仿宋" w:hAnsi="仿宋" w:cs="Arial" w:hint="eastAsia"/>
                <w:kern w:val="0"/>
                <w:sz w:val="24"/>
              </w:rPr>
              <w:t>针灸</w:t>
            </w:r>
            <w:r w:rsidR="005800DE" w:rsidRPr="00CB77C1">
              <w:rPr>
                <w:rFonts w:ascii="仿宋" w:eastAsia="仿宋" w:hAnsi="仿宋" w:cs="Arial" w:hint="eastAsia"/>
                <w:kern w:val="0"/>
                <w:sz w:val="24"/>
              </w:rPr>
              <w:t>等临床各科常见疾病的诊治原则和方法。</w:t>
            </w:r>
            <w:r w:rsidRPr="008E4BC0">
              <w:rPr>
                <w:rFonts w:ascii="仿宋" w:eastAsia="仿宋" w:hAnsi="仿宋" w:cs="Arial" w:hint="eastAsia"/>
                <w:kern w:val="0"/>
                <w:sz w:val="24"/>
              </w:rPr>
              <w:t>该模块</w:t>
            </w:r>
            <w:r w:rsidR="005800DE">
              <w:rPr>
                <w:rFonts w:ascii="仿宋" w:eastAsia="仿宋" w:hAnsi="仿宋" w:cs="Arial" w:hint="eastAsia"/>
                <w:kern w:val="0"/>
                <w:sz w:val="24"/>
              </w:rPr>
              <w:t>的</w:t>
            </w:r>
            <w:r w:rsidRPr="008E4BC0">
              <w:rPr>
                <w:rFonts w:ascii="仿宋" w:eastAsia="仿宋" w:hAnsi="仿宋" w:cs="Arial" w:hint="eastAsia"/>
                <w:kern w:val="0"/>
                <w:sz w:val="24"/>
              </w:rPr>
              <w:t>课程</w:t>
            </w:r>
            <w:r w:rsidR="005800DE">
              <w:rPr>
                <w:rFonts w:ascii="仿宋" w:eastAsia="仿宋" w:hAnsi="仿宋" w:cs="Arial" w:hint="eastAsia"/>
                <w:kern w:val="0"/>
                <w:sz w:val="24"/>
              </w:rPr>
              <w:t>教学方式以</w:t>
            </w:r>
            <w:r w:rsidRPr="008E4BC0">
              <w:rPr>
                <w:rFonts w:ascii="仿宋" w:eastAsia="仿宋" w:hAnsi="仿宋" w:cs="Arial" w:hint="eastAsia"/>
                <w:kern w:val="0"/>
                <w:sz w:val="24"/>
              </w:rPr>
              <w:t>课堂教学</w:t>
            </w:r>
            <w:r w:rsidR="005800DE">
              <w:rPr>
                <w:rFonts w:ascii="仿宋" w:eastAsia="仿宋" w:hAnsi="仿宋" w:cs="Arial" w:hint="eastAsia"/>
                <w:kern w:val="0"/>
                <w:sz w:val="24"/>
              </w:rPr>
              <w:t>与课程见习相结合</w:t>
            </w:r>
            <w:r w:rsidRPr="008E4BC0">
              <w:rPr>
                <w:rFonts w:ascii="仿宋" w:eastAsia="仿宋" w:hAnsi="仿宋" w:cs="Arial" w:hint="eastAsia"/>
                <w:kern w:val="0"/>
                <w:sz w:val="24"/>
              </w:rPr>
              <w:t>，</w:t>
            </w:r>
            <w:r w:rsidR="005800DE" w:rsidRPr="00CB77C1">
              <w:rPr>
                <w:rFonts w:ascii="仿宋" w:eastAsia="仿宋" w:hAnsi="仿宋" w:cs="Arial" w:hint="eastAsia"/>
                <w:kern w:val="0"/>
                <w:sz w:val="24"/>
              </w:rPr>
              <w:t>部分课程采用床边教学，实现理论与临床实践的结合。</w:t>
            </w:r>
          </w:p>
          <w:p w:rsidR="008E4BC0" w:rsidRPr="006705B1" w:rsidRDefault="007D16F5" w:rsidP="00CB77C1">
            <w:pPr>
              <w:spacing w:line="400" w:lineRule="exact"/>
              <w:ind w:firstLineChars="200" w:firstLine="482"/>
              <w:jc w:val="center"/>
              <w:rPr>
                <w:rFonts w:ascii="仿宋" w:eastAsia="仿宋" w:hAnsi="仿宋" w:cs="Arial"/>
                <w:b/>
                <w:kern w:val="0"/>
                <w:sz w:val="24"/>
                <w:szCs w:val="21"/>
              </w:rPr>
            </w:pPr>
            <w:r>
              <w:rPr>
                <w:rFonts w:ascii="仿宋" w:eastAsia="仿宋" w:hAnsi="仿宋" w:cs="Arial" w:hint="eastAsia"/>
                <w:b/>
                <w:kern w:val="0"/>
                <w:sz w:val="24"/>
                <w:szCs w:val="21"/>
              </w:rPr>
              <w:t>中医类课程模块（必修课</w:t>
            </w:r>
            <w:r>
              <w:rPr>
                <w:rFonts w:ascii="仿宋" w:eastAsia="仿宋" w:hAnsi="仿宋" w:cs="Arial"/>
                <w:b/>
                <w:kern w:val="0"/>
                <w:sz w:val="24"/>
                <w:szCs w:val="21"/>
              </w:rPr>
              <w:t>11</w:t>
            </w:r>
            <w:r>
              <w:rPr>
                <w:rFonts w:ascii="仿宋" w:eastAsia="仿宋" w:hAnsi="仿宋" w:cs="Arial" w:hint="eastAsia"/>
                <w:b/>
                <w:kern w:val="0"/>
                <w:sz w:val="24"/>
                <w:szCs w:val="21"/>
              </w:rPr>
              <w:t>门，限选课</w:t>
            </w:r>
            <w:r>
              <w:rPr>
                <w:rFonts w:ascii="仿宋" w:eastAsia="仿宋" w:hAnsi="仿宋" w:cs="Arial"/>
                <w:b/>
                <w:kern w:val="0"/>
                <w:sz w:val="24"/>
                <w:szCs w:val="21"/>
              </w:rPr>
              <w:t>1</w:t>
            </w:r>
            <w:r>
              <w:rPr>
                <w:rFonts w:ascii="仿宋" w:eastAsia="仿宋" w:hAnsi="仿宋" w:cs="Arial" w:hint="eastAsia"/>
                <w:b/>
                <w:kern w:val="0"/>
                <w:sz w:val="24"/>
                <w:szCs w:val="21"/>
              </w:rPr>
              <w:t>门，考试课</w:t>
            </w:r>
            <w:r>
              <w:rPr>
                <w:rFonts w:ascii="仿宋" w:eastAsia="仿宋" w:hAnsi="仿宋" w:cs="Arial"/>
                <w:b/>
                <w:kern w:val="0"/>
                <w:sz w:val="24"/>
                <w:szCs w:val="21"/>
              </w:rPr>
              <w:t>7</w:t>
            </w:r>
            <w:r>
              <w:rPr>
                <w:rFonts w:ascii="仿宋" w:eastAsia="仿宋" w:hAnsi="仿宋" w:cs="Arial" w:hint="eastAsia"/>
                <w:b/>
                <w:kern w:val="0"/>
                <w:sz w:val="24"/>
                <w:szCs w:val="21"/>
              </w:rPr>
              <w:t>门）</w:t>
            </w:r>
          </w:p>
          <w:tbl>
            <w:tblPr>
              <w:tblW w:w="0" w:type="auto"/>
              <w:jc w:val="center"/>
              <w:tblBorders>
                <w:top w:val="single" w:sz="4" w:space="0" w:color="auto"/>
                <w:bottom w:val="single" w:sz="4" w:space="0" w:color="auto"/>
              </w:tblBorders>
              <w:tblLook w:val="04A0"/>
            </w:tblPr>
            <w:tblGrid>
              <w:gridCol w:w="2129"/>
              <w:gridCol w:w="820"/>
              <w:gridCol w:w="1475"/>
              <w:gridCol w:w="1475"/>
              <w:gridCol w:w="1475"/>
            </w:tblGrid>
            <w:tr w:rsidR="008E4BC0" w:rsidRPr="006705B1" w:rsidTr="00097686">
              <w:trPr>
                <w:trHeight w:val="279"/>
                <w:jc w:val="center"/>
              </w:trPr>
              <w:tc>
                <w:tcPr>
                  <w:tcW w:w="2129" w:type="dxa"/>
                  <w:vAlign w:val="center"/>
                </w:tcPr>
                <w:p w:rsidR="008E4BC0" w:rsidRPr="006705B1" w:rsidRDefault="007D16F5" w:rsidP="0062321C">
                  <w:pPr>
                    <w:spacing w:line="240" w:lineRule="atLeast"/>
                    <w:jc w:val="center"/>
                    <w:rPr>
                      <w:rFonts w:ascii="仿宋" w:eastAsia="仿宋" w:hAnsi="仿宋" w:cs="Arial"/>
                      <w:b/>
                      <w:kern w:val="0"/>
                      <w:sz w:val="24"/>
                      <w:szCs w:val="21"/>
                    </w:rPr>
                  </w:pPr>
                  <w:r>
                    <w:rPr>
                      <w:rFonts w:ascii="仿宋" w:eastAsia="仿宋" w:hAnsi="仿宋" w:cs="Arial" w:hint="eastAsia"/>
                      <w:b/>
                      <w:kern w:val="0"/>
                      <w:sz w:val="24"/>
                      <w:szCs w:val="21"/>
                    </w:rPr>
                    <w:t>课程名称</w:t>
                  </w:r>
                </w:p>
              </w:tc>
              <w:tc>
                <w:tcPr>
                  <w:tcW w:w="820" w:type="dxa"/>
                  <w:vAlign w:val="center"/>
                </w:tcPr>
                <w:p w:rsidR="008E4BC0" w:rsidRPr="006705B1" w:rsidRDefault="007D16F5" w:rsidP="0062321C">
                  <w:pPr>
                    <w:spacing w:line="240" w:lineRule="atLeast"/>
                    <w:jc w:val="center"/>
                    <w:rPr>
                      <w:rFonts w:ascii="仿宋" w:eastAsia="仿宋" w:hAnsi="仿宋" w:cs="Arial"/>
                      <w:b/>
                      <w:kern w:val="0"/>
                      <w:sz w:val="24"/>
                      <w:szCs w:val="21"/>
                    </w:rPr>
                  </w:pPr>
                  <w:r>
                    <w:rPr>
                      <w:rFonts w:ascii="仿宋" w:eastAsia="仿宋" w:hAnsi="仿宋" w:cs="Arial" w:hint="eastAsia"/>
                      <w:b/>
                      <w:kern w:val="0"/>
                      <w:sz w:val="24"/>
                      <w:szCs w:val="21"/>
                    </w:rPr>
                    <w:t>学分</w:t>
                  </w:r>
                </w:p>
              </w:tc>
              <w:tc>
                <w:tcPr>
                  <w:tcW w:w="1475" w:type="dxa"/>
                  <w:vAlign w:val="center"/>
                </w:tcPr>
                <w:p w:rsidR="008E4BC0" w:rsidRPr="006705B1" w:rsidRDefault="007D16F5" w:rsidP="0062321C">
                  <w:pPr>
                    <w:spacing w:line="240" w:lineRule="atLeast"/>
                    <w:jc w:val="center"/>
                    <w:rPr>
                      <w:rFonts w:ascii="仿宋" w:eastAsia="仿宋" w:hAnsi="仿宋" w:cs="Arial"/>
                      <w:b/>
                      <w:kern w:val="0"/>
                      <w:sz w:val="24"/>
                      <w:szCs w:val="21"/>
                    </w:rPr>
                  </w:pPr>
                  <w:r>
                    <w:rPr>
                      <w:rFonts w:ascii="仿宋" w:eastAsia="仿宋" w:hAnsi="仿宋" w:cs="Arial" w:hint="eastAsia"/>
                      <w:b/>
                      <w:kern w:val="0"/>
                      <w:sz w:val="24"/>
                      <w:szCs w:val="21"/>
                    </w:rPr>
                    <w:t>学时</w:t>
                  </w:r>
                </w:p>
              </w:tc>
              <w:tc>
                <w:tcPr>
                  <w:tcW w:w="1475" w:type="dxa"/>
                  <w:vAlign w:val="center"/>
                </w:tcPr>
                <w:p w:rsidR="008E4BC0" w:rsidRPr="006705B1" w:rsidRDefault="007D16F5" w:rsidP="0062321C">
                  <w:pPr>
                    <w:spacing w:line="240" w:lineRule="atLeast"/>
                    <w:jc w:val="center"/>
                    <w:rPr>
                      <w:rFonts w:ascii="仿宋" w:eastAsia="仿宋" w:hAnsi="仿宋" w:cs="Arial"/>
                      <w:b/>
                      <w:kern w:val="0"/>
                      <w:sz w:val="24"/>
                      <w:szCs w:val="21"/>
                    </w:rPr>
                  </w:pPr>
                  <w:r>
                    <w:rPr>
                      <w:rFonts w:ascii="仿宋" w:eastAsia="仿宋" w:hAnsi="仿宋" w:cs="Arial" w:hint="eastAsia"/>
                      <w:b/>
                      <w:kern w:val="0"/>
                      <w:sz w:val="24"/>
                      <w:szCs w:val="21"/>
                    </w:rPr>
                    <w:t>学期</w:t>
                  </w:r>
                </w:p>
              </w:tc>
              <w:tc>
                <w:tcPr>
                  <w:tcW w:w="1475" w:type="dxa"/>
                  <w:vAlign w:val="center"/>
                </w:tcPr>
                <w:p w:rsidR="008E4BC0" w:rsidRPr="006705B1" w:rsidRDefault="007D16F5" w:rsidP="0062321C">
                  <w:pPr>
                    <w:spacing w:line="240" w:lineRule="atLeast"/>
                    <w:jc w:val="center"/>
                    <w:rPr>
                      <w:rFonts w:ascii="仿宋" w:eastAsia="仿宋" w:hAnsi="仿宋" w:cs="Arial"/>
                      <w:b/>
                      <w:kern w:val="0"/>
                      <w:sz w:val="24"/>
                      <w:szCs w:val="21"/>
                    </w:rPr>
                  </w:pPr>
                  <w:r>
                    <w:rPr>
                      <w:rFonts w:ascii="仿宋" w:eastAsia="仿宋" w:hAnsi="仿宋" w:cs="Arial" w:hint="eastAsia"/>
                      <w:b/>
                      <w:kern w:val="0"/>
                      <w:sz w:val="24"/>
                      <w:szCs w:val="21"/>
                    </w:rPr>
                    <w:t>性质</w:t>
                  </w:r>
                </w:p>
              </w:tc>
            </w:tr>
            <w:tr w:rsidR="008E4BC0" w:rsidRPr="006705B1" w:rsidTr="00097686">
              <w:trPr>
                <w:trHeight w:val="225"/>
                <w:jc w:val="center"/>
              </w:trPr>
              <w:tc>
                <w:tcPr>
                  <w:tcW w:w="2129" w:type="dxa"/>
                  <w:vAlign w:val="center"/>
                </w:tcPr>
                <w:p w:rsidR="008E4BC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中医</w:t>
                  </w:r>
                  <w:r>
                    <w:rPr>
                      <w:rFonts w:ascii="仿宋" w:eastAsia="仿宋" w:hAnsi="仿宋" w:cs="Arial" w:hint="eastAsia"/>
                      <w:kern w:val="0"/>
                      <w:sz w:val="24"/>
                      <w:szCs w:val="21"/>
                    </w:rPr>
                    <w:t>基础理论</w:t>
                  </w:r>
                  <w:r>
                    <w:rPr>
                      <w:rFonts w:ascii="仿宋" w:eastAsia="仿宋" w:hAnsi="仿宋" w:cs="Arial"/>
                      <w:kern w:val="0"/>
                      <w:sz w:val="24"/>
                      <w:szCs w:val="21"/>
                    </w:rPr>
                    <w:t>*</w:t>
                  </w:r>
                </w:p>
              </w:tc>
              <w:tc>
                <w:tcPr>
                  <w:tcW w:w="820" w:type="dxa"/>
                  <w:vAlign w:val="center"/>
                </w:tcPr>
                <w:p w:rsidR="008E4BC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4</w:t>
                  </w:r>
                </w:p>
              </w:tc>
              <w:tc>
                <w:tcPr>
                  <w:tcW w:w="1475" w:type="dxa"/>
                  <w:vAlign w:val="center"/>
                </w:tcPr>
                <w:p w:rsidR="008E4BC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72</w:t>
                  </w:r>
                </w:p>
              </w:tc>
              <w:tc>
                <w:tcPr>
                  <w:tcW w:w="1475" w:type="dxa"/>
                  <w:vAlign w:val="center"/>
                </w:tcPr>
                <w:p w:rsidR="008E4BC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1</w:t>
                  </w:r>
                </w:p>
              </w:tc>
              <w:tc>
                <w:tcPr>
                  <w:tcW w:w="1475" w:type="dxa"/>
                  <w:vAlign w:val="center"/>
                </w:tcPr>
                <w:p w:rsidR="008E4BC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必修（考试）</w:t>
                  </w:r>
                </w:p>
              </w:tc>
            </w:tr>
            <w:tr w:rsidR="005800DE" w:rsidRPr="006705B1" w:rsidTr="00097686">
              <w:trPr>
                <w:trHeight w:val="225"/>
                <w:jc w:val="center"/>
              </w:trPr>
              <w:tc>
                <w:tcPr>
                  <w:tcW w:w="2129" w:type="dxa"/>
                  <w:vAlign w:val="center"/>
                </w:tcPr>
                <w:p w:rsidR="005800DE"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中医诊断学*</w:t>
                  </w:r>
                </w:p>
              </w:tc>
              <w:tc>
                <w:tcPr>
                  <w:tcW w:w="820" w:type="dxa"/>
                  <w:vAlign w:val="center"/>
                </w:tcPr>
                <w:p w:rsidR="005800DE"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4</w:t>
                  </w:r>
                </w:p>
              </w:tc>
              <w:tc>
                <w:tcPr>
                  <w:tcW w:w="1475" w:type="dxa"/>
                  <w:vAlign w:val="center"/>
                </w:tcPr>
                <w:p w:rsidR="005800DE"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72</w:t>
                  </w:r>
                </w:p>
              </w:tc>
              <w:tc>
                <w:tcPr>
                  <w:tcW w:w="1475" w:type="dxa"/>
                  <w:vAlign w:val="center"/>
                </w:tcPr>
                <w:p w:rsidR="005800DE"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2</w:t>
                  </w:r>
                </w:p>
              </w:tc>
              <w:tc>
                <w:tcPr>
                  <w:tcW w:w="1475" w:type="dxa"/>
                  <w:vAlign w:val="center"/>
                </w:tcPr>
                <w:p w:rsidR="005800DE"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必修（考试）</w:t>
                  </w:r>
                </w:p>
              </w:tc>
            </w:tr>
            <w:tr w:rsidR="00CB6D8D" w:rsidRPr="006705B1" w:rsidTr="00097686">
              <w:trPr>
                <w:trHeight w:val="225"/>
                <w:jc w:val="center"/>
              </w:trPr>
              <w:tc>
                <w:tcPr>
                  <w:tcW w:w="2129"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中药学</w:t>
                  </w:r>
                  <w:r>
                    <w:rPr>
                      <w:rFonts w:ascii="仿宋" w:eastAsia="仿宋" w:hAnsi="仿宋" w:cs="Arial"/>
                      <w:kern w:val="0"/>
                      <w:sz w:val="24"/>
                      <w:szCs w:val="21"/>
                    </w:rPr>
                    <w:t>*</w:t>
                  </w:r>
                </w:p>
              </w:tc>
              <w:tc>
                <w:tcPr>
                  <w:tcW w:w="820"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5</w:t>
                  </w:r>
                </w:p>
              </w:tc>
              <w:tc>
                <w:tcPr>
                  <w:tcW w:w="1475"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90</w:t>
                  </w:r>
                </w:p>
              </w:tc>
              <w:tc>
                <w:tcPr>
                  <w:tcW w:w="1475"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3</w:t>
                  </w:r>
                </w:p>
              </w:tc>
              <w:tc>
                <w:tcPr>
                  <w:tcW w:w="1475" w:type="dxa"/>
                  <w:vAlign w:val="center"/>
                </w:tcPr>
                <w:p w:rsidR="00CB6D8D" w:rsidRPr="006705B1" w:rsidRDefault="007D16F5" w:rsidP="0062321C">
                  <w:pPr>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必修（考试）</w:t>
                  </w:r>
                </w:p>
              </w:tc>
            </w:tr>
            <w:tr w:rsidR="00CB6D8D" w:rsidRPr="006705B1" w:rsidTr="00097686">
              <w:trPr>
                <w:trHeight w:val="225"/>
                <w:jc w:val="center"/>
              </w:trPr>
              <w:tc>
                <w:tcPr>
                  <w:tcW w:w="2129"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方剂学</w:t>
                  </w:r>
                  <w:r>
                    <w:rPr>
                      <w:rFonts w:ascii="仿宋" w:eastAsia="仿宋" w:hAnsi="仿宋" w:cs="Arial"/>
                      <w:kern w:val="0"/>
                      <w:sz w:val="24"/>
                      <w:szCs w:val="21"/>
                    </w:rPr>
                    <w:t>*</w:t>
                  </w:r>
                </w:p>
              </w:tc>
              <w:tc>
                <w:tcPr>
                  <w:tcW w:w="820"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5</w:t>
                  </w:r>
                </w:p>
              </w:tc>
              <w:tc>
                <w:tcPr>
                  <w:tcW w:w="1475"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90</w:t>
                  </w:r>
                </w:p>
              </w:tc>
              <w:tc>
                <w:tcPr>
                  <w:tcW w:w="1475" w:type="dxa"/>
                  <w:vAlign w:val="center"/>
                </w:tcPr>
                <w:p w:rsidR="00CB6D8D"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4</w:t>
                  </w:r>
                </w:p>
              </w:tc>
              <w:tc>
                <w:tcPr>
                  <w:tcW w:w="1475" w:type="dxa"/>
                  <w:vAlign w:val="center"/>
                </w:tcPr>
                <w:p w:rsidR="00CB6D8D" w:rsidRPr="006705B1" w:rsidRDefault="007D16F5" w:rsidP="0062321C">
                  <w:pPr>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必修（考试）</w:t>
                  </w:r>
                </w:p>
              </w:tc>
            </w:tr>
            <w:tr w:rsidR="00450E20" w:rsidRPr="006705B1" w:rsidTr="00097686">
              <w:trPr>
                <w:trHeight w:val="225"/>
                <w:jc w:val="center"/>
              </w:trPr>
              <w:tc>
                <w:tcPr>
                  <w:tcW w:w="2129"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中医内科学*</w:t>
                  </w:r>
                </w:p>
              </w:tc>
              <w:tc>
                <w:tcPr>
                  <w:tcW w:w="820" w:type="dxa"/>
                  <w:vAlign w:val="center"/>
                </w:tcPr>
                <w:p w:rsidR="00450E20" w:rsidRPr="006705B1" w:rsidRDefault="00000640" w:rsidP="0062321C">
                  <w:pPr>
                    <w:widowControl/>
                    <w:snapToGrid w:val="0"/>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7</w:t>
                  </w:r>
                </w:p>
              </w:tc>
              <w:tc>
                <w:tcPr>
                  <w:tcW w:w="1475" w:type="dxa"/>
                  <w:vAlign w:val="center"/>
                </w:tcPr>
                <w:p w:rsidR="00450E20" w:rsidRPr="006705B1" w:rsidRDefault="00000640" w:rsidP="0062321C">
                  <w:pPr>
                    <w:widowControl/>
                    <w:snapToGrid w:val="0"/>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126</w:t>
                  </w:r>
                </w:p>
              </w:tc>
              <w:tc>
                <w:tcPr>
                  <w:tcW w:w="1475" w:type="dxa"/>
                  <w:vAlign w:val="center"/>
                </w:tcPr>
                <w:p w:rsidR="00450E20" w:rsidRPr="006705B1" w:rsidRDefault="00000640" w:rsidP="0062321C">
                  <w:pPr>
                    <w:widowControl/>
                    <w:snapToGrid w:val="0"/>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6</w:t>
                  </w:r>
                </w:p>
              </w:tc>
              <w:tc>
                <w:tcPr>
                  <w:tcW w:w="1475" w:type="dxa"/>
                  <w:vAlign w:val="center"/>
                </w:tcPr>
                <w:p w:rsidR="00450E20"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必修（考试）</w:t>
                  </w:r>
                </w:p>
              </w:tc>
            </w:tr>
            <w:tr w:rsidR="00450E20" w:rsidRPr="006705B1" w:rsidTr="00097686">
              <w:trPr>
                <w:trHeight w:val="215"/>
                <w:jc w:val="center"/>
              </w:trPr>
              <w:tc>
                <w:tcPr>
                  <w:tcW w:w="2129"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中医妇科学</w:t>
                  </w:r>
                  <w:r>
                    <w:rPr>
                      <w:rFonts w:ascii="仿宋" w:eastAsia="仿宋" w:hAnsi="仿宋" w:cs="Arial"/>
                      <w:kern w:val="0"/>
                      <w:sz w:val="24"/>
                      <w:szCs w:val="21"/>
                    </w:rPr>
                    <w:t>*</w:t>
                  </w:r>
                </w:p>
              </w:tc>
              <w:tc>
                <w:tcPr>
                  <w:tcW w:w="820"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3</w:t>
                  </w:r>
                </w:p>
              </w:tc>
              <w:tc>
                <w:tcPr>
                  <w:tcW w:w="1475"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54</w:t>
                  </w:r>
                </w:p>
              </w:tc>
              <w:tc>
                <w:tcPr>
                  <w:tcW w:w="1475" w:type="dxa"/>
                  <w:vAlign w:val="center"/>
                </w:tcPr>
                <w:p w:rsidR="00450E20" w:rsidRPr="006705B1" w:rsidRDefault="00000640" w:rsidP="0062321C">
                  <w:pPr>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7</w:t>
                  </w:r>
                </w:p>
              </w:tc>
              <w:tc>
                <w:tcPr>
                  <w:tcW w:w="1475" w:type="dxa"/>
                </w:tcPr>
                <w:p w:rsidR="00450E20"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必修（考查）</w:t>
                  </w:r>
                </w:p>
              </w:tc>
            </w:tr>
            <w:tr w:rsidR="00450E20" w:rsidRPr="006705B1" w:rsidTr="00097686">
              <w:trPr>
                <w:trHeight w:val="225"/>
                <w:jc w:val="center"/>
              </w:trPr>
              <w:tc>
                <w:tcPr>
                  <w:tcW w:w="2129"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中医儿科学</w:t>
                  </w:r>
                  <w:r>
                    <w:rPr>
                      <w:rFonts w:ascii="仿宋" w:eastAsia="仿宋" w:hAnsi="仿宋" w:cs="Arial"/>
                      <w:kern w:val="0"/>
                      <w:sz w:val="24"/>
                      <w:szCs w:val="21"/>
                    </w:rPr>
                    <w:t>*</w:t>
                  </w:r>
                </w:p>
              </w:tc>
              <w:tc>
                <w:tcPr>
                  <w:tcW w:w="820"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2</w:t>
                  </w:r>
                </w:p>
              </w:tc>
              <w:tc>
                <w:tcPr>
                  <w:tcW w:w="1475"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36</w:t>
                  </w:r>
                </w:p>
              </w:tc>
              <w:tc>
                <w:tcPr>
                  <w:tcW w:w="1475" w:type="dxa"/>
                  <w:vAlign w:val="center"/>
                </w:tcPr>
                <w:p w:rsidR="00450E20" w:rsidRPr="006705B1" w:rsidRDefault="00000640" w:rsidP="0062321C">
                  <w:pPr>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7</w:t>
                  </w:r>
                </w:p>
              </w:tc>
              <w:tc>
                <w:tcPr>
                  <w:tcW w:w="1475" w:type="dxa"/>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必修（考查）</w:t>
                  </w:r>
                </w:p>
              </w:tc>
            </w:tr>
            <w:tr w:rsidR="00450E20" w:rsidRPr="006705B1" w:rsidTr="00097686">
              <w:trPr>
                <w:trHeight w:val="225"/>
                <w:jc w:val="center"/>
              </w:trPr>
              <w:tc>
                <w:tcPr>
                  <w:tcW w:w="2129"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中医外科学</w:t>
                  </w:r>
                  <w:r>
                    <w:rPr>
                      <w:rFonts w:ascii="仿宋" w:eastAsia="仿宋" w:hAnsi="仿宋" w:cs="Arial"/>
                      <w:kern w:val="0"/>
                      <w:sz w:val="24"/>
                      <w:szCs w:val="21"/>
                    </w:rPr>
                    <w:t>*</w:t>
                  </w:r>
                </w:p>
              </w:tc>
              <w:tc>
                <w:tcPr>
                  <w:tcW w:w="820"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2</w:t>
                  </w:r>
                </w:p>
              </w:tc>
              <w:tc>
                <w:tcPr>
                  <w:tcW w:w="1475"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36</w:t>
                  </w:r>
                </w:p>
              </w:tc>
              <w:tc>
                <w:tcPr>
                  <w:tcW w:w="1475"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6</w:t>
                  </w:r>
                </w:p>
              </w:tc>
              <w:tc>
                <w:tcPr>
                  <w:tcW w:w="1475" w:type="dxa"/>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450E20" w:rsidRPr="006705B1" w:rsidTr="00097686">
              <w:trPr>
                <w:trHeight w:val="225"/>
                <w:jc w:val="center"/>
              </w:trPr>
              <w:tc>
                <w:tcPr>
                  <w:tcW w:w="2129" w:type="dxa"/>
                  <w:vAlign w:val="center"/>
                </w:tcPr>
                <w:p w:rsidR="00450E20"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针灸学</w:t>
                  </w:r>
                  <w:r>
                    <w:rPr>
                      <w:rFonts w:ascii="仿宋" w:eastAsia="仿宋" w:hAnsi="仿宋" w:cs="Arial"/>
                      <w:kern w:val="0"/>
                      <w:sz w:val="24"/>
                      <w:szCs w:val="21"/>
                    </w:rPr>
                    <w:t>*</w:t>
                  </w:r>
                </w:p>
              </w:tc>
              <w:tc>
                <w:tcPr>
                  <w:tcW w:w="820"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5</w:t>
                  </w:r>
                </w:p>
              </w:tc>
              <w:tc>
                <w:tcPr>
                  <w:tcW w:w="1475"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90</w:t>
                  </w:r>
                </w:p>
              </w:tc>
              <w:tc>
                <w:tcPr>
                  <w:tcW w:w="1475" w:type="dxa"/>
                  <w:vAlign w:val="center"/>
                </w:tcPr>
                <w:p w:rsidR="00450E20" w:rsidRPr="006705B1" w:rsidRDefault="00000640" w:rsidP="0062321C">
                  <w:pPr>
                    <w:widowControl/>
                    <w:snapToGrid w:val="0"/>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7</w:t>
                  </w:r>
                </w:p>
              </w:tc>
              <w:tc>
                <w:tcPr>
                  <w:tcW w:w="1475" w:type="dxa"/>
                  <w:vAlign w:val="center"/>
                </w:tcPr>
                <w:p w:rsidR="00450E20"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必修（考试）</w:t>
                  </w:r>
                </w:p>
              </w:tc>
            </w:tr>
            <w:tr w:rsidR="00450E20" w:rsidRPr="006705B1" w:rsidTr="00097686">
              <w:trPr>
                <w:trHeight w:val="225"/>
                <w:jc w:val="center"/>
              </w:trPr>
              <w:tc>
                <w:tcPr>
                  <w:tcW w:w="2129" w:type="dxa"/>
                  <w:vAlign w:val="bottom"/>
                </w:tcPr>
                <w:p w:rsidR="00450E20"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推拿学</w:t>
                  </w:r>
                </w:p>
              </w:tc>
              <w:tc>
                <w:tcPr>
                  <w:tcW w:w="820"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5</w:t>
                  </w:r>
                </w:p>
              </w:tc>
              <w:tc>
                <w:tcPr>
                  <w:tcW w:w="1475" w:type="dxa"/>
                  <w:vAlign w:val="center"/>
                </w:tcPr>
                <w:p w:rsidR="00450E20"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90</w:t>
                  </w:r>
                </w:p>
              </w:tc>
              <w:tc>
                <w:tcPr>
                  <w:tcW w:w="1475" w:type="dxa"/>
                  <w:vAlign w:val="center"/>
                </w:tcPr>
                <w:p w:rsidR="00450E20" w:rsidRPr="006705B1" w:rsidRDefault="00000640" w:rsidP="0062321C">
                  <w:pPr>
                    <w:widowControl/>
                    <w:snapToGrid w:val="0"/>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7</w:t>
                  </w:r>
                </w:p>
              </w:tc>
              <w:tc>
                <w:tcPr>
                  <w:tcW w:w="1475" w:type="dxa"/>
                  <w:vAlign w:val="center"/>
                </w:tcPr>
                <w:p w:rsidR="00450E20"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kern w:val="0"/>
                      <w:sz w:val="24"/>
                      <w:szCs w:val="21"/>
                    </w:rPr>
                    <w:t>必修（考试）</w:t>
                  </w:r>
                </w:p>
              </w:tc>
            </w:tr>
            <w:tr w:rsidR="00097686" w:rsidRPr="006705B1" w:rsidTr="00097686">
              <w:trPr>
                <w:trHeight w:val="225"/>
                <w:jc w:val="center"/>
              </w:trPr>
              <w:tc>
                <w:tcPr>
                  <w:tcW w:w="2129" w:type="dxa"/>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中医经典选读</w:t>
                  </w:r>
                </w:p>
              </w:tc>
              <w:tc>
                <w:tcPr>
                  <w:tcW w:w="820" w:type="dxa"/>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4</w:t>
                  </w:r>
                </w:p>
              </w:tc>
              <w:tc>
                <w:tcPr>
                  <w:tcW w:w="1475" w:type="dxa"/>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72</w:t>
                  </w:r>
                </w:p>
              </w:tc>
              <w:tc>
                <w:tcPr>
                  <w:tcW w:w="1475" w:type="dxa"/>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8</w:t>
                  </w:r>
                </w:p>
              </w:tc>
              <w:tc>
                <w:tcPr>
                  <w:tcW w:w="1475" w:type="dxa"/>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097686" w:rsidRPr="006705B1" w:rsidTr="00097686">
              <w:trPr>
                <w:trHeight w:val="225"/>
                <w:jc w:val="center"/>
              </w:trPr>
              <w:tc>
                <w:tcPr>
                  <w:tcW w:w="2129" w:type="dxa"/>
                  <w:vAlign w:val="center"/>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中医各家学说</w:t>
                  </w:r>
                </w:p>
              </w:tc>
              <w:tc>
                <w:tcPr>
                  <w:tcW w:w="820" w:type="dxa"/>
                  <w:vAlign w:val="center"/>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3</w:t>
                  </w:r>
                </w:p>
              </w:tc>
              <w:tc>
                <w:tcPr>
                  <w:tcW w:w="1475" w:type="dxa"/>
                  <w:vAlign w:val="center"/>
                </w:tcPr>
                <w:p w:rsidR="00097686" w:rsidRPr="006705B1" w:rsidRDefault="007D16F5" w:rsidP="0062321C">
                  <w:pPr>
                    <w:widowControl/>
                    <w:snapToGrid w:val="0"/>
                    <w:spacing w:line="240" w:lineRule="atLeast"/>
                    <w:jc w:val="center"/>
                    <w:rPr>
                      <w:rFonts w:ascii="仿宋" w:eastAsia="仿宋" w:hAnsi="仿宋" w:cs="Arial"/>
                      <w:kern w:val="0"/>
                      <w:sz w:val="24"/>
                      <w:szCs w:val="21"/>
                    </w:rPr>
                  </w:pPr>
                  <w:r>
                    <w:rPr>
                      <w:rFonts w:ascii="仿宋" w:eastAsia="仿宋" w:hAnsi="仿宋" w:cs="Arial"/>
                      <w:kern w:val="0"/>
                      <w:sz w:val="24"/>
                      <w:szCs w:val="21"/>
                    </w:rPr>
                    <w:t>54</w:t>
                  </w:r>
                </w:p>
              </w:tc>
              <w:tc>
                <w:tcPr>
                  <w:tcW w:w="1475" w:type="dxa"/>
                  <w:vAlign w:val="center"/>
                </w:tcPr>
                <w:p w:rsidR="00097686" w:rsidRPr="006705B1" w:rsidRDefault="00000640" w:rsidP="0062321C">
                  <w:pPr>
                    <w:widowControl/>
                    <w:snapToGrid w:val="0"/>
                    <w:spacing w:line="240" w:lineRule="atLeast"/>
                    <w:jc w:val="center"/>
                    <w:rPr>
                      <w:rFonts w:ascii="仿宋" w:eastAsia="仿宋" w:hAnsi="仿宋" w:cs="Arial"/>
                      <w:kern w:val="0"/>
                      <w:sz w:val="24"/>
                      <w:szCs w:val="21"/>
                    </w:rPr>
                  </w:pPr>
                  <w:r w:rsidRPr="00000640">
                    <w:rPr>
                      <w:rFonts w:ascii="仿宋" w:eastAsia="仿宋" w:hAnsi="仿宋" w:cs="Arial"/>
                      <w:kern w:val="0"/>
                      <w:sz w:val="24"/>
                      <w:szCs w:val="21"/>
                    </w:rPr>
                    <w:t>5</w:t>
                  </w:r>
                </w:p>
              </w:tc>
              <w:tc>
                <w:tcPr>
                  <w:tcW w:w="1475" w:type="dxa"/>
                </w:tcPr>
                <w:p w:rsidR="00097686" w:rsidRPr="006705B1" w:rsidRDefault="007D16F5" w:rsidP="0062321C">
                  <w:pPr>
                    <w:spacing w:line="240" w:lineRule="atLeast"/>
                    <w:jc w:val="center"/>
                    <w:rPr>
                      <w:rFonts w:ascii="仿宋" w:eastAsia="仿宋" w:hAnsi="仿宋" w:cs="Arial"/>
                      <w:kern w:val="0"/>
                      <w:sz w:val="24"/>
                      <w:szCs w:val="21"/>
                    </w:rPr>
                  </w:pPr>
                  <w:r>
                    <w:rPr>
                      <w:rFonts w:ascii="仿宋" w:eastAsia="仿宋" w:hAnsi="仿宋" w:cs="Arial" w:hint="eastAsia"/>
                      <w:kern w:val="0"/>
                      <w:sz w:val="24"/>
                      <w:szCs w:val="21"/>
                    </w:rPr>
                    <w:t>限选课</w:t>
                  </w:r>
                </w:p>
              </w:tc>
            </w:tr>
          </w:tbl>
          <w:p w:rsidR="0062321C" w:rsidRPr="006705B1" w:rsidRDefault="007D16F5" w:rsidP="0062321C">
            <w:pPr>
              <w:spacing w:line="400" w:lineRule="exact"/>
              <w:ind w:firstLineChars="200" w:firstLine="480"/>
              <w:rPr>
                <w:rFonts w:ascii="仿宋" w:eastAsia="仿宋" w:hAnsi="仿宋" w:cs="Arial"/>
                <w:kern w:val="0"/>
                <w:sz w:val="24"/>
                <w:szCs w:val="21"/>
              </w:rPr>
            </w:pPr>
            <w:r>
              <w:rPr>
                <w:rFonts w:ascii="仿宋" w:eastAsia="仿宋" w:hAnsi="仿宋" w:cs="Arial" w:hint="eastAsia"/>
                <w:kern w:val="0"/>
                <w:sz w:val="24"/>
                <w:szCs w:val="21"/>
              </w:rPr>
              <w:lastRenderedPageBreak/>
              <w:t>注：</w:t>
            </w:r>
            <w:r>
              <w:rPr>
                <w:rFonts w:ascii="仿宋" w:eastAsia="仿宋" w:hAnsi="仿宋" w:cs="Arial"/>
                <w:kern w:val="0"/>
                <w:sz w:val="24"/>
                <w:szCs w:val="21"/>
              </w:rPr>
              <w:t>*课程是中医执业医师考试科目</w:t>
            </w:r>
          </w:p>
          <w:p w:rsidR="008E4BC0" w:rsidRPr="00CB77C1" w:rsidRDefault="00494857" w:rsidP="00C46C5F">
            <w:pPr>
              <w:spacing w:line="400" w:lineRule="exact"/>
              <w:ind w:firstLineChars="200" w:firstLine="480"/>
              <w:rPr>
                <w:rFonts w:ascii="仿宋" w:eastAsia="仿宋" w:hAnsi="仿宋" w:cs="Arial"/>
                <w:kern w:val="0"/>
                <w:sz w:val="24"/>
                <w:szCs w:val="21"/>
              </w:rPr>
            </w:pPr>
            <w:r w:rsidRPr="00CB77C1">
              <w:rPr>
                <w:rFonts w:ascii="仿宋" w:eastAsia="仿宋" w:hAnsi="仿宋" w:cs="Arial" w:hint="eastAsia"/>
                <w:kern w:val="0"/>
                <w:sz w:val="24"/>
                <w:szCs w:val="21"/>
              </w:rPr>
              <w:t>（2）西医类课程模块</w:t>
            </w:r>
          </w:p>
          <w:p w:rsidR="00CB77C1" w:rsidRDefault="00CB77C1" w:rsidP="00CB77C1">
            <w:pPr>
              <w:spacing w:line="400" w:lineRule="exact"/>
              <w:ind w:firstLineChars="200" w:firstLine="480"/>
              <w:rPr>
                <w:rFonts w:ascii="仿宋" w:eastAsia="仿宋" w:hAnsi="仿宋" w:cs="Arial"/>
                <w:kern w:val="0"/>
                <w:sz w:val="24"/>
                <w:szCs w:val="21"/>
              </w:rPr>
            </w:pPr>
            <w:r w:rsidRPr="00CB77C1">
              <w:rPr>
                <w:rFonts w:ascii="仿宋" w:eastAsia="仿宋" w:hAnsi="仿宋" w:cs="Arial" w:hint="eastAsia"/>
                <w:kern w:val="0"/>
                <w:sz w:val="24"/>
                <w:szCs w:val="21"/>
              </w:rPr>
              <w:t>该模块</w:t>
            </w:r>
            <w:r>
              <w:rPr>
                <w:rFonts w:ascii="仿宋" w:eastAsia="仿宋" w:hAnsi="仿宋" w:cs="Arial" w:hint="eastAsia"/>
                <w:kern w:val="0"/>
                <w:sz w:val="24"/>
                <w:szCs w:val="21"/>
              </w:rPr>
              <w:t>课程</w:t>
            </w:r>
            <w:r w:rsidRPr="00CB77C1">
              <w:rPr>
                <w:rFonts w:ascii="仿宋" w:eastAsia="仿宋" w:hAnsi="仿宋" w:cs="Arial" w:hint="eastAsia"/>
                <w:kern w:val="0"/>
                <w:sz w:val="24"/>
                <w:szCs w:val="21"/>
              </w:rPr>
              <w:t>包括当代中医必须具</w:t>
            </w:r>
            <w:r>
              <w:rPr>
                <w:rFonts w:ascii="仿宋" w:eastAsia="仿宋" w:hAnsi="仿宋" w:cs="Arial" w:hint="eastAsia"/>
                <w:kern w:val="0"/>
                <w:sz w:val="24"/>
                <w:szCs w:val="21"/>
              </w:rPr>
              <w:t>备</w:t>
            </w:r>
            <w:r w:rsidRPr="00CB77C1">
              <w:rPr>
                <w:rFonts w:ascii="仿宋" w:eastAsia="仿宋" w:hAnsi="仿宋" w:cs="Arial" w:hint="eastAsia"/>
                <w:kern w:val="0"/>
                <w:sz w:val="24"/>
                <w:szCs w:val="21"/>
              </w:rPr>
              <w:t>的</w:t>
            </w:r>
            <w:r>
              <w:rPr>
                <w:rFonts w:ascii="仿宋" w:eastAsia="仿宋" w:hAnsi="仿宋" w:cs="Arial" w:hint="eastAsia"/>
                <w:kern w:val="0"/>
                <w:sz w:val="24"/>
                <w:szCs w:val="21"/>
              </w:rPr>
              <w:t>基础医学和</w:t>
            </w:r>
            <w:r w:rsidRPr="00CB77C1">
              <w:rPr>
                <w:rFonts w:ascii="仿宋" w:eastAsia="仿宋" w:hAnsi="仿宋" w:cs="Arial" w:hint="eastAsia"/>
                <w:kern w:val="0"/>
                <w:sz w:val="24"/>
                <w:szCs w:val="21"/>
              </w:rPr>
              <w:t>临床医学基本知识和技能。主要掌握</w:t>
            </w:r>
            <w:r>
              <w:rPr>
                <w:rFonts w:ascii="仿宋" w:eastAsia="仿宋" w:hAnsi="仿宋" w:cs="Arial" w:hint="eastAsia"/>
                <w:kern w:val="0"/>
                <w:sz w:val="24"/>
                <w:szCs w:val="21"/>
              </w:rPr>
              <w:t>人体基本生理病理形态及功能，</w:t>
            </w:r>
            <w:r w:rsidRPr="00CB77C1">
              <w:rPr>
                <w:rFonts w:ascii="仿宋" w:eastAsia="仿宋" w:hAnsi="仿宋" w:cs="Arial" w:hint="eastAsia"/>
                <w:kern w:val="0"/>
                <w:sz w:val="24"/>
                <w:szCs w:val="21"/>
              </w:rPr>
              <w:t>体格检查、相关各种理化检查以及症候学等多种诊断方法和技巧，掌握内科</w:t>
            </w:r>
            <w:r>
              <w:rPr>
                <w:rFonts w:ascii="仿宋" w:eastAsia="仿宋" w:hAnsi="仿宋" w:cs="Arial" w:hint="eastAsia"/>
                <w:kern w:val="0"/>
                <w:sz w:val="24"/>
                <w:szCs w:val="21"/>
              </w:rPr>
              <w:t>、老年病学</w:t>
            </w:r>
            <w:r w:rsidRPr="00CB77C1">
              <w:rPr>
                <w:rFonts w:ascii="仿宋" w:eastAsia="仿宋" w:hAnsi="仿宋" w:cs="Arial" w:hint="eastAsia"/>
                <w:kern w:val="0"/>
                <w:sz w:val="24"/>
                <w:szCs w:val="21"/>
              </w:rPr>
              <w:t>常见病的诊断和鉴别诊断、治疗原则，掌握外科的基本知识和外科临床基本技能，熟悉预防医学</w:t>
            </w:r>
            <w:r>
              <w:rPr>
                <w:rFonts w:ascii="仿宋" w:eastAsia="仿宋" w:hAnsi="仿宋" w:cs="Arial" w:hint="eastAsia"/>
                <w:kern w:val="0"/>
                <w:sz w:val="24"/>
                <w:szCs w:val="21"/>
              </w:rPr>
              <w:t>、传染病学</w:t>
            </w:r>
            <w:r w:rsidRPr="00CB77C1">
              <w:rPr>
                <w:rFonts w:ascii="仿宋" w:eastAsia="仿宋" w:hAnsi="仿宋" w:cs="Arial" w:hint="eastAsia"/>
                <w:kern w:val="0"/>
                <w:sz w:val="24"/>
                <w:szCs w:val="21"/>
              </w:rPr>
              <w:t>等相关知识。该模块课程，除了课堂教学、床边教学以外，积极开展实验教学改革，利用“模拟医院”开展临床模拟教学，使学生有更多的直观感受和动手训练的机会，进一步提高学生临床技能。</w:t>
            </w:r>
          </w:p>
          <w:p w:rsidR="00CB77C1" w:rsidRPr="006705B1" w:rsidRDefault="007D16F5" w:rsidP="00CB77C1">
            <w:pPr>
              <w:spacing w:line="400" w:lineRule="exact"/>
              <w:ind w:firstLineChars="200" w:firstLine="482"/>
              <w:jc w:val="center"/>
              <w:rPr>
                <w:rFonts w:ascii="仿宋" w:eastAsia="仿宋" w:hAnsi="仿宋" w:cs="Arial"/>
                <w:b/>
                <w:kern w:val="0"/>
                <w:sz w:val="24"/>
              </w:rPr>
            </w:pPr>
            <w:r>
              <w:rPr>
                <w:rFonts w:ascii="仿宋" w:eastAsia="仿宋" w:hAnsi="仿宋" w:cs="Arial" w:hint="eastAsia"/>
                <w:b/>
                <w:kern w:val="0"/>
                <w:sz w:val="24"/>
              </w:rPr>
              <w:t>西医类课程模块（必修课</w:t>
            </w:r>
            <w:r>
              <w:rPr>
                <w:rFonts w:ascii="仿宋" w:eastAsia="仿宋" w:hAnsi="仿宋" w:cs="Arial"/>
                <w:b/>
                <w:kern w:val="0"/>
                <w:sz w:val="24"/>
              </w:rPr>
              <w:t>8门，限选课4</w:t>
            </w:r>
            <w:r>
              <w:rPr>
                <w:rFonts w:ascii="仿宋" w:eastAsia="仿宋" w:hAnsi="仿宋" w:cs="Arial" w:hint="eastAsia"/>
                <w:b/>
                <w:kern w:val="0"/>
                <w:sz w:val="24"/>
              </w:rPr>
              <w:t>门，考试课</w:t>
            </w:r>
            <w:r>
              <w:rPr>
                <w:rFonts w:ascii="仿宋" w:eastAsia="仿宋" w:hAnsi="仿宋" w:cs="Arial"/>
                <w:b/>
                <w:kern w:val="0"/>
                <w:sz w:val="24"/>
              </w:rPr>
              <w:t>4门）</w:t>
            </w:r>
          </w:p>
          <w:tbl>
            <w:tblPr>
              <w:tblW w:w="0" w:type="auto"/>
              <w:jc w:val="center"/>
              <w:tblBorders>
                <w:top w:val="single" w:sz="4" w:space="0" w:color="auto"/>
                <w:bottom w:val="single" w:sz="4" w:space="0" w:color="auto"/>
                <w:insideH w:val="single" w:sz="4" w:space="0" w:color="auto"/>
              </w:tblBorders>
              <w:tblLook w:val="04A0"/>
            </w:tblPr>
            <w:tblGrid>
              <w:gridCol w:w="1592"/>
              <w:gridCol w:w="1351"/>
              <w:gridCol w:w="1472"/>
              <w:gridCol w:w="1472"/>
              <w:gridCol w:w="1472"/>
            </w:tblGrid>
            <w:tr w:rsidR="00450E20" w:rsidRPr="006705B1" w:rsidTr="00CB77C1">
              <w:trPr>
                <w:trHeight w:val="258"/>
                <w:jc w:val="center"/>
              </w:trPr>
              <w:tc>
                <w:tcPr>
                  <w:tcW w:w="1592" w:type="dxa"/>
                  <w:tcBorders>
                    <w:bottom w:val="single" w:sz="4" w:space="0" w:color="auto"/>
                  </w:tcBorders>
                  <w:vAlign w:val="center"/>
                </w:tcPr>
                <w:p w:rsidR="00450E20" w:rsidRPr="006705B1" w:rsidRDefault="007D16F5" w:rsidP="002C7D80">
                  <w:pPr>
                    <w:spacing w:line="180" w:lineRule="atLeast"/>
                    <w:jc w:val="center"/>
                    <w:rPr>
                      <w:rFonts w:ascii="仿宋" w:eastAsia="仿宋" w:hAnsi="仿宋" w:cs="Arial"/>
                      <w:b/>
                      <w:kern w:val="0"/>
                      <w:sz w:val="24"/>
                    </w:rPr>
                  </w:pPr>
                  <w:r>
                    <w:rPr>
                      <w:rFonts w:ascii="仿宋" w:eastAsia="仿宋" w:hAnsi="仿宋" w:cs="Arial" w:hint="eastAsia"/>
                      <w:b/>
                      <w:kern w:val="0"/>
                      <w:sz w:val="24"/>
                    </w:rPr>
                    <w:t>课程名称</w:t>
                  </w:r>
                </w:p>
              </w:tc>
              <w:tc>
                <w:tcPr>
                  <w:tcW w:w="1351" w:type="dxa"/>
                  <w:tcBorders>
                    <w:bottom w:val="single" w:sz="4" w:space="0" w:color="auto"/>
                  </w:tcBorders>
                  <w:vAlign w:val="center"/>
                </w:tcPr>
                <w:p w:rsidR="00450E20" w:rsidRPr="006705B1" w:rsidRDefault="007D16F5" w:rsidP="002C7D80">
                  <w:pPr>
                    <w:spacing w:line="180" w:lineRule="atLeast"/>
                    <w:jc w:val="center"/>
                    <w:rPr>
                      <w:rFonts w:ascii="仿宋" w:eastAsia="仿宋" w:hAnsi="仿宋" w:cs="Arial"/>
                      <w:b/>
                      <w:kern w:val="0"/>
                      <w:sz w:val="24"/>
                    </w:rPr>
                  </w:pPr>
                  <w:r>
                    <w:rPr>
                      <w:rFonts w:ascii="仿宋" w:eastAsia="仿宋" w:hAnsi="仿宋" w:cs="Arial" w:hint="eastAsia"/>
                      <w:b/>
                      <w:kern w:val="0"/>
                      <w:sz w:val="24"/>
                    </w:rPr>
                    <w:t>学分</w:t>
                  </w:r>
                </w:p>
              </w:tc>
              <w:tc>
                <w:tcPr>
                  <w:tcW w:w="1472" w:type="dxa"/>
                  <w:tcBorders>
                    <w:bottom w:val="single" w:sz="4" w:space="0" w:color="auto"/>
                  </w:tcBorders>
                  <w:vAlign w:val="center"/>
                </w:tcPr>
                <w:p w:rsidR="00450E20" w:rsidRPr="006705B1" w:rsidRDefault="007D16F5" w:rsidP="002C7D80">
                  <w:pPr>
                    <w:spacing w:line="180" w:lineRule="atLeast"/>
                    <w:jc w:val="center"/>
                    <w:rPr>
                      <w:rFonts w:ascii="仿宋" w:eastAsia="仿宋" w:hAnsi="仿宋" w:cs="Arial"/>
                      <w:b/>
                      <w:kern w:val="0"/>
                      <w:sz w:val="24"/>
                    </w:rPr>
                  </w:pPr>
                  <w:r>
                    <w:rPr>
                      <w:rFonts w:ascii="仿宋" w:eastAsia="仿宋" w:hAnsi="仿宋" w:cs="Arial" w:hint="eastAsia"/>
                      <w:b/>
                      <w:kern w:val="0"/>
                      <w:sz w:val="24"/>
                    </w:rPr>
                    <w:t>学时</w:t>
                  </w:r>
                </w:p>
              </w:tc>
              <w:tc>
                <w:tcPr>
                  <w:tcW w:w="1472" w:type="dxa"/>
                  <w:tcBorders>
                    <w:bottom w:val="single" w:sz="4" w:space="0" w:color="auto"/>
                  </w:tcBorders>
                  <w:vAlign w:val="center"/>
                </w:tcPr>
                <w:p w:rsidR="00450E20" w:rsidRPr="006705B1" w:rsidRDefault="007D16F5" w:rsidP="002C7D80">
                  <w:pPr>
                    <w:spacing w:line="180" w:lineRule="atLeast"/>
                    <w:jc w:val="center"/>
                    <w:rPr>
                      <w:rFonts w:ascii="仿宋" w:eastAsia="仿宋" w:hAnsi="仿宋" w:cs="Arial"/>
                      <w:b/>
                      <w:kern w:val="0"/>
                      <w:sz w:val="24"/>
                    </w:rPr>
                  </w:pPr>
                  <w:r>
                    <w:rPr>
                      <w:rFonts w:ascii="仿宋" w:eastAsia="仿宋" w:hAnsi="仿宋" w:cs="Arial" w:hint="eastAsia"/>
                      <w:b/>
                      <w:kern w:val="0"/>
                      <w:sz w:val="24"/>
                    </w:rPr>
                    <w:t>学期</w:t>
                  </w:r>
                </w:p>
              </w:tc>
              <w:tc>
                <w:tcPr>
                  <w:tcW w:w="1472" w:type="dxa"/>
                  <w:tcBorders>
                    <w:bottom w:val="single" w:sz="4" w:space="0" w:color="auto"/>
                  </w:tcBorders>
                  <w:vAlign w:val="center"/>
                </w:tcPr>
                <w:p w:rsidR="00450E20" w:rsidRPr="006705B1" w:rsidRDefault="007D16F5" w:rsidP="002C7D80">
                  <w:pPr>
                    <w:spacing w:line="180" w:lineRule="atLeast"/>
                    <w:jc w:val="center"/>
                    <w:rPr>
                      <w:rFonts w:ascii="仿宋" w:eastAsia="仿宋" w:hAnsi="仿宋" w:cs="Arial"/>
                      <w:b/>
                      <w:kern w:val="0"/>
                      <w:sz w:val="24"/>
                    </w:rPr>
                  </w:pPr>
                  <w:r>
                    <w:rPr>
                      <w:rFonts w:ascii="仿宋" w:eastAsia="仿宋" w:hAnsi="仿宋" w:cs="Arial" w:hint="eastAsia"/>
                      <w:b/>
                      <w:kern w:val="0"/>
                      <w:sz w:val="24"/>
                    </w:rPr>
                    <w:t>性质</w:t>
                  </w:r>
                </w:p>
              </w:tc>
            </w:tr>
            <w:tr w:rsidR="00450E20" w:rsidRPr="006705B1" w:rsidTr="00CB77C1">
              <w:trPr>
                <w:trHeight w:val="208"/>
                <w:jc w:val="center"/>
              </w:trPr>
              <w:tc>
                <w:tcPr>
                  <w:tcW w:w="1592" w:type="dxa"/>
                  <w:tcBorders>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人体解剖学</w:t>
                  </w:r>
                </w:p>
              </w:tc>
              <w:tc>
                <w:tcPr>
                  <w:tcW w:w="1351" w:type="dxa"/>
                  <w:tcBorders>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w:t>
                  </w:r>
                </w:p>
              </w:tc>
              <w:tc>
                <w:tcPr>
                  <w:tcW w:w="1472" w:type="dxa"/>
                  <w:tcBorders>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90</w:t>
                  </w:r>
                </w:p>
              </w:tc>
              <w:tc>
                <w:tcPr>
                  <w:tcW w:w="1472" w:type="dxa"/>
                  <w:tcBorders>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1</w:t>
                  </w:r>
                </w:p>
              </w:tc>
              <w:tc>
                <w:tcPr>
                  <w:tcW w:w="1472" w:type="dxa"/>
                  <w:tcBorders>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必修（考试）</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生理学</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4</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72</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2</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必修（考查）</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病理学</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54</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必修（考试）</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诊断学</w:t>
                  </w:r>
                  <w:r>
                    <w:rPr>
                      <w:rFonts w:ascii="仿宋" w:eastAsia="仿宋" w:hAnsi="仿宋" w:cs="Arial"/>
                      <w:kern w:val="0"/>
                      <w:sz w:val="24"/>
                    </w:rPr>
                    <w:t>*</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6</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108</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必修（考试）</w:t>
                  </w:r>
                </w:p>
              </w:tc>
            </w:tr>
            <w:tr w:rsidR="00450E20" w:rsidRPr="006705B1" w:rsidTr="00CB77C1">
              <w:trPr>
                <w:trHeight w:val="199"/>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内科学</w:t>
                  </w:r>
                  <w:r>
                    <w:rPr>
                      <w:rFonts w:ascii="仿宋" w:eastAsia="仿宋" w:hAnsi="仿宋" w:cs="Arial"/>
                      <w:kern w:val="0"/>
                      <w:sz w:val="24"/>
                    </w:rPr>
                    <w:t>*</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4</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72</w:t>
                  </w:r>
                </w:p>
              </w:tc>
              <w:tc>
                <w:tcPr>
                  <w:tcW w:w="1472" w:type="dxa"/>
                  <w:tcBorders>
                    <w:top w:val="nil"/>
                    <w:bottom w:val="nil"/>
                  </w:tcBorders>
                  <w:vAlign w:val="center"/>
                </w:tcPr>
                <w:p w:rsidR="00450E20" w:rsidRPr="006705B1" w:rsidRDefault="00000640" w:rsidP="002C7D80">
                  <w:pPr>
                    <w:widowControl/>
                    <w:snapToGrid w:val="0"/>
                    <w:spacing w:line="180" w:lineRule="atLeast"/>
                    <w:jc w:val="center"/>
                    <w:rPr>
                      <w:rFonts w:ascii="仿宋" w:eastAsia="仿宋" w:hAnsi="仿宋" w:cs="Arial"/>
                      <w:kern w:val="0"/>
                      <w:sz w:val="24"/>
                    </w:rPr>
                  </w:pPr>
                  <w:r w:rsidRPr="00000640">
                    <w:rPr>
                      <w:rFonts w:ascii="仿宋" w:eastAsia="仿宋" w:hAnsi="仿宋" w:cs="Arial"/>
                      <w:kern w:val="0"/>
                      <w:sz w:val="24"/>
                    </w:rPr>
                    <w:t>6</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w:t>
                  </w:r>
                  <w:r>
                    <w:rPr>
                      <w:rFonts w:ascii="仿宋" w:eastAsia="仿宋" w:hAnsi="仿宋" w:cs="Arial" w:hint="eastAsia"/>
                      <w:kern w:val="0"/>
                      <w:sz w:val="24"/>
                    </w:rPr>
                    <w:t>考试</w:t>
                  </w:r>
                  <w:r>
                    <w:rPr>
                      <w:rFonts w:ascii="仿宋" w:eastAsia="仿宋" w:hAnsi="仿宋" w:cs="Arial"/>
                      <w:kern w:val="0"/>
                      <w:sz w:val="24"/>
                    </w:rPr>
                    <w:t>）</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外科学总论</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54</w:t>
                  </w:r>
                </w:p>
              </w:tc>
              <w:tc>
                <w:tcPr>
                  <w:tcW w:w="1472" w:type="dxa"/>
                  <w:tcBorders>
                    <w:top w:val="nil"/>
                    <w:bottom w:val="nil"/>
                  </w:tcBorders>
                  <w:vAlign w:val="center"/>
                </w:tcPr>
                <w:p w:rsidR="00450E20" w:rsidRPr="006705B1" w:rsidRDefault="00000640" w:rsidP="002C7D80">
                  <w:pPr>
                    <w:widowControl/>
                    <w:snapToGrid w:val="0"/>
                    <w:spacing w:line="180" w:lineRule="atLeast"/>
                    <w:jc w:val="center"/>
                    <w:rPr>
                      <w:rFonts w:ascii="仿宋" w:eastAsia="仿宋" w:hAnsi="仿宋" w:cs="Arial"/>
                      <w:kern w:val="0"/>
                      <w:sz w:val="24"/>
                    </w:rPr>
                  </w:pPr>
                  <w:r w:rsidRPr="00000640">
                    <w:rPr>
                      <w:rFonts w:ascii="仿宋" w:eastAsia="仿宋" w:hAnsi="仿宋" w:cs="Arial"/>
                      <w:kern w:val="0"/>
                      <w:sz w:val="24"/>
                    </w:rPr>
                    <w:t>6</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w:t>
                  </w:r>
                  <w:r>
                    <w:rPr>
                      <w:rFonts w:ascii="仿宋" w:eastAsia="仿宋" w:hAnsi="仿宋" w:cs="Arial" w:hint="eastAsia"/>
                      <w:kern w:val="0"/>
                      <w:sz w:val="24"/>
                    </w:rPr>
                    <w:t>考查</w:t>
                  </w:r>
                  <w:r>
                    <w:rPr>
                      <w:rFonts w:ascii="仿宋" w:eastAsia="仿宋" w:hAnsi="仿宋" w:cs="Arial"/>
                      <w:kern w:val="0"/>
                      <w:sz w:val="24"/>
                    </w:rPr>
                    <w:t>）</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老年病学</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54</w:t>
                  </w:r>
                </w:p>
              </w:tc>
              <w:tc>
                <w:tcPr>
                  <w:tcW w:w="1472" w:type="dxa"/>
                  <w:tcBorders>
                    <w:top w:val="nil"/>
                    <w:bottom w:val="nil"/>
                  </w:tcBorders>
                  <w:vAlign w:val="center"/>
                </w:tcPr>
                <w:p w:rsidR="00450E20" w:rsidRPr="006705B1" w:rsidRDefault="00000640" w:rsidP="002C7D80">
                  <w:pPr>
                    <w:widowControl/>
                    <w:snapToGrid w:val="0"/>
                    <w:spacing w:line="180" w:lineRule="atLeast"/>
                    <w:jc w:val="center"/>
                    <w:rPr>
                      <w:rFonts w:ascii="仿宋" w:eastAsia="仿宋" w:hAnsi="仿宋" w:cs="Arial"/>
                      <w:kern w:val="0"/>
                      <w:sz w:val="24"/>
                    </w:rPr>
                  </w:pPr>
                  <w:r w:rsidRPr="00000640">
                    <w:rPr>
                      <w:rFonts w:ascii="仿宋" w:eastAsia="仿宋" w:hAnsi="仿宋" w:cs="Arial"/>
                      <w:kern w:val="0"/>
                      <w:sz w:val="24"/>
                    </w:rPr>
                    <w:t>7</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必修（考查）</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医学统计学</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54</w:t>
                  </w:r>
                </w:p>
              </w:tc>
              <w:tc>
                <w:tcPr>
                  <w:tcW w:w="1472" w:type="dxa"/>
                  <w:tcBorders>
                    <w:top w:val="nil"/>
                    <w:bottom w:val="nil"/>
                  </w:tcBorders>
                  <w:vAlign w:val="center"/>
                </w:tcPr>
                <w:p w:rsidR="00450E20" w:rsidRPr="006705B1" w:rsidRDefault="00000640" w:rsidP="002C7D80">
                  <w:pPr>
                    <w:widowControl/>
                    <w:snapToGrid w:val="0"/>
                    <w:spacing w:line="180" w:lineRule="atLeast"/>
                    <w:jc w:val="center"/>
                    <w:rPr>
                      <w:rFonts w:ascii="仿宋" w:eastAsia="仿宋" w:hAnsi="仿宋" w:cs="Arial"/>
                      <w:kern w:val="0"/>
                      <w:sz w:val="24"/>
                    </w:rPr>
                  </w:pPr>
                  <w:r w:rsidRPr="00000640">
                    <w:rPr>
                      <w:rFonts w:ascii="仿宋" w:eastAsia="仿宋" w:hAnsi="仿宋" w:cs="Arial"/>
                      <w:kern w:val="0"/>
                      <w:sz w:val="24"/>
                    </w:rPr>
                    <w:t>5</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必修（</w:t>
                  </w:r>
                  <w:r>
                    <w:rPr>
                      <w:rFonts w:ascii="仿宋" w:eastAsia="仿宋" w:hAnsi="仿宋" w:cs="Arial" w:hint="eastAsia"/>
                      <w:kern w:val="0"/>
                      <w:sz w:val="24"/>
                    </w:rPr>
                    <w:t>考查</w:t>
                  </w:r>
                  <w:r>
                    <w:rPr>
                      <w:rFonts w:ascii="仿宋" w:eastAsia="仿宋" w:hAnsi="仿宋" w:cs="Arial"/>
                      <w:kern w:val="0"/>
                      <w:sz w:val="24"/>
                    </w:rPr>
                    <w:t>）</w:t>
                  </w:r>
                </w:p>
              </w:tc>
            </w:tr>
            <w:tr w:rsidR="00450E20" w:rsidRPr="006705B1" w:rsidTr="00CB77C1">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预防医学</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54</w:t>
                  </w:r>
                </w:p>
              </w:tc>
              <w:tc>
                <w:tcPr>
                  <w:tcW w:w="1472" w:type="dxa"/>
                  <w:tcBorders>
                    <w:top w:val="nil"/>
                    <w:bottom w:val="nil"/>
                  </w:tcBorders>
                  <w:vAlign w:val="center"/>
                </w:tcPr>
                <w:p w:rsidR="00450E20" w:rsidRPr="006705B1" w:rsidRDefault="00000640" w:rsidP="002C7D80">
                  <w:pPr>
                    <w:widowControl/>
                    <w:snapToGrid w:val="0"/>
                    <w:spacing w:line="180" w:lineRule="atLeast"/>
                    <w:jc w:val="center"/>
                    <w:rPr>
                      <w:rFonts w:ascii="仿宋" w:eastAsia="仿宋" w:hAnsi="仿宋" w:cs="Arial"/>
                      <w:kern w:val="0"/>
                      <w:sz w:val="24"/>
                    </w:rPr>
                  </w:pPr>
                  <w:r w:rsidRPr="00000640">
                    <w:rPr>
                      <w:rFonts w:ascii="仿宋" w:eastAsia="仿宋" w:hAnsi="仿宋" w:cs="Arial"/>
                      <w:kern w:val="0"/>
                      <w:sz w:val="24"/>
                    </w:rPr>
                    <w:t>5</w:t>
                  </w:r>
                </w:p>
              </w:tc>
              <w:tc>
                <w:tcPr>
                  <w:tcW w:w="1472" w:type="dxa"/>
                  <w:tcBorders>
                    <w:top w:val="nil"/>
                    <w:bottom w:val="nil"/>
                  </w:tcBorders>
                  <w:vAlign w:val="center"/>
                </w:tcPr>
                <w:p w:rsidR="00450E20" w:rsidRPr="006705B1" w:rsidRDefault="007D16F5" w:rsidP="002C7D80">
                  <w:pPr>
                    <w:spacing w:line="180" w:lineRule="atLeast"/>
                    <w:jc w:val="center"/>
                    <w:rPr>
                      <w:rFonts w:ascii="仿宋" w:eastAsia="仿宋" w:hAnsi="仿宋" w:cs="Arial"/>
                      <w:kern w:val="0"/>
                      <w:sz w:val="24"/>
                    </w:rPr>
                  </w:pPr>
                  <w:r>
                    <w:rPr>
                      <w:rFonts w:ascii="仿宋" w:eastAsia="仿宋" w:hAnsi="仿宋" w:cs="Arial" w:hint="eastAsia"/>
                      <w:kern w:val="0"/>
                      <w:sz w:val="24"/>
                    </w:rPr>
                    <w:t>限选课</w:t>
                  </w:r>
                </w:p>
              </w:tc>
            </w:tr>
            <w:tr w:rsidR="00450E20" w:rsidRPr="006705B1" w:rsidTr="004B70EE">
              <w:trPr>
                <w:trHeight w:val="208"/>
                <w:jc w:val="center"/>
              </w:trPr>
              <w:tc>
                <w:tcPr>
                  <w:tcW w:w="159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传染病学*</w:t>
                  </w:r>
                </w:p>
              </w:tc>
              <w:tc>
                <w:tcPr>
                  <w:tcW w:w="1351"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2</w:t>
                  </w:r>
                </w:p>
              </w:tc>
              <w:tc>
                <w:tcPr>
                  <w:tcW w:w="1472" w:type="dxa"/>
                  <w:tcBorders>
                    <w:top w:val="nil"/>
                    <w:bottom w:val="nil"/>
                  </w:tcBorders>
                  <w:vAlign w:val="center"/>
                </w:tcPr>
                <w:p w:rsidR="00450E20"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36</w:t>
                  </w:r>
                </w:p>
              </w:tc>
              <w:tc>
                <w:tcPr>
                  <w:tcW w:w="1472" w:type="dxa"/>
                  <w:tcBorders>
                    <w:top w:val="nil"/>
                    <w:bottom w:val="nil"/>
                  </w:tcBorders>
                  <w:vAlign w:val="center"/>
                </w:tcPr>
                <w:p w:rsidR="00450E20" w:rsidRPr="006705B1" w:rsidRDefault="00000640" w:rsidP="002C7D80">
                  <w:pPr>
                    <w:widowControl/>
                    <w:snapToGrid w:val="0"/>
                    <w:spacing w:line="180" w:lineRule="atLeast"/>
                    <w:jc w:val="center"/>
                    <w:rPr>
                      <w:rFonts w:ascii="仿宋" w:eastAsia="仿宋" w:hAnsi="仿宋" w:cs="Arial"/>
                      <w:kern w:val="0"/>
                      <w:sz w:val="24"/>
                    </w:rPr>
                  </w:pPr>
                  <w:r w:rsidRPr="00000640">
                    <w:rPr>
                      <w:rFonts w:ascii="仿宋" w:eastAsia="仿宋" w:hAnsi="仿宋" w:cs="Arial"/>
                      <w:kern w:val="0"/>
                      <w:sz w:val="24"/>
                    </w:rPr>
                    <w:t>8</w:t>
                  </w:r>
                </w:p>
              </w:tc>
              <w:tc>
                <w:tcPr>
                  <w:tcW w:w="1472" w:type="dxa"/>
                  <w:tcBorders>
                    <w:top w:val="nil"/>
                    <w:bottom w:val="nil"/>
                  </w:tcBorders>
                </w:tcPr>
                <w:p w:rsidR="00450E20" w:rsidRPr="006705B1" w:rsidRDefault="007D16F5" w:rsidP="002C7D80">
                  <w:pPr>
                    <w:spacing w:line="180" w:lineRule="atLeast"/>
                    <w:jc w:val="center"/>
                    <w:rPr>
                      <w:rFonts w:ascii="仿宋" w:eastAsia="仿宋" w:hAnsi="仿宋" w:cs="Arial"/>
                      <w:kern w:val="0"/>
                      <w:sz w:val="24"/>
                    </w:rPr>
                  </w:pPr>
                  <w:r>
                    <w:rPr>
                      <w:rFonts w:ascii="仿宋" w:eastAsia="仿宋" w:hAnsi="仿宋" w:cs="Arial" w:hint="eastAsia"/>
                      <w:kern w:val="0"/>
                      <w:sz w:val="24"/>
                    </w:rPr>
                    <w:t>限选课</w:t>
                  </w:r>
                </w:p>
              </w:tc>
            </w:tr>
            <w:tr w:rsidR="004B70EE" w:rsidRPr="006705B1" w:rsidTr="004B70EE">
              <w:trPr>
                <w:trHeight w:val="208"/>
                <w:jc w:val="center"/>
              </w:trPr>
              <w:tc>
                <w:tcPr>
                  <w:tcW w:w="1592" w:type="dxa"/>
                  <w:tcBorders>
                    <w:top w:val="nil"/>
                    <w:bottom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医学伦理学</w:t>
                  </w:r>
                  <w:r>
                    <w:rPr>
                      <w:rFonts w:ascii="仿宋" w:eastAsia="仿宋" w:hAnsi="仿宋" w:cs="Arial"/>
                      <w:kern w:val="0"/>
                      <w:sz w:val="24"/>
                    </w:rPr>
                    <w:t>*</w:t>
                  </w:r>
                </w:p>
              </w:tc>
              <w:tc>
                <w:tcPr>
                  <w:tcW w:w="1351" w:type="dxa"/>
                  <w:tcBorders>
                    <w:top w:val="nil"/>
                    <w:bottom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2</w:t>
                  </w:r>
                </w:p>
              </w:tc>
              <w:tc>
                <w:tcPr>
                  <w:tcW w:w="1472" w:type="dxa"/>
                  <w:tcBorders>
                    <w:top w:val="nil"/>
                    <w:bottom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36</w:t>
                  </w:r>
                </w:p>
              </w:tc>
              <w:tc>
                <w:tcPr>
                  <w:tcW w:w="1472" w:type="dxa"/>
                  <w:tcBorders>
                    <w:top w:val="nil"/>
                    <w:bottom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w:t>
                  </w:r>
                </w:p>
              </w:tc>
              <w:tc>
                <w:tcPr>
                  <w:tcW w:w="1472" w:type="dxa"/>
                  <w:tcBorders>
                    <w:top w:val="nil"/>
                    <w:bottom w:val="nil"/>
                  </w:tcBorders>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限选</w:t>
                  </w:r>
                  <w:r>
                    <w:rPr>
                      <w:rFonts w:ascii="仿宋" w:eastAsia="仿宋" w:hAnsi="仿宋" w:cs="Arial" w:hint="eastAsia"/>
                      <w:kern w:val="0"/>
                      <w:sz w:val="24"/>
                    </w:rPr>
                    <w:t>课</w:t>
                  </w:r>
                </w:p>
              </w:tc>
            </w:tr>
            <w:tr w:rsidR="004B70EE" w:rsidRPr="006705B1" w:rsidTr="00CB77C1">
              <w:trPr>
                <w:trHeight w:val="208"/>
                <w:jc w:val="center"/>
              </w:trPr>
              <w:tc>
                <w:tcPr>
                  <w:tcW w:w="1592" w:type="dxa"/>
                  <w:tcBorders>
                    <w:top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hint="eastAsia"/>
                      <w:kern w:val="0"/>
                      <w:sz w:val="24"/>
                    </w:rPr>
                    <w:t>卫生法规</w:t>
                  </w:r>
                  <w:r>
                    <w:rPr>
                      <w:rFonts w:ascii="仿宋" w:eastAsia="仿宋" w:hAnsi="仿宋" w:cs="Arial"/>
                      <w:kern w:val="0"/>
                      <w:sz w:val="24"/>
                    </w:rPr>
                    <w:t>*</w:t>
                  </w:r>
                </w:p>
              </w:tc>
              <w:tc>
                <w:tcPr>
                  <w:tcW w:w="1351" w:type="dxa"/>
                  <w:tcBorders>
                    <w:top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2</w:t>
                  </w:r>
                </w:p>
              </w:tc>
              <w:tc>
                <w:tcPr>
                  <w:tcW w:w="1472" w:type="dxa"/>
                  <w:tcBorders>
                    <w:top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36</w:t>
                  </w:r>
                </w:p>
              </w:tc>
              <w:tc>
                <w:tcPr>
                  <w:tcW w:w="1472" w:type="dxa"/>
                  <w:tcBorders>
                    <w:top w:val="nil"/>
                  </w:tcBorders>
                  <w:vAlign w:val="center"/>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5</w:t>
                  </w:r>
                </w:p>
              </w:tc>
              <w:tc>
                <w:tcPr>
                  <w:tcW w:w="1472" w:type="dxa"/>
                  <w:tcBorders>
                    <w:top w:val="nil"/>
                  </w:tcBorders>
                </w:tcPr>
                <w:p w:rsidR="004B70EE" w:rsidRPr="006705B1" w:rsidRDefault="007D16F5" w:rsidP="002C7D80">
                  <w:pPr>
                    <w:widowControl/>
                    <w:snapToGrid w:val="0"/>
                    <w:spacing w:line="180" w:lineRule="atLeast"/>
                    <w:jc w:val="center"/>
                    <w:rPr>
                      <w:rFonts w:ascii="仿宋" w:eastAsia="仿宋" w:hAnsi="仿宋" w:cs="Arial"/>
                      <w:kern w:val="0"/>
                      <w:sz w:val="24"/>
                    </w:rPr>
                  </w:pPr>
                  <w:r>
                    <w:rPr>
                      <w:rFonts w:ascii="仿宋" w:eastAsia="仿宋" w:hAnsi="仿宋" w:cs="Arial"/>
                      <w:kern w:val="0"/>
                      <w:sz w:val="24"/>
                    </w:rPr>
                    <w:t>限选</w:t>
                  </w:r>
                  <w:r>
                    <w:rPr>
                      <w:rFonts w:ascii="仿宋" w:eastAsia="仿宋" w:hAnsi="仿宋" w:cs="Arial" w:hint="eastAsia"/>
                      <w:kern w:val="0"/>
                      <w:sz w:val="24"/>
                    </w:rPr>
                    <w:t>课</w:t>
                  </w:r>
                </w:p>
              </w:tc>
            </w:tr>
          </w:tbl>
          <w:p w:rsidR="0062321C" w:rsidRDefault="0062321C" w:rsidP="0062321C">
            <w:pPr>
              <w:spacing w:line="400" w:lineRule="exact"/>
              <w:ind w:firstLineChars="200" w:firstLine="480"/>
              <w:rPr>
                <w:rFonts w:ascii="仿宋" w:eastAsia="仿宋" w:hAnsi="仿宋" w:cs="Arial"/>
                <w:kern w:val="0"/>
                <w:sz w:val="24"/>
                <w:szCs w:val="21"/>
              </w:rPr>
            </w:pPr>
            <w:r>
              <w:rPr>
                <w:rFonts w:ascii="仿宋" w:eastAsia="仿宋" w:hAnsi="仿宋" w:cs="Arial" w:hint="eastAsia"/>
                <w:kern w:val="0"/>
                <w:sz w:val="24"/>
                <w:szCs w:val="21"/>
              </w:rPr>
              <w:t>注：*课程是中医执业医师考试科目</w:t>
            </w:r>
          </w:p>
          <w:p w:rsidR="008E4BC0" w:rsidRDefault="00C47E75" w:rsidP="00C47E75">
            <w:pPr>
              <w:spacing w:line="400" w:lineRule="exact"/>
              <w:ind w:firstLineChars="200" w:firstLine="480"/>
              <w:rPr>
                <w:rFonts w:ascii="仿宋" w:eastAsia="仿宋" w:hAnsi="仿宋" w:cs="Arial"/>
                <w:kern w:val="0"/>
                <w:sz w:val="24"/>
                <w:szCs w:val="21"/>
              </w:rPr>
            </w:pPr>
            <w:r>
              <w:rPr>
                <w:rFonts w:ascii="仿宋" w:eastAsia="仿宋" w:hAnsi="仿宋" w:cs="Arial" w:hint="eastAsia"/>
                <w:kern w:val="0"/>
                <w:sz w:val="24"/>
                <w:szCs w:val="21"/>
              </w:rPr>
              <w:t>（</w:t>
            </w:r>
            <w:r w:rsidR="00450E20" w:rsidRPr="00CB77C1">
              <w:rPr>
                <w:rFonts w:ascii="仿宋" w:eastAsia="仿宋" w:hAnsi="仿宋" w:cs="Arial" w:hint="eastAsia"/>
                <w:kern w:val="0"/>
                <w:sz w:val="24"/>
                <w:szCs w:val="21"/>
              </w:rPr>
              <w:t>3</w:t>
            </w:r>
            <w:r w:rsidR="00450E20" w:rsidRPr="00CB77C1">
              <w:rPr>
                <w:rFonts w:ascii="仿宋" w:eastAsia="仿宋" w:hAnsi="仿宋" w:cs="Arial"/>
                <w:kern w:val="0"/>
                <w:sz w:val="24"/>
                <w:szCs w:val="21"/>
              </w:rPr>
              <w:t>）</w:t>
            </w:r>
            <w:r w:rsidR="00450E20" w:rsidRPr="00CB77C1">
              <w:rPr>
                <w:rFonts w:ascii="仿宋" w:eastAsia="仿宋" w:hAnsi="仿宋" w:cs="Arial" w:hint="eastAsia"/>
                <w:kern w:val="0"/>
                <w:sz w:val="24"/>
                <w:szCs w:val="21"/>
              </w:rPr>
              <w:t>中医养生专业类课程模块</w:t>
            </w:r>
          </w:p>
          <w:p w:rsidR="00675FD9" w:rsidRPr="00675FD9" w:rsidRDefault="00675FD9" w:rsidP="00675FD9">
            <w:pPr>
              <w:pStyle w:val="a8"/>
              <w:spacing w:line="276" w:lineRule="auto"/>
              <w:ind w:firstLineChars="200" w:firstLine="480"/>
              <w:rPr>
                <w:rFonts w:ascii="仿宋" w:eastAsia="仿宋" w:hAnsi="仿宋" w:cs="Arial"/>
                <w:kern w:val="0"/>
                <w:sz w:val="24"/>
              </w:rPr>
            </w:pPr>
            <w:r>
              <w:rPr>
                <w:rFonts w:ascii="仿宋" w:eastAsia="仿宋" w:hAnsi="仿宋" w:cs="Arial" w:hint="eastAsia"/>
                <w:kern w:val="0"/>
                <w:sz w:val="24"/>
              </w:rPr>
              <w:t>该模块课程包括中医养生各类相关课程，是本专业培养的核心课程。</w:t>
            </w:r>
            <w:r w:rsidRPr="00675FD9">
              <w:rPr>
                <w:rFonts w:ascii="仿宋" w:eastAsia="仿宋" w:hAnsi="仿宋" w:cs="Arial" w:hint="eastAsia"/>
                <w:kern w:val="0"/>
                <w:sz w:val="24"/>
              </w:rPr>
              <w:t>主要包括</w:t>
            </w:r>
            <w:r>
              <w:rPr>
                <w:rFonts w:ascii="仿宋" w:eastAsia="仿宋" w:hAnsi="仿宋" w:cs="Arial" w:hint="eastAsia"/>
                <w:kern w:val="0"/>
                <w:sz w:val="24"/>
              </w:rPr>
              <w:t>中医养生的</w:t>
            </w:r>
            <w:r w:rsidRPr="00675FD9">
              <w:rPr>
                <w:rFonts w:ascii="仿宋" w:eastAsia="仿宋" w:hAnsi="仿宋" w:cs="Arial" w:hint="eastAsia"/>
                <w:kern w:val="0"/>
                <w:sz w:val="24"/>
              </w:rPr>
              <w:t>基础知识</w:t>
            </w:r>
            <w:r>
              <w:rPr>
                <w:rFonts w:ascii="仿宋" w:eastAsia="仿宋" w:hAnsi="仿宋" w:cs="Arial" w:hint="eastAsia"/>
                <w:kern w:val="0"/>
                <w:sz w:val="24"/>
              </w:rPr>
              <w:t>及应用，现代康复医学的基本知识、现代心理学的基本知识</w:t>
            </w:r>
            <w:r w:rsidRPr="00675FD9">
              <w:rPr>
                <w:rFonts w:ascii="仿宋" w:eastAsia="仿宋" w:hAnsi="仿宋" w:cs="Arial" w:hint="eastAsia"/>
                <w:kern w:val="0"/>
                <w:sz w:val="24"/>
              </w:rPr>
              <w:t>等，该模块课程主要通过理论讲授</w:t>
            </w:r>
            <w:r>
              <w:rPr>
                <w:rFonts w:ascii="仿宋" w:eastAsia="仿宋" w:hAnsi="仿宋" w:cs="Arial" w:hint="eastAsia"/>
                <w:kern w:val="0"/>
                <w:sz w:val="24"/>
              </w:rPr>
              <w:t>、</w:t>
            </w:r>
            <w:r w:rsidRPr="00675FD9">
              <w:rPr>
                <w:rFonts w:ascii="仿宋" w:eastAsia="仿宋" w:hAnsi="仿宋" w:cs="Arial" w:hint="eastAsia"/>
                <w:kern w:val="0"/>
                <w:sz w:val="24"/>
              </w:rPr>
              <w:t>并结合临床见习等方式进行教学，并利用实验教学示范中心和模拟医院，将专业技能全程一体化实训贯穿各专业课程的教学。</w:t>
            </w:r>
          </w:p>
          <w:p w:rsidR="00675FD9" w:rsidRPr="006705B1" w:rsidRDefault="007D16F5" w:rsidP="00675FD9">
            <w:pPr>
              <w:spacing w:line="400" w:lineRule="exact"/>
              <w:ind w:firstLineChars="200" w:firstLine="482"/>
              <w:jc w:val="center"/>
              <w:rPr>
                <w:rFonts w:ascii="仿宋" w:eastAsia="仿宋" w:hAnsi="仿宋" w:cs="Arial"/>
                <w:b/>
                <w:kern w:val="0"/>
                <w:sz w:val="24"/>
                <w:szCs w:val="21"/>
              </w:rPr>
            </w:pPr>
            <w:r>
              <w:rPr>
                <w:rFonts w:ascii="仿宋" w:eastAsia="仿宋" w:hAnsi="仿宋" w:cs="Arial" w:hint="eastAsia"/>
                <w:b/>
                <w:kern w:val="0"/>
                <w:sz w:val="24"/>
                <w:szCs w:val="21"/>
              </w:rPr>
              <w:t>中医养生专业类课程模块（必修课</w:t>
            </w:r>
            <w:r>
              <w:rPr>
                <w:rFonts w:ascii="仿宋" w:eastAsia="仿宋" w:hAnsi="仿宋" w:cs="Arial"/>
                <w:b/>
                <w:kern w:val="0"/>
                <w:sz w:val="24"/>
                <w:szCs w:val="21"/>
              </w:rPr>
              <w:t>11</w:t>
            </w:r>
            <w:r>
              <w:rPr>
                <w:rFonts w:ascii="仿宋" w:eastAsia="仿宋" w:hAnsi="仿宋" w:cs="Arial" w:hint="eastAsia"/>
                <w:b/>
                <w:kern w:val="0"/>
                <w:sz w:val="24"/>
                <w:szCs w:val="21"/>
              </w:rPr>
              <w:t>门，限选课</w:t>
            </w:r>
            <w:r>
              <w:rPr>
                <w:rFonts w:ascii="仿宋" w:eastAsia="仿宋" w:hAnsi="仿宋" w:cs="Arial"/>
                <w:b/>
                <w:kern w:val="0"/>
                <w:sz w:val="24"/>
                <w:szCs w:val="21"/>
              </w:rPr>
              <w:t>3</w:t>
            </w:r>
            <w:r>
              <w:rPr>
                <w:rFonts w:ascii="仿宋" w:eastAsia="仿宋" w:hAnsi="仿宋" w:cs="Arial" w:hint="eastAsia"/>
                <w:b/>
                <w:kern w:val="0"/>
                <w:sz w:val="24"/>
                <w:szCs w:val="21"/>
              </w:rPr>
              <w:t>门，考试科目</w:t>
            </w:r>
            <w:r>
              <w:rPr>
                <w:rFonts w:ascii="仿宋" w:eastAsia="仿宋" w:hAnsi="仿宋" w:cs="Arial"/>
                <w:b/>
                <w:kern w:val="0"/>
                <w:sz w:val="24"/>
                <w:szCs w:val="21"/>
              </w:rPr>
              <w:t>5</w:t>
            </w:r>
            <w:r>
              <w:rPr>
                <w:rFonts w:ascii="仿宋" w:eastAsia="仿宋" w:hAnsi="仿宋" w:cs="Arial" w:hint="eastAsia"/>
                <w:b/>
                <w:kern w:val="0"/>
                <w:sz w:val="24"/>
                <w:szCs w:val="21"/>
              </w:rPr>
              <w:t>门）</w:t>
            </w:r>
          </w:p>
          <w:tbl>
            <w:tblPr>
              <w:tblW w:w="0" w:type="auto"/>
              <w:jc w:val="center"/>
              <w:tblBorders>
                <w:top w:val="single" w:sz="4" w:space="0" w:color="auto"/>
                <w:bottom w:val="single" w:sz="4" w:space="0" w:color="auto"/>
                <w:insideH w:val="single" w:sz="4" w:space="0" w:color="auto"/>
              </w:tblBorders>
              <w:tblLook w:val="04A0"/>
            </w:tblPr>
            <w:tblGrid>
              <w:gridCol w:w="1681"/>
              <w:gridCol w:w="788"/>
              <w:gridCol w:w="638"/>
              <w:gridCol w:w="1554"/>
              <w:gridCol w:w="1554"/>
              <w:gridCol w:w="1554"/>
            </w:tblGrid>
            <w:tr w:rsidR="00450E20" w:rsidRPr="006705B1" w:rsidTr="00971F8F">
              <w:trPr>
                <w:trHeight w:val="319"/>
                <w:jc w:val="center"/>
              </w:trPr>
              <w:tc>
                <w:tcPr>
                  <w:tcW w:w="1681" w:type="dxa"/>
                  <w:tcBorders>
                    <w:bottom w:val="single" w:sz="4" w:space="0" w:color="auto"/>
                  </w:tcBorders>
                  <w:vAlign w:val="center"/>
                </w:tcPr>
                <w:p w:rsidR="00450E20" w:rsidRPr="006705B1" w:rsidRDefault="007D16F5" w:rsidP="000D2380">
                  <w:pPr>
                    <w:spacing w:line="400" w:lineRule="exact"/>
                    <w:jc w:val="center"/>
                    <w:rPr>
                      <w:rFonts w:ascii="仿宋" w:eastAsia="仿宋" w:hAnsi="仿宋" w:cs="Arial"/>
                      <w:b/>
                      <w:kern w:val="0"/>
                      <w:sz w:val="24"/>
                      <w:szCs w:val="21"/>
                    </w:rPr>
                  </w:pPr>
                  <w:r>
                    <w:rPr>
                      <w:rFonts w:ascii="仿宋" w:eastAsia="仿宋" w:hAnsi="仿宋" w:cs="Arial" w:hint="eastAsia"/>
                      <w:b/>
                      <w:kern w:val="0"/>
                      <w:sz w:val="24"/>
                      <w:szCs w:val="21"/>
                    </w:rPr>
                    <w:t>课程名称</w:t>
                  </w:r>
                </w:p>
              </w:tc>
              <w:tc>
                <w:tcPr>
                  <w:tcW w:w="1426" w:type="dxa"/>
                  <w:gridSpan w:val="2"/>
                  <w:tcBorders>
                    <w:bottom w:val="single" w:sz="4" w:space="0" w:color="auto"/>
                  </w:tcBorders>
                  <w:vAlign w:val="center"/>
                </w:tcPr>
                <w:p w:rsidR="00450E20" w:rsidRPr="006705B1" w:rsidRDefault="007D16F5" w:rsidP="00971F8F">
                  <w:pPr>
                    <w:spacing w:line="400" w:lineRule="exact"/>
                    <w:jc w:val="center"/>
                    <w:rPr>
                      <w:rFonts w:ascii="仿宋" w:eastAsia="仿宋" w:hAnsi="仿宋" w:cs="Arial"/>
                      <w:b/>
                      <w:kern w:val="0"/>
                      <w:sz w:val="24"/>
                      <w:szCs w:val="21"/>
                    </w:rPr>
                  </w:pPr>
                  <w:r>
                    <w:rPr>
                      <w:rFonts w:ascii="仿宋" w:eastAsia="仿宋" w:hAnsi="仿宋" w:cs="Arial"/>
                      <w:b/>
                      <w:kern w:val="0"/>
                      <w:sz w:val="24"/>
                      <w:szCs w:val="21"/>
                    </w:rPr>
                    <w:t xml:space="preserve">      </w:t>
                  </w:r>
                  <w:r>
                    <w:rPr>
                      <w:rFonts w:ascii="仿宋" w:eastAsia="仿宋" w:hAnsi="仿宋" w:cs="Arial" w:hint="eastAsia"/>
                      <w:b/>
                      <w:kern w:val="0"/>
                      <w:sz w:val="24"/>
                      <w:szCs w:val="21"/>
                    </w:rPr>
                    <w:t>学分</w:t>
                  </w:r>
                </w:p>
              </w:tc>
              <w:tc>
                <w:tcPr>
                  <w:tcW w:w="1554" w:type="dxa"/>
                  <w:tcBorders>
                    <w:bottom w:val="single" w:sz="4" w:space="0" w:color="auto"/>
                  </w:tcBorders>
                  <w:vAlign w:val="center"/>
                </w:tcPr>
                <w:p w:rsidR="00450E20" w:rsidRPr="006705B1" w:rsidRDefault="007D16F5" w:rsidP="000D2380">
                  <w:pPr>
                    <w:spacing w:line="400" w:lineRule="exact"/>
                    <w:jc w:val="center"/>
                    <w:rPr>
                      <w:rFonts w:ascii="仿宋" w:eastAsia="仿宋" w:hAnsi="仿宋" w:cs="Arial"/>
                      <w:b/>
                      <w:kern w:val="0"/>
                      <w:sz w:val="24"/>
                      <w:szCs w:val="21"/>
                    </w:rPr>
                  </w:pPr>
                  <w:r>
                    <w:rPr>
                      <w:rFonts w:ascii="仿宋" w:eastAsia="仿宋" w:hAnsi="仿宋" w:cs="Arial" w:hint="eastAsia"/>
                      <w:b/>
                      <w:kern w:val="0"/>
                      <w:sz w:val="24"/>
                      <w:szCs w:val="21"/>
                    </w:rPr>
                    <w:t>学时</w:t>
                  </w:r>
                </w:p>
              </w:tc>
              <w:tc>
                <w:tcPr>
                  <w:tcW w:w="1554" w:type="dxa"/>
                  <w:tcBorders>
                    <w:bottom w:val="single" w:sz="4" w:space="0" w:color="auto"/>
                  </w:tcBorders>
                  <w:vAlign w:val="center"/>
                </w:tcPr>
                <w:p w:rsidR="00450E20" w:rsidRPr="006705B1" w:rsidRDefault="007D16F5" w:rsidP="000D2380">
                  <w:pPr>
                    <w:spacing w:line="400" w:lineRule="exact"/>
                    <w:jc w:val="center"/>
                    <w:rPr>
                      <w:rFonts w:ascii="仿宋" w:eastAsia="仿宋" w:hAnsi="仿宋" w:cs="Arial"/>
                      <w:b/>
                      <w:kern w:val="0"/>
                      <w:sz w:val="24"/>
                      <w:szCs w:val="21"/>
                    </w:rPr>
                  </w:pPr>
                  <w:r>
                    <w:rPr>
                      <w:rFonts w:ascii="仿宋" w:eastAsia="仿宋" w:hAnsi="仿宋" w:cs="Arial" w:hint="eastAsia"/>
                      <w:b/>
                      <w:kern w:val="0"/>
                      <w:sz w:val="24"/>
                      <w:szCs w:val="21"/>
                    </w:rPr>
                    <w:t>学期</w:t>
                  </w:r>
                </w:p>
              </w:tc>
              <w:tc>
                <w:tcPr>
                  <w:tcW w:w="1554" w:type="dxa"/>
                  <w:tcBorders>
                    <w:bottom w:val="single" w:sz="4" w:space="0" w:color="auto"/>
                  </w:tcBorders>
                  <w:vAlign w:val="center"/>
                </w:tcPr>
                <w:p w:rsidR="00450E20" w:rsidRPr="006705B1" w:rsidRDefault="007D16F5" w:rsidP="000D2380">
                  <w:pPr>
                    <w:spacing w:line="400" w:lineRule="exact"/>
                    <w:jc w:val="center"/>
                    <w:rPr>
                      <w:rFonts w:ascii="仿宋" w:eastAsia="仿宋" w:hAnsi="仿宋" w:cs="Arial"/>
                      <w:b/>
                      <w:kern w:val="0"/>
                      <w:sz w:val="24"/>
                      <w:szCs w:val="21"/>
                    </w:rPr>
                  </w:pPr>
                  <w:r>
                    <w:rPr>
                      <w:rFonts w:ascii="仿宋" w:eastAsia="仿宋" w:hAnsi="仿宋" w:cs="Arial" w:hint="eastAsia"/>
                      <w:b/>
                      <w:kern w:val="0"/>
                      <w:sz w:val="24"/>
                      <w:szCs w:val="21"/>
                    </w:rPr>
                    <w:t>性质</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中医健身学</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54</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4</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必修（考试）</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中医养生学概论</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5</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90</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5</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必修（考试）</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人体发育学</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36</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450E20" w:rsidRPr="006705B1" w:rsidTr="00971F8F">
              <w:trPr>
                <w:trHeight w:val="246"/>
                <w:jc w:val="center"/>
              </w:trPr>
              <w:tc>
                <w:tcPr>
                  <w:tcW w:w="2469" w:type="dxa"/>
                  <w:gridSpan w:val="2"/>
                  <w:tcBorders>
                    <w:top w:val="nil"/>
                    <w:bottom w:val="nil"/>
                  </w:tcBorders>
                  <w:vAlign w:val="bottom"/>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营养学</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4</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72</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4</w:t>
                  </w:r>
                </w:p>
              </w:tc>
              <w:tc>
                <w:tcPr>
                  <w:tcW w:w="1554" w:type="dxa"/>
                  <w:tcBorders>
                    <w:top w:val="nil"/>
                    <w:bottom w:val="nil"/>
                  </w:tcBorders>
                  <w:vAlign w:val="center"/>
                </w:tcPr>
                <w:p w:rsidR="003F19AD" w:rsidRPr="006705B1" w:rsidRDefault="007D16F5">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w:t>
                  </w:r>
                  <w:r w:rsidR="00000640" w:rsidRPr="00000640">
                    <w:rPr>
                      <w:rFonts w:ascii="仿宋" w:eastAsia="仿宋" w:hAnsi="仿宋" w:cs="Arial" w:hint="eastAsia"/>
                      <w:kern w:val="0"/>
                      <w:sz w:val="24"/>
                      <w:szCs w:val="21"/>
                    </w:rPr>
                    <w:t>考查</w:t>
                  </w:r>
                  <w:r>
                    <w:rPr>
                      <w:rFonts w:ascii="仿宋" w:eastAsia="仿宋" w:hAnsi="仿宋" w:cs="Arial" w:hint="eastAsia"/>
                      <w:kern w:val="0"/>
                      <w:sz w:val="24"/>
                      <w:szCs w:val="21"/>
                    </w:rPr>
                    <w:t>）</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运动医学</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36</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5</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康复医学概论</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36</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4</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必修（考试）</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康复治疗学</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4</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72</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5</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医学心理学</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36</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4</w:t>
                  </w:r>
                </w:p>
              </w:tc>
              <w:tc>
                <w:tcPr>
                  <w:tcW w:w="1554" w:type="dxa"/>
                  <w:tcBorders>
                    <w:top w:val="nil"/>
                    <w:bottom w:val="nil"/>
                  </w:tcBorders>
                  <w:vAlign w:val="center"/>
                </w:tcPr>
                <w:p w:rsidR="003F19AD" w:rsidRPr="006705B1" w:rsidRDefault="007D16F5">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w:t>
                  </w:r>
                  <w:r w:rsidR="00000640" w:rsidRPr="00000640">
                    <w:rPr>
                      <w:rFonts w:ascii="仿宋" w:eastAsia="仿宋" w:hAnsi="仿宋" w:cs="Arial" w:hint="eastAsia"/>
                      <w:kern w:val="0"/>
                      <w:sz w:val="24"/>
                      <w:szCs w:val="21"/>
                    </w:rPr>
                    <w:t>考查</w:t>
                  </w:r>
                  <w:r>
                    <w:rPr>
                      <w:rFonts w:ascii="仿宋" w:eastAsia="仿宋" w:hAnsi="仿宋" w:cs="Arial" w:hint="eastAsia"/>
                      <w:kern w:val="0"/>
                      <w:sz w:val="24"/>
                      <w:szCs w:val="21"/>
                    </w:rPr>
                    <w:t>）</w:t>
                  </w:r>
                </w:p>
              </w:tc>
            </w:tr>
            <w:tr w:rsidR="00450E20" w:rsidRPr="006705B1" w:rsidTr="00971F8F">
              <w:trPr>
                <w:trHeight w:val="257"/>
                <w:jc w:val="center"/>
              </w:trPr>
              <w:tc>
                <w:tcPr>
                  <w:tcW w:w="2469" w:type="dxa"/>
                  <w:gridSpan w:val="2"/>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lastRenderedPageBreak/>
                    <w:t>心理咨询与治疗</w:t>
                  </w:r>
                </w:p>
              </w:tc>
              <w:tc>
                <w:tcPr>
                  <w:tcW w:w="638"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4</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72</w:t>
                  </w:r>
                </w:p>
              </w:tc>
              <w:tc>
                <w:tcPr>
                  <w:tcW w:w="1554" w:type="dxa"/>
                  <w:tcBorders>
                    <w:top w:val="nil"/>
                    <w:bottom w:val="nil"/>
                  </w:tcBorders>
                  <w:vAlign w:val="center"/>
                </w:tcPr>
                <w:p w:rsidR="00450E20" w:rsidRPr="006705B1" w:rsidRDefault="00000640" w:rsidP="00CB77C1">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5</w:t>
                  </w:r>
                </w:p>
              </w:tc>
              <w:tc>
                <w:tcPr>
                  <w:tcW w:w="1554" w:type="dxa"/>
                  <w:tcBorders>
                    <w:top w:val="nil"/>
                    <w:bottom w:val="nil"/>
                  </w:tcBorders>
                  <w:vAlign w:val="center"/>
                </w:tcPr>
                <w:p w:rsidR="00450E20" w:rsidRPr="006705B1" w:rsidRDefault="007D16F5" w:rsidP="00CB77C1">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675FD9" w:rsidRPr="006705B1" w:rsidTr="00971F8F">
              <w:trPr>
                <w:trHeight w:val="257"/>
                <w:jc w:val="center"/>
              </w:trPr>
              <w:tc>
                <w:tcPr>
                  <w:tcW w:w="2469" w:type="dxa"/>
                  <w:gridSpan w:val="2"/>
                  <w:tcBorders>
                    <w:top w:val="nil"/>
                    <w:bottom w:val="nil"/>
                  </w:tcBorders>
                  <w:vAlign w:val="center"/>
                </w:tcPr>
                <w:p w:rsidR="00675FD9"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健康管理学</w:t>
                  </w:r>
                </w:p>
              </w:tc>
              <w:tc>
                <w:tcPr>
                  <w:tcW w:w="638" w:type="dxa"/>
                  <w:tcBorders>
                    <w:top w:val="nil"/>
                    <w:bottom w:val="nil"/>
                  </w:tcBorders>
                  <w:vAlign w:val="center"/>
                </w:tcPr>
                <w:p w:rsidR="00675FD9"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5</w:t>
                  </w:r>
                </w:p>
              </w:tc>
              <w:tc>
                <w:tcPr>
                  <w:tcW w:w="1554" w:type="dxa"/>
                  <w:tcBorders>
                    <w:top w:val="nil"/>
                    <w:bottom w:val="nil"/>
                  </w:tcBorders>
                  <w:vAlign w:val="center"/>
                </w:tcPr>
                <w:p w:rsidR="00675FD9"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90</w:t>
                  </w:r>
                </w:p>
              </w:tc>
              <w:tc>
                <w:tcPr>
                  <w:tcW w:w="1554" w:type="dxa"/>
                  <w:tcBorders>
                    <w:top w:val="nil"/>
                    <w:bottom w:val="nil"/>
                  </w:tcBorders>
                  <w:vAlign w:val="center"/>
                </w:tcPr>
                <w:p w:rsidR="00675FD9" w:rsidRPr="006705B1" w:rsidRDefault="00000640" w:rsidP="00675FD9">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8</w:t>
                  </w:r>
                </w:p>
              </w:tc>
              <w:tc>
                <w:tcPr>
                  <w:tcW w:w="1554" w:type="dxa"/>
                  <w:tcBorders>
                    <w:top w:val="nil"/>
                    <w:bottom w:val="nil"/>
                  </w:tcBorders>
                  <w:vAlign w:val="center"/>
                </w:tcPr>
                <w:p w:rsidR="003F19AD" w:rsidRPr="006705B1" w:rsidRDefault="007D16F5">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w:t>
                  </w:r>
                  <w:r w:rsidR="00000640" w:rsidRPr="00000640">
                    <w:rPr>
                      <w:rFonts w:ascii="仿宋" w:eastAsia="仿宋" w:hAnsi="仿宋" w:cs="Arial" w:hint="eastAsia"/>
                      <w:kern w:val="0"/>
                      <w:sz w:val="24"/>
                      <w:szCs w:val="21"/>
                    </w:rPr>
                    <w:t>考试</w:t>
                  </w:r>
                  <w:r>
                    <w:rPr>
                      <w:rFonts w:ascii="仿宋" w:eastAsia="仿宋" w:hAnsi="仿宋" w:cs="Arial" w:hint="eastAsia"/>
                      <w:kern w:val="0"/>
                      <w:sz w:val="24"/>
                      <w:szCs w:val="21"/>
                    </w:rPr>
                    <w:t>）</w:t>
                  </w:r>
                </w:p>
              </w:tc>
            </w:tr>
            <w:tr w:rsidR="00B077D3" w:rsidRPr="006705B1" w:rsidTr="00971F8F">
              <w:trPr>
                <w:trHeight w:val="257"/>
                <w:jc w:val="center"/>
              </w:trPr>
              <w:tc>
                <w:tcPr>
                  <w:tcW w:w="2469" w:type="dxa"/>
                  <w:gridSpan w:val="2"/>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健康教育学</w:t>
                  </w:r>
                </w:p>
              </w:tc>
              <w:tc>
                <w:tcPr>
                  <w:tcW w:w="638" w:type="dxa"/>
                  <w:tcBorders>
                    <w:top w:val="nil"/>
                    <w:bottom w:val="nil"/>
                  </w:tcBorders>
                  <w:vAlign w:val="center"/>
                </w:tcPr>
                <w:p w:rsidR="00B077D3" w:rsidRPr="006705B1" w:rsidDel="00F352B8"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B077D3" w:rsidRPr="006705B1" w:rsidDel="00F352B8"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36</w:t>
                  </w:r>
                </w:p>
              </w:tc>
              <w:tc>
                <w:tcPr>
                  <w:tcW w:w="1554" w:type="dxa"/>
                  <w:tcBorders>
                    <w:top w:val="nil"/>
                    <w:bottom w:val="nil"/>
                  </w:tcBorders>
                  <w:vAlign w:val="center"/>
                </w:tcPr>
                <w:p w:rsidR="00B077D3" w:rsidRPr="006705B1" w:rsidRDefault="00000640" w:rsidP="00675FD9">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8</w:t>
                  </w:r>
                </w:p>
              </w:tc>
              <w:tc>
                <w:tcPr>
                  <w:tcW w:w="1554"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必修（考查）</w:t>
                  </w:r>
                </w:p>
              </w:tc>
            </w:tr>
            <w:tr w:rsidR="00B077D3" w:rsidRPr="006705B1" w:rsidTr="00971F8F">
              <w:trPr>
                <w:trHeight w:val="257"/>
                <w:jc w:val="center"/>
              </w:trPr>
              <w:tc>
                <w:tcPr>
                  <w:tcW w:w="2469" w:type="dxa"/>
                  <w:gridSpan w:val="2"/>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气功学</w:t>
                  </w:r>
                </w:p>
              </w:tc>
              <w:tc>
                <w:tcPr>
                  <w:tcW w:w="638"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4</w:t>
                  </w:r>
                </w:p>
              </w:tc>
              <w:tc>
                <w:tcPr>
                  <w:tcW w:w="1554"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72</w:t>
                  </w:r>
                </w:p>
              </w:tc>
              <w:tc>
                <w:tcPr>
                  <w:tcW w:w="1554" w:type="dxa"/>
                  <w:tcBorders>
                    <w:top w:val="nil"/>
                    <w:bottom w:val="nil"/>
                  </w:tcBorders>
                  <w:vAlign w:val="center"/>
                </w:tcPr>
                <w:p w:rsidR="00B077D3" w:rsidRPr="006705B1" w:rsidRDefault="00000640" w:rsidP="00675FD9">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3</w:t>
                  </w:r>
                </w:p>
              </w:tc>
              <w:tc>
                <w:tcPr>
                  <w:tcW w:w="1554"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限选课</w:t>
                  </w:r>
                </w:p>
              </w:tc>
            </w:tr>
            <w:tr w:rsidR="00B077D3" w:rsidRPr="006705B1" w:rsidTr="00B077D3">
              <w:trPr>
                <w:trHeight w:val="257"/>
                <w:jc w:val="center"/>
              </w:trPr>
              <w:tc>
                <w:tcPr>
                  <w:tcW w:w="2469" w:type="dxa"/>
                  <w:gridSpan w:val="2"/>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卫生监督学</w:t>
                  </w:r>
                </w:p>
              </w:tc>
              <w:tc>
                <w:tcPr>
                  <w:tcW w:w="638"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2</w:t>
                  </w:r>
                </w:p>
              </w:tc>
              <w:tc>
                <w:tcPr>
                  <w:tcW w:w="1554"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36</w:t>
                  </w:r>
                </w:p>
              </w:tc>
              <w:tc>
                <w:tcPr>
                  <w:tcW w:w="1554" w:type="dxa"/>
                  <w:tcBorders>
                    <w:top w:val="nil"/>
                    <w:bottom w:val="nil"/>
                  </w:tcBorders>
                  <w:vAlign w:val="center"/>
                </w:tcPr>
                <w:p w:rsidR="00B077D3" w:rsidRPr="006705B1" w:rsidRDefault="00000640" w:rsidP="00675FD9">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5</w:t>
                  </w:r>
                </w:p>
              </w:tc>
              <w:tc>
                <w:tcPr>
                  <w:tcW w:w="1554" w:type="dxa"/>
                  <w:tcBorders>
                    <w:top w:val="nil"/>
                    <w:bottom w:val="nil"/>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限选课</w:t>
                  </w:r>
                </w:p>
              </w:tc>
            </w:tr>
            <w:tr w:rsidR="00B077D3" w:rsidRPr="006705B1" w:rsidTr="00B077D3">
              <w:trPr>
                <w:trHeight w:val="257"/>
                <w:jc w:val="center"/>
              </w:trPr>
              <w:tc>
                <w:tcPr>
                  <w:tcW w:w="2469" w:type="dxa"/>
                  <w:gridSpan w:val="2"/>
                  <w:tcBorders>
                    <w:top w:val="nil"/>
                    <w:bottom w:val="single" w:sz="4" w:space="0" w:color="auto"/>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社会医学</w:t>
                  </w:r>
                </w:p>
              </w:tc>
              <w:tc>
                <w:tcPr>
                  <w:tcW w:w="638" w:type="dxa"/>
                  <w:tcBorders>
                    <w:top w:val="nil"/>
                    <w:bottom w:val="single" w:sz="4" w:space="0" w:color="auto"/>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3</w:t>
                  </w:r>
                </w:p>
              </w:tc>
              <w:tc>
                <w:tcPr>
                  <w:tcW w:w="1554" w:type="dxa"/>
                  <w:tcBorders>
                    <w:top w:val="nil"/>
                    <w:bottom w:val="single" w:sz="4" w:space="0" w:color="auto"/>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kern w:val="0"/>
                      <w:sz w:val="24"/>
                      <w:szCs w:val="21"/>
                    </w:rPr>
                    <w:t>54</w:t>
                  </w:r>
                </w:p>
              </w:tc>
              <w:tc>
                <w:tcPr>
                  <w:tcW w:w="1554" w:type="dxa"/>
                  <w:tcBorders>
                    <w:top w:val="nil"/>
                    <w:bottom w:val="single" w:sz="4" w:space="0" w:color="auto"/>
                  </w:tcBorders>
                  <w:vAlign w:val="center"/>
                </w:tcPr>
                <w:p w:rsidR="00B077D3" w:rsidRPr="006705B1" w:rsidRDefault="00000640" w:rsidP="00675FD9">
                  <w:pPr>
                    <w:widowControl/>
                    <w:snapToGrid w:val="0"/>
                    <w:spacing w:line="276" w:lineRule="auto"/>
                    <w:jc w:val="center"/>
                    <w:rPr>
                      <w:rFonts w:ascii="仿宋" w:eastAsia="仿宋" w:hAnsi="仿宋" w:cs="Arial"/>
                      <w:kern w:val="0"/>
                      <w:sz w:val="24"/>
                      <w:szCs w:val="21"/>
                    </w:rPr>
                  </w:pPr>
                  <w:r w:rsidRPr="00000640">
                    <w:rPr>
                      <w:rFonts w:ascii="仿宋" w:eastAsia="仿宋" w:hAnsi="仿宋" w:cs="Arial"/>
                      <w:kern w:val="0"/>
                      <w:sz w:val="24"/>
                      <w:szCs w:val="21"/>
                    </w:rPr>
                    <w:t>8</w:t>
                  </w:r>
                </w:p>
              </w:tc>
              <w:tc>
                <w:tcPr>
                  <w:tcW w:w="1554" w:type="dxa"/>
                  <w:tcBorders>
                    <w:top w:val="nil"/>
                    <w:bottom w:val="single" w:sz="4" w:space="0" w:color="auto"/>
                  </w:tcBorders>
                  <w:vAlign w:val="center"/>
                </w:tcPr>
                <w:p w:rsidR="00B077D3" w:rsidRPr="006705B1" w:rsidRDefault="007D16F5" w:rsidP="00675FD9">
                  <w:pPr>
                    <w:widowControl/>
                    <w:snapToGrid w:val="0"/>
                    <w:spacing w:line="276" w:lineRule="auto"/>
                    <w:jc w:val="center"/>
                    <w:rPr>
                      <w:rFonts w:ascii="仿宋" w:eastAsia="仿宋" w:hAnsi="仿宋" w:cs="Arial"/>
                      <w:kern w:val="0"/>
                      <w:sz w:val="24"/>
                      <w:szCs w:val="21"/>
                    </w:rPr>
                  </w:pPr>
                  <w:r>
                    <w:rPr>
                      <w:rFonts w:ascii="仿宋" w:eastAsia="仿宋" w:hAnsi="仿宋" w:cs="Arial" w:hint="eastAsia"/>
                      <w:kern w:val="0"/>
                      <w:sz w:val="24"/>
                      <w:szCs w:val="21"/>
                    </w:rPr>
                    <w:t>限选课</w:t>
                  </w:r>
                </w:p>
              </w:tc>
            </w:tr>
          </w:tbl>
          <w:p w:rsidR="008E7DFA" w:rsidRPr="00CB77C1" w:rsidRDefault="008E7DFA" w:rsidP="008E4BC0">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2．主要实践教学环节</w:t>
            </w:r>
          </w:p>
          <w:p w:rsidR="008E7DFA" w:rsidRPr="00CB77C1" w:rsidRDefault="008E7DFA">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主要实践教学环节包括课程实验、课间见习、社会实践、床边教学（教学实习）、毕业实习</w:t>
            </w:r>
          </w:p>
          <w:p w:rsidR="008E7DFA" w:rsidRPr="00CB77C1" w:rsidRDefault="008E7DFA">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1）课程实验：根据专业培养计划和课程教学大纲的要求，结合理论科学习的内容，开设一定的实验项目，以强化学生对基本理论和基本知识的理解，培养必须的医学技能。在开设必要验证性实验的基础上，结合临床工作实际，积极开设综合性、设计性的实验实训项目，培养学生的创新思维，提高学生的实践能力。</w:t>
            </w:r>
          </w:p>
          <w:p w:rsidR="008E7DFA" w:rsidRDefault="008E7DFA">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（2）课间见习：主要是在临床课程的理论教学工作中，根据教学需要、安排学生到医疗机构进行见习，加深对临床课程中阳性体征的识别、诊断和鉴别诊断的方法和技能，以培养学生正确规范的临床思维观。</w:t>
            </w:r>
          </w:p>
          <w:p w:rsidR="00BD5A92" w:rsidRDefault="00BD5A92">
            <w:pPr>
              <w:spacing w:line="40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t>（3）社会实践：主要是利用暑期及假期，深入社会，结合自身专业</w:t>
            </w:r>
            <w:r w:rsidR="00971F8F">
              <w:rPr>
                <w:rFonts w:ascii="仿宋" w:eastAsia="仿宋" w:hAnsi="仿宋" w:cs="Arial" w:hint="eastAsia"/>
                <w:kern w:val="0"/>
                <w:sz w:val="24"/>
                <w:szCs w:val="21"/>
              </w:rPr>
              <w:t>，</w:t>
            </w:r>
            <w:r>
              <w:rPr>
                <w:rFonts w:ascii="仿宋" w:eastAsia="仿宋" w:hAnsi="仿宋" w:cs="Arial" w:hint="eastAsia"/>
                <w:kern w:val="0"/>
                <w:sz w:val="24"/>
                <w:szCs w:val="21"/>
              </w:rPr>
              <w:t>服务社会，培养学生服务社会的意识和能力。总时间一般不少于4周。</w:t>
            </w:r>
          </w:p>
          <w:p w:rsidR="00BD5A92" w:rsidRPr="00CB77C1" w:rsidRDefault="00BD5A92" w:rsidP="00BD5A92">
            <w:pPr>
              <w:spacing w:line="276" w:lineRule="auto"/>
              <w:ind w:firstLineChars="225" w:firstLine="540"/>
              <w:rPr>
                <w:rFonts w:ascii="仿宋" w:eastAsia="仿宋" w:hAnsi="仿宋" w:cs="Arial"/>
                <w:kern w:val="0"/>
                <w:sz w:val="24"/>
                <w:szCs w:val="21"/>
              </w:rPr>
            </w:pPr>
            <w:r>
              <w:rPr>
                <w:rFonts w:ascii="仿宋" w:eastAsia="仿宋" w:hAnsi="仿宋" w:cs="Arial" w:hint="eastAsia"/>
                <w:kern w:val="0"/>
                <w:sz w:val="24"/>
                <w:szCs w:val="21"/>
              </w:rPr>
              <w:t>（4）床边教学：</w:t>
            </w:r>
            <w:r w:rsidR="00685EEB">
              <w:rPr>
                <w:rFonts w:ascii="仿宋" w:eastAsia="仿宋" w:hAnsi="仿宋" w:cs="Arial" w:hint="eastAsia"/>
                <w:kern w:val="0"/>
                <w:sz w:val="24"/>
                <w:szCs w:val="21"/>
              </w:rPr>
              <w:t>42周。</w:t>
            </w:r>
            <w:r w:rsidRPr="00BD5A92">
              <w:rPr>
                <w:rFonts w:ascii="仿宋" w:eastAsia="仿宋" w:hAnsi="仿宋" w:cs="Arial"/>
                <w:kern w:val="0"/>
                <w:sz w:val="24"/>
                <w:szCs w:val="21"/>
              </w:rPr>
              <w:t>将临床课程安排在第六、七学期，学生通过床边教学，边理论边临床，使临床课程的学习更加感性，也符合中医高等教育</w:t>
            </w:r>
            <w:r w:rsidRPr="00BD5A92">
              <w:rPr>
                <w:rFonts w:ascii="仿宋" w:eastAsia="仿宋" w:hAnsi="仿宋" w:cs="Arial" w:hint="eastAsia"/>
                <w:kern w:val="0"/>
                <w:sz w:val="24"/>
                <w:szCs w:val="21"/>
              </w:rPr>
              <w:t>“</w:t>
            </w:r>
            <w:r w:rsidRPr="00BD5A92">
              <w:rPr>
                <w:rFonts w:ascii="仿宋" w:eastAsia="仿宋" w:hAnsi="仿宋" w:cs="Arial"/>
                <w:kern w:val="0"/>
                <w:sz w:val="24"/>
                <w:szCs w:val="21"/>
              </w:rPr>
              <w:t>早临床、多临床</w:t>
            </w:r>
            <w:r w:rsidRPr="00BD5A92">
              <w:rPr>
                <w:rFonts w:ascii="仿宋" w:eastAsia="仿宋" w:hAnsi="仿宋" w:cs="Arial" w:hint="eastAsia"/>
                <w:kern w:val="0"/>
                <w:sz w:val="24"/>
                <w:szCs w:val="21"/>
              </w:rPr>
              <w:t>”</w:t>
            </w:r>
            <w:r w:rsidRPr="00BD5A92">
              <w:rPr>
                <w:rFonts w:ascii="仿宋" w:eastAsia="仿宋" w:hAnsi="仿宋" w:cs="Arial"/>
                <w:kern w:val="0"/>
                <w:sz w:val="24"/>
                <w:szCs w:val="21"/>
              </w:rPr>
              <w:t>的原则。</w:t>
            </w:r>
          </w:p>
          <w:p w:rsidR="008E7DFA" w:rsidRPr="00CB77C1" w:rsidRDefault="008E7DFA">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w:t>
            </w:r>
            <w:r w:rsidR="00BD5A92">
              <w:rPr>
                <w:rFonts w:ascii="仿宋" w:eastAsia="仿宋" w:hAnsi="仿宋" w:cs="Arial" w:hint="eastAsia"/>
                <w:kern w:val="0"/>
                <w:sz w:val="24"/>
                <w:szCs w:val="21"/>
              </w:rPr>
              <w:t>5</w:t>
            </w:r>
            <w:r w:rsidRPr="00CB77C1">
              <w:rPr>
                <w:rFonts w:ascii="仿宋" w:eastAsia="仿宋" w:hAnsi="仿宋" w:cs="Arial" w:hint="eastAsia"/>
                <w:kern w:val="0"/>
                <w:sz w:val="24"/>
                <w:szCs w:val="21"/>
              </w:rPr>
              <w:t>）毕业实习：</w:t>
            </w:r>
            <w:r w:rsidR="00DD3E29">
              <w:rPr>
                <w:rFonts w:ascii="仿宋" w:eastAsia="仿宋" w:hAnsi="仿宋" w:cs="Arial" w:hint="eastAsia"/>
                <w:kern w:val="0"/>
                <w:sz w:val="24"/>
                <w:szCs w:val="21"/>
              </w:rPr>
              <w:t>48</w:t>
            </w:r>
            <w:r w:rsidRPr="00CB77C1">
              <w:rPr>
                <w:rFonts w:ascii="仿宋" w:eastAsia="仿宋" w:hAnsi="仿宋" w:cs="Arial" w:hint="eastAsia"/>
                <w:kern w:val="0"/>
                <w:sz w:val="24"/>
                <w:szCs w:val="21"/>
              </w:rPr>
              <w:t>周。</w:t>
            </w:r>
            <w:r w:rsidR="00BD5A92" w:rsidRPr="00BD5A92">
              <w:rPr>
                <w:rFonts w:ascii="仿宋" w:eastAsia="仿宋" w:hAnsi="仿宋" w:cs="Arial"/>
                <w:kern w:val="0"/>
                <w:sz w:val="24"/>
                <w:szCs w:val="21"/>
              </w:rPr>
              <w:t>安排在第九、十学期，以临床各科轮转的方式进行。学生通过近一年的临床毕业实习，在上级医生的指导下，要求熟练掌握临床基本操作技能，掌握各科常见病的诊断、鉴别诊断、治疗及危重病人的急救处理。通过中医“三基本”训练，理论联系实际，掌握辨证施治原则，运用四诊八纲，理、法、方、药，处理中医各科常见病及急重症。通过强化本专业临床技能的训练，正确运用</w:t>
            </w:r>
            <w:r w:rsidR="00BD5A92">
              <w:rPr>
                <w:rFonts w:ascii="仿宋" w:eastAsia="仿宋" w:hAnsi="仿宋" w:cs="Arial" w:hint="eastAsia"/>
                <w:kern w:val="0"/>
                <w:sz w:val="24"/>
                <w:szCs w:val="21"/>
              </w:rPr>
              <w:t>中医养生技术指导不同人群进行养生保健的实践以及在疾病恢复期的养生康复实践。</w:t>
            </w: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E7DFA" w:rsidRDefault="008E7DFA" w:rsidP="008E4BC0">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lastRenderedPageBreak/>
              <w:t>3.专业课程教学进度表</w:t>
            </w:r>
          </w:p>
          <w:p w:rsidR="00804940" w:rsidRPr="00CB77C1" w:rsidRDefault="00FF4E26" w:rsidP="008E4BC0">
            <w:pPr>
              <w:spacing w:line="40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t>（1）公共课教学进度表（必修）</w:t>
            </w:r>
          </w:p>
          <w:p w:rsidR="00784129" w:rsidRDefault="00000640" w:rsidP="008E4BC0">
            <w:pPr>
              <w:spacing w:line="400" w:lineRule="exact"/>
              <w:ind w:firstLineChars="200" w:firstLine="480"/>
              <w:jc w:val="left"/>
              <w:rPr>
                <w:rFonts w:ascii="仿宋" w:eastAsia="仿宋" w:hAnsi="仿宋" w:cs="Arial"/>
                <w:kern w:val="0"/>
                <w:sz w:val="24"/>
                <w:szCs w:val="21"/>
              </w:rPr>
            </w:pPr>
            <w:r>
              <w:rPr>
                <w:rFonts w:ascii="仿宋" w:eastAsia="仿宋" w:hAnsi="仿宋" w:cs="Arial"/>
                <w:noProof/>
                <w:kern w:val="0"/>
                <w:sz w:val="24"/>
                <w:szCs w:val="21"/>
              </w:rPr>
              <w:pict>
                <v:shapetype id="_x0000_t202" coordsize="21600,21600" o:spt="202" path="m,l,21600r21600,l21600,xe">
                  <v:stroke joinstyle="miter"/>
                  <v:path gradientshapeok="t" o:connecttype="rect"/>
                </v:shapetype>
                <v:shape id="_x0000_s1027" type="#_x0000_t202" style="position:absolute;left:0;text-align:left;margin-left:16.65pt;margin-top:13.2pt;width:399.75pt;height:583.35pt;z-index:251660288;mso-width-relative:margin;mso-height-relative:margin" strokecolor="white">
                  <v:textbox style="mso-next-textbox:#_x0000_s1027">
                    <w:txbxContent>
                      <w:p w:rsidR="00E503EA" w:rsidRPr="006C3BB9" w:rsidRDefault="00E503EA" w:rsidP="00FF4E26">
                        <w:pPr>
                          <w:jc w:val="center"/>
                          <w:rPr>
                            <w:rFonts w:ascii="仿宋" w:eastAsia="仿宋" w:hAnsi="仿宋" w:cs="Arial"/>
                            <w:b/>
                            <w:kern w:val="0"/>
                            <w:sz w:val="24"/>
                            <w:szCs w:val="21"/>
                          </w:rPr>
                        </w:pPr>
                        <w:r w:rsidRPr="006C3BB9">
                          <w:rPr>
                            <w:rFonts w:ascii="仿宋" w:eastAsia="仿宋" w:hAnsi="仿宋" w:cs="Arial" w:hint="eastAsia"/>
                            <w:b/>
                            <w:kern w:val="0"/>
                            <w:sz w:val="24"/>
                            <w:szCs w:val="21"/>
                          </w:rPr>
                          <w:t>公共课教学进度表</w:t>
                        </w:r>
                      </w:p>
                      <w:tbl>
                        <w:tblPr>
                          <w:tblW w:w="7610" w:type="dxa"/>
                          <w:jc w:val="center"/>
                          <w:tblInd w:w="-813" w:type="dxa"/>
                          <w:tblLook w:val="04A0"/>
                        </w:tblPr>
                        <w:tblGrid>
                          <w:gridCol w:w="668"/>
                          <w:gridCol w:w="1177"/>
                          <w:gridCol w:w="427"/>
                          <w:gridCol w:w="427"/>
                          <w:gridCol w:w="534"/>
                          <w:gridCol w:w="427"/>
                          <w:gridCol w:w="427"/>
                          <w:gridCol w:w="427"/>
                          <w:gridCol w:w="427"/>
                          <w:gridCol w:w="427"/>
                          <w:gridCol w:w="427"/>
                          <w:gridCol w:w="427"/>
                          <w:gridCol w:w="534"/>
                          <w:gridCol w:w="427"/>
                          <w:gridCol w:w="427"/>
                        </w:tblGrid>
                        <w:tr w:rsidR="00E503EA" w:rsidRPr="00AB5A08" w:rsidTr="00A14590">
                          <w:trPr>
                            <w:trHeight w:val="28"/>
                            <w:jc w:val="center"/>
                          </w:trPr>
                          <w:tc>
                            <w:tcPr>
                              <w:tcW w:w="668" w:type="dxa"/>
                              <w:vMerge w:val="restart"/>
                              <w:tcBorders>
                                <w:top w:val="single" w:sz="4" w:space="0" w:color="auto"/>
                                <w:left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课程性质</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课程名称</w:t>
                              </w:r>
                            </w:p>
                          </w:tc>
                          <w:tc>
                            <w:tcPr>
                              <w:tcW w:w="427" w:type="dxa"/>
                              <w:vMerge w:val="restart"/>
                              <w:tcBorders>
                                <w:top w:val="single" w:sz="8" w:space="0" w:color="auto"/>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考试</w:t>
                              </w:r>
                            </w:p>
                          </w:tc>
                          <w:tc>
                            <w:tcPr>
                              <w:tcW w:w="427" w:type="dxa"/>
                              <w:vMerge w:val="restart"/>
                              <w:tcBorders>
                                <w:top w:val="single" w:sz="8" w:space="0" w:color="auto"/>
                                <w:left w:val="single" w:sz="8" w:space="0" w:color="auto"/>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考查</w:t>
                              </w:r>
                            </w:p>
                          </w:tc>
                          <w:tc>
                            <w:tcPr>
                              <w:tcW w:w="534" w:type="dxa"/>
                              <w:vMerge w:val="restart"/>
                              <w:tcBorders>
                                <w:top w:val="single" w:sz="8" w:space="0" w:color="auto"/>
                                <w:left w:val="single" w:sz="8" w:space="0" w:color="auto"/>
                                <w:bottom w:val="nil"/>
                                <w:right w:val="single" w:sz="8" w:space="0" w:color="auto"/>
                              </w:tcBorders>
                              <w:shd w:val="clear" w:color="auto" w:fill="auto"/>
                              <w:textDirection w:val="tbRlV"/>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学时数</w:t>
                              </w:r>
                            </w:p>
                          </w:tc>
                          <w:tc>
                            <w:tcPr>
                              <w:tcW w:w="4377" w:type="dxa"/>
                              <w:gridSpan w:val="10"/>
                              <w:tcBorders>
                                <w:top w:val="single" w:sz="8" w:space="0" w:color="auto"/>
                                <w:left w:val="nil"/>
                                <w:bottom w:val="single" w:sz="8" w:space="0" w:color="auto"/>
                                <w:right w:val="single" w:sz="4" w:space="0" w:color="auto"/>
                              </w:tcBorders>
                              <w:shd w:val="clear" w:color="auto" w:fill="auto"/>
                              <w:vAlign w:val="center"/>
                              <w:hideMark/>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各学期学分分配</w:t>
                              </w:r>
                            </w:p>
                          </w:tc>
                        </w:tr>
                        <w:tr w:rsidR="00E503EA" w:rsidRPr="00AB5A08" w:rsidTr="00A14590">
                          <w:trPr>
                            <w:trHeight w:val="26"/>
                            <w:jc w:val="center"/>
                          </w:trPr>
                          <w:tc>
                            <w:tcPr>
                              <w:tcW w:w="668" w:type="dxa"/>
                              <w:vMerge/>
                              <w:tcBorders>
                                <w:left w:val="single" w:sz="4" w:space="0" w:color="auto"/>
                                <w:bottom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27" w:type="dxa"/>
                              <w:vMerge/>
                              <w:tcBorders>
                                <w:top w:val="single" w:sz="8" w:space="0" w:color="auto"/>
                                <w:left w:val="nil"/>
                                <w:bottom w:val="nil"/>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27" w:type="dxa"/>
                              <w:vMerge/>
                              <w:tcBorders>
                                <w:top w:val="single" w:sz="8" w:space="0" w:color="auto"/>
                                <w:left w:val="single" w:sz="8" w:space="0" w:color="auto"/>
                                <w:bottom w:val="nil"/>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534" w:type="dxa"/>
                              <w:vMerge/>
                              <w:tcBorders>
                                <w:top w:val="single" w:sz="8" w:space="0" w:color="auto"/>
                                <w:left w:val="single" w:sz="8" w:space="0" w:color="auto"/>
                                <w:bottom w:val="nil"/>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一</w:t>
                              </w: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二</w:t>
                              </w: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三</w:t>
                              </w: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四</w:t>
                              </w: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五</w:t>
                              </w: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六</w:t>
                              </w:r>
                            </w:p>
                          </w:tc>
                          <w:tc>
                            <w:tcPr>
                              <w:tcW w:w="427"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七</w:t>
                              </w:r>
                            </w:p>
                          </w:tc>
                          <w:tc>
                            <w:tcPr>
                              <w:tcW w:w="534"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八</w:t>
                              </w:r>
                            </w:p>
                          </w:tc>
                          <w:tc>
                            <w:tcPr>
                              <w:tcW w:w="427" w:type="dxa"/>
                              <w:tcBorders>
                                <w:top w:val="nil"/>
                                <w:left w:val="nil"/>
                                <w:bottom w:val="nil"/>
                                <w:right w:val="single" w:sz="4" w:space="0" w:color="auto"/>
                              </w:tcBorders>
                              <w:vAlign w:val="center"/>
                            </w:tcPr>
                            <w:p w:rsidR="00E503EA" w:rsidRPr="00AB5A08" w:rsidRDefault="00E503EA" w:rsidP="006E5B7C">
                              <w:pPr>
                                <w:widowControl/>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九</w:t>
                              </w:r>
                            </w:p>
                          </w:tc>
                          <w:tc>
                            <w:tcPr>
                              <w:tcW w:w="427" w:type="dxa"/>
                              <w:tcBorders>
                                <w:top w:val="nil"/>
                                <w:left w:val="single" w:sz="4" w:space="0" w:color="auto"/>
                                <w:bottom w:val="nil"/>
                                <w:right w:val="single" w:sz="8"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十</w:t>
                              </w:r>
                            </w:p>
                          </w:tc>
                        </w:tr>
                        <w:tr w:rsidR="00E503EA" w:rsidRPr="00AB5A08" w:rsidTr="00A14590">
                          <w:trPr>
                            <w:trHeight w:val="43"/>
                            <w:jc w:val="center"/>
                          </w:trPr>
                          <w:tc>
                            <w:tcPr>
                              <w:tcW w:w="668" w:type="dxa"/>
                              <w:vMerge w:val="restart"/>
                              <w:tcBorders>
                                <w:top w:val="nil"/>
                                <w:left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color w:val="000000"/>
                                  <w:kern w:val="0"/>
                                  <w:sz w:val="24"/>
                                </w:rPr>
                              </w:pPr>
                              <w:r w:rsidRPr="00AB5A08">
                                <w:rPr>
                                  <w:rFonts w:asciiTheme="minorEastAsia" w:eastAsiaTheme="minorEastAsia" w:hAnsiTheme="minorEastAsia" w:cs="宋体" w:hint="eastAsia"/>
                                  <w:color w:val="000000"/>
                                  <w:kern w:val="0"/>
                                  <w:sz w:val="24"/>
                                </w:rPr>
                                <w:t>公</w:t>
                              </w:r>
                            </w:p>
                            <w:p w:rsidR="00E503EA" w:rsidRPr="00AB5A08" w:rsidRDefault="00E503EA" w:rsidP="006E5B7C">
                              <w:pPr>
                                <w:widowControl/>
                                <w:jc w:val="center"/>
                                <w:rPr>
                                  <w:rFonts w:asciiTheme="minorEastAsia" w:eastAsiaTheme="minorEastAsia" w:hAnsiTheme="minorEastAsia" w:cs="宋体"/>
                                  <w:color w:val="000000"/>
                                  <w:kern w:val="0"/>
                                  <w:sz w:val="24"/>
                                </w:rPr>
                              </w:pPr>
                              <w:r w:rsidRPr="00AB5A08">
                                <w:rPr>
                                  <w:rFonts w:asciiTheme="minorEastAsia" w:eastAsiaTheme="minorEastAsia" w:hAnsiTheme="minorEastAsia" w:cs="宋体" w:hint="eastAsia"/>
                                  <w:color w:val="000000"/>
                                  <w:kern w:val="0"/>
                                  <w:sz w:val="24"/>
                                </w:rPr>
                                <w:t>共</w:t>
                              </w:r>
                            </w:p>
                            <w:p w:rsidR="00E503EA" w:rsidRPr="00AB5A08" w:rsidRDefault="00E503EA" w:rsidP="006E5B7C">
                              <w:pPr>
                                <w:widowControl/>
                                <w:jc w:val="center"/>
                                <w:rPr>
                                  <w:rFonts w:asciiTheme="minorEastAsia" w:eastAsiaTheme="minorEastAsia" w:hAnsiTheme="minorEastAsia" w:cs="宋体"/>
                                  <w:color w:val="000000"/>
                                  <w:kern w:val="0"/>
                                  <w:sz w:val="24"/>
                                </w:rPr>
                              </w:pPr>
                              <w:r w:rsidRPr="00AB5A08">
                                <w:rPr>
                                  <w:rFonts w:asciiTheme="minorEastAsia" w:eastAsiaTheme="minorEastAsia" w:hAnsiTheme="minorEastAsia" w:cs="宋体" w:hint="eastAsia"/>
                                  <w:color w:val="000000"/>
                                  <w:kern w:val="0"/>
                                  <w:sz w:val="24"/>
                                </w:rPr>
                                <w:t>课</w:t>
                              </w: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left"/>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马克思主义基本原理</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54</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val="restart"/>
                              <w:tcBorders>
                                <w:top w:val="single" w:sz="4" w:space="0" w:color="auto"/>
                                <w:left w:val="nil"/>
                                <w:right w:val="single" w:sz="4" w:space="0" w:color="auto"/>
                              </w:tcBorders>
                              <w:shd w:val="clear" w:color="auto" w:fill="auto"/>
                              <w:vAlign w:val="center"/>
                              <w:hideMark/>
                            </w:tcPr>
                            <w:p w:rsidR="00E503EA" w:rsidRPr="00D40745" w:rsidRDefault="00E503EA" w:rsidP="006E5B7C">
                              <w:pPr>
                                <w:widowControl/>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widowControl/>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床</w:t>
                              </w:r>
                            </w:p>
                            <w:p w:rsidR="00E503EA" w:rsidRDefault="00E503EA" w:rsidP="006E5B7C">
                              <w:pPr>
                                <w:widowControl/>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边</w:t>
                              </w:r>
                            </w:p>
                            <w:p w:rsidR="00E503EA" w:rsidRDefault="00E503EA" w:rsidP="006E5B7C">
                              <w:pPr>
                                <w:widowControl/>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教</w:t>
                              </w:r>
                            </w:p>
                            <w:p w:rsidR="00E503EA" w:rsidRPr="00D40745" w:rsidRDefault="00E503EA" w:rsidP="006E5B7C">
                              <w:pPr>
                                <w:widowControl/>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学</w:t>
                              </w: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Pr="00D40745" w:rsidRDefault="00E503EA" w:rsidP="006E5B7C">
                              <w:pPr>
                                <w:widowControl/>
                                <w:jc w:val="center"/>
                                <w:rPr>
                                  <w:rFonts w:asciiTheme="minorEastAsia" w:eastAsiaTheme="minorEastAsia" w:hAnsiTheme="minorEastAsia" w:cs="宋体"/>
                                  <w:color w:val="000000"/>
                                  <w:kern w:val="0"/>
                                  <w:sz w:val="24"/>
                                </w:rPr>
                              </w:pPr>
                            </w:p>
                            <w:p w:rsidR="00E503EA" w:rsidRDefault="00E503EA" w:rsidP="006E5B7C">
                              <w:pPr>
                                <w:rPr>
                                  <w:rFonts w:asciiTheme="minorEastAsia" w:eastAsiaTheme="minorEastAsia" w:hAnsiTheme="minorEastAsia" w:cs="宋体"/>
                                  <w:color w:val="000000"/>
                                  <w:kern w:val="0"/>
                                  <w:sz w:val="24"/>
                                </w:rPr>
                              </w:pPr>
                            </w:p>
                            <w:p w:rsidR="00E503EA" w:rsidRPr="005E7193" w:rsidRDefault="00E503EA" w:rsidP="006E5B7C">
                              <w:pPr>
                                <w:rPr>
                                  <w:rFonts w:asciiTheme="minorEastAsia" w:eastAsiaTheme="minorEastAsia" w:hAnsiTheme="minorEastAsia" w:cs="宋体"/>
                                  <w:color w:val="000000"/>
                                  <w:kern w:val="0"/>
                                  <w:sz w:val="24"/>
                                </w:rPr>
                              </w:pPr>
                            </w:p>
                          </w:tc>
                          <w:tc>
                            <w:tcPr>
                              <w:tcW w:w="534"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854" w:type="dxa"/>
                              <w:gridSpan w:val="2"/>
                              <w:vMerge w:val="restart"/>
                              <w:tcBorders>
                                <w:top w:val="single" w:sz="4" w:space="0" w:color="auto"/>
                                <w:left w:val="nil"/>
                                <w:right w:val="single" w:sz="4" w:space="0" w:color="auto"/>
                              </w:tcBorders>
                              <w:vAlign w:val="center"/>
                            </w:tcPr>
                            <w:p w:rsidR="00E503EA"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毕</w:t>
                              </w:r>
                            </w:p>
                            <w:p w:rsidR="00E503EA"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业</w:t>
                              </w:r>
                            </w:p>
                            <w:p w:rsidR="00E503EA"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实</w:t>
                              </w:r>
                            </w:p>
                            <w:p w:rsidR="00E503EA" w:rsidRPr="00D40745"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习</w:t>
                              </w:r>
                            </w:p>
                          </w:tc>
                        </w:tr>
                        <w:tr w:rsidR="00E503EA" w:rsidRPr="00AB5A08" w:rsidTr="00A14590">
                          <w:trPr>
                            <w:trHeight w:val="82"/>
                            <w:jc w:val="center"/>
                          </w:trPr>
                          <w:tc>
                            <w:tcPr>
                              <w:tcW w:w="668" w:type="dxa"/>
                              <w:vMerge/>
                              <w:tcBorders>
                                <w:left w:val="single" w:sz="4" w:space="0" w:color="auto"/>
                                <w:right w:val="single" w:sz="4" w:space="0" w:color="auto"/>
                              </w:tcBorders>
                            </w:tcPr>
                            <w:p w:rsidR="00E503EA" w:rsidRPr="00AB5A08" w:rsidRDefault="00E503EA" w:rsidP="006E5B7C">
                              <w:pPr>
                                <w:widowControl/>
                                <w:jc w:val="left"/>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left"/>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毛泽东思想、邓小平理论和“三个代表”重要思想概论</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108</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left"/>
                                <w:rPr>
                                  <w:rFonts w:asciiTheme="minorEastAsia" w:eastAsiaTheme="minorEastAsia" w:hAnsiTheme="minorEastAsia" w:cs="Calibri"/>
                                  <w:color w:val="000000"/>
                                  <w:kern w:val="0"/>
                                  <w:sz w:val="18"/>
                                  <w:szCs w:val="18"/>
                                </w:rPr>
                              </w:pPr>
                              <w:r w:rsidRPr="005E7193">
                                <w:rPr>
                                  <w:rFonts w:asciiTheme="minorEastAsia" w:eastAsiaTheme="minorEastAsia" w:hAnsiTheme="minorEastAsia" w:cs="Calibri"/>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left"/>
                                <w:rPr>
                                  <w:rFonts w:asciiTheme="minorEastAsia" w:eastAsiaTheme="minorEastAsia" w:hAnsiTheme="minorEastAsia" w:cs="Calibri"/>
                                  <w:color w:val="000000"/>
                                  <w:kern w:val="0"/>
                                  <w:sz w:val="18"/>
                                  <w:szCs w:val="18"/>
                                </w:rPr>
                              </w:pPr>
                            </w:p>
                          </w:tc>
                        </w:tr>
                        <w:tr w:rsidR="00E503EA" w:rsidRPr="00AB5A08" w:rsidTr="00A14590">
                          <w:trPr>
                            <w:trHeight w:val="41"/>
                            <w:jc w:val="center"/>
                          </w:trPr>
                          <w:tc>
                            <w:tcPr>
                              <w:tcW w:w="668" w:type="dxa"/>
                              <w:vMerge/>
                              <w:tcBorders>
                                <w:left w:val="single" w:sz="4" w:space="0" w:color="auto"/>
                                <w:right w:val="single" w:sz="4" w:space="0" w:color="auto"/>
                              </w:tcBorders>
                            </w:tcPr>
                            <w:p w:rsidR="00E503EA" w:rsidRPr="00AB5A08" w:rsidRDefault="00E503EA" w:rsidP="006E5B7C">
                              <w:pPr>
                                <w:widowControl/>
                                <w:jc w:val="left"/>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left"/>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中国近现代史纲要</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41"/>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思想道德修养与法律基础</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54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军事理论</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大学英语Ⅰ级</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72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大学英语Ⅱ级</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72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大学英语Ⅲ级</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72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大学英语Ⅳ级</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72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体育Ⅰ</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体育Ⅱ</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体育Ⅲ</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6"/>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体育Ⅳ</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41"/>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大学信息技术基础</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54</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41"/>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大学生职业生涯规划</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18</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41"/>
                            <w:jc w:val="center"/>
                          </w:trPr>
                          <w:tc>
                            <w:tcPr>
                              <w:tcW w:w="66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大学生就业创业指导</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8</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18</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1</w:t>
                              </w:r>
                            </w:p>
                          </w:tc>
                          <w:tc>
                            <w:tcPr>
                              <w:tcW w:w="854"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76"/>
                            <w:jc w:val="center"/>
                          </w:trPr>
                          <w:tc>
                            <w:tcPr>
                              <w:tcW w:w="668" w:type="dxa"/>
                              <w:vMerge/>
                              <w:tcBorders>
                                <w:left w:val="single" w:sz="4" w:space="0" w:color="auto"/>
                                <w:bottom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大学生心理健康教育</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36</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2</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42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34" w:type="dxa"/>
                              <w:tcBorders>
                                <w:top w:val="nil"/>
                                <w:left w:val="nil"/>
                                <w:bottom w:val="single" w:sz="4" w:space="0" w:color="auto"/>
                                <w:right w:val="single" w:sz="4" w:space="0" w:color="auto"/>
                              </w:tcBorders>
                              <w:shd w:val="clear" w:color="auto" w:fill="auto"/>
                              <w:textDirection w:val="tbRlV"/>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5E7193">
                                <w:rPr>
                                  <w:rFonts w:asciiTheme="minorEastAsia" w:eastAsiaTheme="minorEastAsia" w:hAnsiTheme="minorEastAsia" w:cs="宋体" w:hint="eastAsia"/>
                                  <w:color w:val="000000"/>
                                  <w:kern w:val="0"/>
                                  <w:sz w:val="18"/>
                                  <w:szCs w:val="18"/>
                                </w:rPr>
                                <w:t xml:space="preserve">　</w:t>
                              </w:r>
                            </w:p>
                          </w:tc>
                          <w:tc>
                            <w:tcPr>
                              <w:tcW w:w="854" w:type="dxa"/>
                              <w:gridSpan w:val="2"/>
                              <w:vMerge/>
                              <w:tcBorders>
                                <w:left w:val="nil"/>
                                <w:bottom w:val="single" w:sz="4" w:space="0" w:color="auto"/>
                                <w:right w:val="single" w:sz="4" w:space="0" w:color="auto"/>
                              </w:tcBorders>
                              <w:textDirection w:val="tbRlV"/>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bl>
                      <w:p w:rsidR="00E503EA" w:rsidRDefault="00E503EA"/>
                    </w:txbxContent>
                  </v:textbox>
                </v:shape>
              </w:pict>
            </w:r>
          </w:p>
          <w:p w:rsidR="00784129" w:rsidRDefault="00784129" w:rsidP="00FF4E26">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6C3BB9" w:rsidRDefault="006C3BB9" w:rsidP="008E4BC0">
            <w:pPr>
              <w:spacing w:line="400" w:lineRule="exact"/>
              <w:ind w:firstLineChars="200" w:firstLine="480"/>
              <w:jc w:val="left"/>
              <w:rPr>
                <w:rFonts w:ascii="仿宋" w:eastAsia="仿宋" w:hAnsi="仿宋" w:cs="Arial"/>
                <w:kern w:val="0"/>
                <w:sz w:val="24"/>
                <w:szCs w:val="21"/>
              </w:rPr>
            </w:pPr>
          </w:p>
          <w:p w:rsidR="00971F8F" w:rsidRDefault="00971F8F" w:rsidP="008E4BC0">
            <w:pPr>
              <w:spacing w:line="400" w:lineRule="exact"/>
              <w:ind w:firstLineChars="200" w:firstLine="480"/>
              <w:jc w:val="left"/>
              <w:rPr>
                <w:rFonts w:ascii="仿宋" w:eastAsia="仿宋" w:hAnsi="仿宋" w:cs="Arial"/>
                <w:kern w:val="0"/>
                <w:sz w:val="24"/>
                <w:szCs w:val="21"/>
              </w:rPr>
            </w:pPr>
          </w:p>
          <w:p w:rsidR="00B077D3" w:rsidRDefault="00B077D3" w:rsidP="006C3BB9">
            <w:pPr>
              <w:spacing w:line="400" w:lineRule="exact"/>
              <w:ind w:firstLineChars="200" w:firstLine="480"/>
              <w:jc w:val="left"/>
              <w:rPr>
                <w:rFonts w:ascii="仿宋" w:eastAsia="仿宋" w:hAnsi="仿宋" w:cs="Arial"/>
                <w:kern w:val="0"/>
                <w:sz w:val="24"/>
                <w:szCs w:val="21"/>
              </w:rPr>
            </w:pPr>
          </w:p>
          <w:p w:rsidR="00B077D3" w:rsidRDefault="00B077D3" w:rsidP="006C3BB9">
            <w:pPr>
              <w:spacing w:line="400" w:lineRule="exact"/>
              <w:ind w:firstLineChars="200" w:firstLine="480"/>
              <w:jc w:val="left"/>
              <w:rPr>
                <w:rFonts w:ascii="仿宋" w:eastAsia="仿宋" w:hAnsi="仿宋" w:cs="Arial"/>
                <w:kern w:val="0"/>
                <w:sz w:val="24"/>
                <w:szCs w:val="21"/>
              </w:rPr>
            </w:pPr>
          </w:p>
          <w:p w:rsidR="00A14590" w:rsidRDefault="00A14590" w:rsidP="006C3BB9">
            <w:pPr>
              <w:spacing w:line="400" w:lineRule="exact"/>
              <w:ind w:firstLineChars="200" w:firstLine="480"/>
              <w:jc w:val="left"/>
              <w:rPr>
                <w:rFonts w:ascii="仿宋" w:eastAsia="仿宋" w:hAnsi="仿宋" w:cs="Arial"/>
                <w:kern w:val="0"/>
                <w:sz w:val="24"/>
                <w:szCs w:val="21"/>
              </w:rPr>
            </w:pPr>
          </w:p>
          <w:p w:rsidR="00804940" w:rsidRDefault="00804940" w:rsidP="006C3BB9">
            <w:pPr>
              <w:spacing w:line="400" w:lineRule="exact"/>
              <w:ind w:firstLineChars="200" w:firstLine="480"/>
              <w:jc w:val="left"/>
              <w:rPr>
                <w:rFonts w:ascii="仿宋" w:eastAsia="仿宋" w:hAnsi="仿宋" w:cs="Arial"/>
                <w:kern w:val="0"/>
                <w:sz w:val="24"/>
                <w:szCs w:val="21"/>
              </w:rPr>
            </w:pPr>
          </w:p>
          <w:p w:rsidR="00804940" w:rsidRDefault="00804940" w:rsidP="006C3BB9">
            <w:pPr>
              <w:spacing w:line="400" w:lineRule="exact"/>
              <w:ind w:firstLineChars="200" w:firstLine="480"/>
              <w:jc w:val="left"/>
              <w:rPr>
                <w:rFonts w:ascii="仿宋" w:eastAsia="仿宋" w:hAnsi="仿宋" w:cs="Arial"/>
                <w:kern w:val="0"/>
                <w:sz w:val="24"/>
                <w:szCs w:val="21"/>
              </w:rPr>
            </w:pPr>
          </w:p>
          <w:p w:rsidR="006705B1" w:rsidRDefault="006C3BB9" w:rsidP="006C3BB9">
            <w:pPr>
              <w:spacing w:line="40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lastRenderedPageBreak/>
              <w:t>（2）专业基础课教学进度表（必修）</w:t>
            </w:r>
          </w:p>
          <w:p w:rsidR="00784129" w:rsidRDefault="00000640" w:rsidP="006C3BB9">
            <w:pPr>
              <w:spacing w:line="400" w:lineRule="exact"/>
              <w:ind w:firstLineChars="200" w:firstLine="480"/>
              <w:jc w:val="left"/>
              <w:rPr>
                <w:rFonts w:ascii="仿宋" w:eastAsia="仿宋" w:hAnsi="仿宋" w:cs="Arial"/>
                <w:kern w:val="0"/>
                <w:sz w:val="24"/>
                <w:szCs w:val="21"/>
              </w:rPr>
            </w:pPr>
            <w:r>
              <w:rPr>
                <w:rFonts w:ascii="仿宋" w:eastAsia="仿宋" w:hAnsi="仿宋" w:cs="Arial"/>
                <w:noProof/>
                <w:kern w:val="0"/>
                <w:sz w:val="24"/>
                <w:szCs w:val="21"/>
              </w:rPr>
              <w:pict>
                <v:shape id="_x0000_s1028" type="#_x0000_t202" style="position:absolute;left:0;text-align:left;margin-left:10.9pt;margin-top:1.95pt;width:412.4pt;height:564.05pt;z-index:251662336;mso-width-relative:margin;mso-height-relative:margin" strokecolor="white">
                  <v:textbox style="mso-next-textbox:#_x0000_s1028">
                    <w:txbxContent>
                      <w:p w:rsidR="00E503EA" w:rsidRPr="00FA5164" w:rsidRDefault="00E503EA" w:rsidP="00FA5164">
                        <w:pPr>
                          <w:jc w:val="center"/>
                          <w:rPr>
                            <w:rFonts w:ascii="仿宋" w:eastAsia="仿宋" w:hAnsi="仿宋"/>
                            <w:b/>
                            <w:sz w:val="24"/>
                          </w:rPr>
                        </w:pPr>
                        <w:r w:rsidRPr="00FA5164">
                          <w:rPr>
                            <w:rFonts w:ascii="仿宋" w:eastAsia="仿宋" w:hAnsi="仿宋" w:hint="eastAsia"/>
                            <w:b/>
                            <w:sz w:val="24"/>
                          </w:rPr>
                          <w:t>专业基础课教学进度表</w:t>
                        </w:r>
                      </w:p>
                      <w:tbl>
                        <w:tblPr>
                          <w:tblW w:w="7896" w:type="dxa"/>
                          <w:jc w:val="center"/>
                          <w:tblInd w:w="2196" w:type="dxa"/>
                          <w:tblLook w:val="04A0"/>
                        </w:tblPr>
                        <w:tblGrid>
                          <w:gridCol w:w="685"/>
                          <w:gridCol w:w="992"/>
                          <w:gridCol w:w="447"/>
                          <w:gridCol w:w="442"/>
                          <w:gridCol w:w="592"/>
                          <w:gridCol w:w="463"/>
                          <w:gridCol w:w="463"/>
                          <w:gridCol w:w="463"/>
                          <w:gridCol w:w="463"/>
                          <w:gridCol w:w="463"/>
                          <w:gridCol w:w="457"/>
                          <w:gridCol w:w="6"/>
                          <w:gridCol w:w="463"/>
                          <w:gridCol w:w="471"/>
                          <w:gridCol w:w="497"/>
                          <w:gridCol w:w="529"/>
                        </w:tblGrid>
                        <w:tr w:rsidR="00E503EA" w:rsidRPr="00AB5A08" w:rsidTr="00A14590">
                          <w:trPr>
                            <w:trHeight w:val="261"/>
                            <w:jc w:val="center"/>
                          </w:trPr>
                          <w:tc>
                            <w:tcPr>
                              <w:tcW w:w="685" w:type="dxa"/>
                              <w:vMerge w:val="restart"/>
                              <w:tcBorders>
                                <w:top w:val="single" w:sz="4" w:space="0" w:color="auto"/>
                                <w:left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课程性质</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课程名称</w:t>
                              </w:r>
                            </w:p>
                          </w:tc>
                          <w:tc>
                            <w:tcPr>
                              <w:tcW w:w="447" w:type="dxa"/>
                              <w:vMerge w:val="restart"/>
                              <w:tcBorders>
                                <w:top w:val="single" w:sz="8" w:space="0" w:color="auto"/>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考试</w:t>
                              </w:r>
                            </w:p>
                          </w:tc>
                          <w:tc>
                            <w:tcPr>
                              <w:tcW w:w="442" w:type="dxa"/>
                              <w:vMerge w:val="restart"/>
                              <w:tcBorders>
                                <w:top w:val="single" w:sz="8" w:space="0" w:color="auto"/>
                                <w:left w:val="single" w:sz="8" w:space="0" w:color="auto"/>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考查</w:t>
                              </w:r>
                            </w:p>
                          </w:tc>
                          <w:tc>
                            <w:tcPr>
                              <w:tcW w:w="592" w:type="dxa"/>
                              <w:vMerge w:val="restart"/>
                              <w:tcBorders>
                                <w:top w:val="single" w:sz="8" w:space="0" w:color="auto"/>
                                <w:left w:val="single" w:sz="8" w:space="0" w:color="auto"/>
                                <w:bottom w:val="nil"/>
                                <w:right w:val="single" w:sz="8" w:space="0" w:color="auto"/>
                              </w:tcBorders>
                              <w:shd w:val="clear" w:color="auto" w:fill="auto"/>
                              <w:textDirection w:val="tbRlV"/>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学时数</w:t>
                              </w:r>
                            </w:p>
                          </w:tc>
                          <w:tc>
                            <w:tcPr>
                              <w:tcW w:w="4738" w:type="dxa"/>
                              <w:gridSpan w:val="11"/>
                              <w:tcBorders>
                                <w:top w:val="single" w:sz="8" w:space="0" w:color="auto"/>
                                <w:left w:val="nil"/>
                                <w:bottom w:val="single" w:sz="8" w:space="0" w:color="auto"/>
                                <w:right w:val="single" w:sz="4" w:space="0" w:color="auto"/>
                              </w:tcBorders>
                              <w:shd w:val="clear" w:color="auto" w:fill="auto"/>
                              <w:vAlign w:val="center"/>
                              <w:hideMark/>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各学期学分分配</w:t>
                              </w:r>
                            </w:p>
                          </w:tc>
                        </w:tr>
                        <w:tr w:rsidR="00E503EA" w:rsidRPr="00AB5A08" w:rsidTr="00A14590">
                          <w:trPr>
                            <w:trHeight w:val="247"/>
                            <w:jc w:val="center"/>
                          </w:trPr>
                          <w:tc>
                            <w:tcPr>
                              <w:tcW w:w="685" w:type="dxa"/>
                              <w:vMerge/>
                              <w:tcBorders>
                                <w:left w:val="single" w:sz="4" w:space="0" w:color="auto"/>
                                <w:bottom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47" w:type="dxa"/>
                              <w:vMerge/>
                              <w:tcBorders>
                                <w:top w:val="single" w:sz="8" w:space="0" w:color="auto"/>
                                <w:left w:val="nil"/>
                                <w:bottom w:val="nil"/>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42" w:type="dxa"/>
                              <w:vMerge/>
                              <w:tcBorders>
                                <w:top w:val="single" w:sz="8" w:space="0" w:color="auto"/>
                                <w:left w:val="single" w:sz="8" w:space="0" w:color="auto"/>
                                <w:bottom w:val="nil"/>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592" w:type="dxa"/>
                              <w:vMerge/>
                              <w:tcBorders>
                                <w:top w:val="single" w:sz="8" w:space="0" w:color="auto"/>
                                <w:left w:val="single" w:sz="8" w:space="0" w:color="auto"/>
                                <w:bottom w:val="nil"/>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63"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一</w:t>
                              </w:r>
                            </w:p>
                          </w:tc>
                          <w:tc>
                            <w:tcPr>
                              <w:tcW w:w="463"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二</w:t>
                              </w:r>
                            </w:p>
                          </w:tc>
                          <w:tc>
                            <w:tcPr>
                              <w:tcW w:w="463"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三</w:t>
                              </w:r>
                            </w:p>
                          </w:tc>
                          <w:tc>
                            <w:tcPr>
                              <w:tcW w:w="463"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四</w:t>
                              </w:r>
                            </w:p>
                          </w:tc>
                          <w:tc>
                            <w:tcPr>
                              <w:tcW w:w="463"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五</w:t>
                              </w:r>
                            </w:p>
                          </w:tc>
                          <w:tc>
                            <w:tcPr>
                              <w:tcW w:w="463" w:type="dxa"/>
                              <w:gridSpan w:val="2"/>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六</w:t>
                              </w:r>
                            </w:p>
                          </w:tc>
                          <w:tc>
                            <w:tcPr>
                              <w:tcW w:w="463"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七</w:t>
                              </w:r>
                            </w:p>
                          </w:tc>
                          <w:tc>
                            <w:tcPr>
                              <w:tcW w:w="471"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八</w:t>
                              </w:r>
                            </w:p>
                          </w:tc>
                          <w:tc>
                            <w:tcPr>
                              <w:tcW w:w="497" w:type="dxa"/>
                              <w:tcBorders>
                                <w:top w:val="nil"/>
                                <w:left w:val="nil"/>
                                <w:bottom w:val="nil"/>
                                <w:right w:val="single" w:sz="4" w:space="0" w:color="auto"/>
                              </w:tcBorders>
                              <w:vAlign w:val="center"/>
                            </w:tcPr>
                            <w:p w:rsidR="00E503EA" w:rsidRPr="00AB5A08" w:rsidRDefault="00E503EA" w:rsidP="006E5B7C">
                              <w:pPr>
                                <w:widowControl/>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九</w:t>
                              </w:r>
                            </w:p>
                          </w:tc>
                          <w:tc>
                            <w:tcPr>
                              <w:tcW w:w="529" w:type="dxa"/>
                              <w:tcBorders>
                                <w:top w:val="nil"/>
                                <w:left w:val="single" w:sz="4" w:space="0" w:color="auto"/>
                                <w:bottom w:val="nil"/>
                                <w:right w:val="single" w:sz="8"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十</w:t>
                              </w:r>
                            </w:p>
                          </w:tc>
                        </w:tr>
                        <w:tr w:rsidR="00E503EA" w:rsidRPr="00AB5A08" w:rsidTr="00A14590">
                          <w:trPr>
                            <w:trHeight w:val="398"/>
                            <w:jc w:val="center"/>
                          </w:trPr>
                          <w:tc>
                            <w:tcPr>
                              <w:tcW w:w="685" w:type="dxa"/>
                              <w:vMerge w:val="restart"/>
                              <w:tcBorders>
                                <w:top w:val="nil"/>
                                <w:left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专业基础课</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宋体"/>
                                  <w:color w:val="000000"/>
                                  <w:sz w:val="18"/>
                                  <w:szCs w:val="18"/>
                                </w:rPr>
                              </w:pPr>
                              <w:r w:rsidRPr="00B330DA">
                                <w:rPr>
                                  <w:rFonts w:asciiTheme="minorEastAsia" w:eastAsiaTheme="minorEastAsia" w:hAnsiTheme="minorEastAsia" w:hint="eastAsia"/>
                                  <w:color w:val="000000"/>
                                  <w:sz w:val="18"/>
                                  <w:szCs w:val="18"/>
                                </w:rPr>
                                <w:t>中医基础理论</w:t>
                              </w:r>
                            </w:p>
                          </w:tc>
                          <w:tc>
                            <w:tcPr>
                              <w:tcW w:w="447"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宋体"/>
                                  <w:color w:val="000000"/>
                                  <w:sz w:val="18"/>
                                  <w:szCs w:val="18"/>
                                </w:rPr>
                              </w:pPr>
                              <w:r w:rsidRPr="00B330DA">
                                <w:rPr>
                                  <w:rFonts w:asciiTheme="minorEastAsia" w:eastAsiaTheme="minorEastAsia" w:hAnsiTheme="minorEastAsia" w:hint="eastAsia"/>
                                  <w:color w:val="000000"/>
                                  <w:sz w:val="18"/>
                                  <w:szCs w:val="18"/>
                                </w:rPr>
                                <w:t>1</w:t>
                              </w:r>
                            </w:p>
                          </w:tc>
                          <w:tc>
                            <w:tcPr>
                              <w:tcW w:w="442"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Calibri"/>
                                  <w:color w:val="000000"/>
                                  <w:sz w:val="18"/>
                                  <w:szCs w:val="18"/>
                                </w:rPr>
                              </w:pP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宋体"/>
                                  <w:color w:val="000000"/>
                                  <w:sz w:val="18"/>
                                  <w:szCs w:val="18"/>
                                </w:rPr>
                              </w:pPr>
                              <w:r w:rsidRPr="00B330DA">
                                <w:rPr>
                                  <w:rFonts w:asciiTheme="minorEastAsia" w:eastAsiaTheme="minorEastAsia" w:hAnsiTheme="minorEastAsia" w:hint="eastAsia"/>
                                  <w:color w:val="000000"/>
                                  <w:sz w:val="18"/>
                                  <w:szCs w:val="18"/>
                                </w:rPr>
                                <w:t>72</w:t>
                              </w:r>
                            </w:p>
                          </w:tc>
                          <w:tc>
                            <w:tcPr>
                              <w:tcW w:w="463"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宋体"/>
                                  <w:color w:val="000000"/>
                                  <w:sz w:val="18"/>
                                  <w:szCs w:val="18"/>
                                </w:rPr>
                              </w:pPr>
                              <w:r w:rsidRPr="00B330DA">
                                <w:rPr>
                                  <w:rFonts w:asciiTheme="minorEastAsia" w:eastAsiaTheme="minorEastAsia" w:hAnsiTheme="minorEastAsia" w:hint="eastAsia"/>
                                  <w:color w:val="000000"/>
                                  <w:sz w:val="18"/>
                                  <w:szCs w:val="18"/>
                                </w:rPr>
                                <w:t>4</w:t>
                              </w:r>
                            </w:p>
                          </w:tc>
                          <w:tc>
                            <w:tcPr>
                              <w:tcW w:w="463"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Calibri"/>
                                  <w:color w:val="000000"/>
                                  <w:sz w:val="18"/>
                                  <w:szCs w:val="18"/>
                                </w:rPr>
                              </w:pPr>
                            </w:p>
                          </w:tc>
                          <w:tc>
                            <w:tcPr>
                              <w:tcW w:w="463"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Calibri"/>
                                  <w:color w:val="000000"/>
                                  <w:sz w:val="18"/>
                                  <w:szCs w:val="18"/>
                                </w:rPr>
                              </w:pPr>
                            </w:p>
                          </w:tc>
                          <w:tc>
                            <w:tcPr>
                              <w:tcW w:w="463"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Calibri"/>
                                  <w:color w:val="000000"/>
                                  <w:sz w:val="18"/>
                                  <w:szCs w:val="18"/>
                                </w:rPr>
                              </w:pPr>
                            </w:p>
                          </w:tc>
                          <w:tc>
                            <w:tcPr>
                              <w:tcW w:w="463"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Calibri"/>
                                  <w:color w:val="000000"/>
                                  <w:sz w:val="18"/>
                                  <w:szCs w:val="18"/>
                                </w:rPr>
                              </w:pPr>
                            </w:p>
                          </w:tc>
                          <w:tc>
                            <w:tcPr>
                              <w:tcW w:w="926" w:type="dxa"/>
                              <w:gridSpan w:val="3"/>
                              <w:vMerge w:val="restart"/>
                              <w:tcBorders>
                                <w:top w:val="single" w:sz="4" w:space="0" w:color="auto"/>
                                <w:left w:val="nil"/>
                                <w:right w:val="single" w:sz="4" w:space="0" w:color="auto"/>
                              </w:tcBorders>
                              <w:shd w:val="clear" w:color="auto" w:fill="auto"/>
                              <w:vAlign w:val="center"/>
                              <w:hideMark/>
                            </w:tcPr>
                            <w:p w:rsidR="00E503EA" w:rsidRPr="00964AF4" w:rsidRDefault="00E503EA" w:rsidP="006E5B7C">
                              <w:pPr>
                                <w:widowControl/>
                                <w:jc w:val="center"/>
                                <w:rPr>
                                  <w:rFonts w:asciiTheme="minorEastAsia" w:eastAsiaTheme="minorEastAsia" w:hAnsiTheme="minorEastAsia" w:cs="宋体"/>
                                  <w:color w:val="000000"/>
                                  <w:kern w:val="0"/>
                                  <w:sz w:val="24"/>
                                </w:rPr>
                              </w:pPr>
                            </w:p>
                            <w:p w:rsidR="00E503EA" w:rsidRPr="00964AF4" w:rsidRDefault="00E503EA" w:rsidP="006E5B7C">
                              <w:pPr>
                                <w:widowControl/>
                                <w:jc w:val="center"/>
                                <w:rPr>
                                  <w:rFonts w:asciiTheme="minorEastAsia" w:eastAsiaTheme="minorEastAsia" w:hAnsiTheme="minorEastAsia" w:cs="宋体"/>
                                  <w:color w:val="000000"/>
                                  <w:kern w:val="0"/>
                                  <w:sz w:val="24"/>
                                </w:rPr>
                              </w:pPr>
                            </w:p>
                            <w:p w:rsidR="00E503EA" w:rsidRPr="00964AF4" w:rsidRDefault="00E503EA" w:rsidP="006E5B7C">
                              <w:pPr>
                                <w:widowControl/>
                                <w:jc w:val="center"/>
                                <w:rPr>
                                  <w:rFonts w:asciiTheme="minorEastAsia" w:eastAsiaTheme="minorEastAsia" w:hAnsiTheme="minorEastAsia" w:cs="宋体"/>
                                  <w:color w:val="000000"/>
                                  <w:kern w:val="0"/>
                                  <w:sz w:val="24"/>
                                </w:rPr>
                              </w:pPr>
                              <w:r w:rsidRPr="00964AF4">
                                <w:rPr>
                                  <w:rFonts w:asciiTheme="minorEastAsia" w:eastAsiaTheme="minorEastAsia" w:hAnsiTheme="minorEastAsia" w:cs="宋体" w:hint="eastAsia"/>
                                  <w:color w:val="000000"/>
                                  <w:kern w:val="0"/>
                                  <w:sz w:val="24"/>
                                </w:rPr>
                                <w:t>床</w:t>
                              </w:r>
                            </w:p>
                            <w:p w:rsidR="00E503EA" w:rsidRPr="00964AF4" w:rsidRDefault="00E503EA" w:rsidP="006E5B7C">
                              <w:pPr>
                                <w:widowControl/>
                                <w:jc w:val="center"/>
                                <w:rPr>
                                  <w:rFonts w:asciiTheme="minorEastAsia" w:eastAsiaTheme="minorEastAsia" w:hAnsiTheme="minorEastAsia" w:cs="宋体"/>
                                  <w:color w:val="000000"/>
                                  <w:kern w:val="0"/>
                                  <w:sz w:val="24"/>
                                </w:rPr>
                              </w:pPr>
                              <w:r w:rsidRPr="00964AF4">
                                <w:rPr>
                                  <w:rFonts w:asciiTheme="minorEastAsia" w:eastAsiaTheme="minorEastAsia" w:hAnsiTheme="minorEastAsia" w:cs="宋体" w:hint="eastAsia"/>
                                  <w:color w:val="000000"/>
                                  <w:kern w:val="0"/>
                                  <w:sz w:val="24"/>
                                </w:rPr>
                                <w:t>边</w:t>
                              </w:r>
                            </w:p>
                            <w:p w:rsidR="00E503EA" w:rsidRPr="00964AF4" w:rsidRDefault="00E503EA" w:rsidP="006E5B7C">
                              <w:pPr>
                                <w:widowControl/>
                                <w:jc w:val="center"/>
                                <w:rPr>
                                  <w:rFonts w:asciiTheme="minorEastAsia" w:eastAsiaTheme="minorEastAsia" w:hAnsiTheme="minorEastAsia" w:cs="宋体"/>
                                  <w:color w:val="000000"/>
                                  <w:kern w:val="0"/>
                                  <w:sz w:val="24"/>
                                </w:rPr>
                              </w:pPr>
                              <w:r w:rsidRPr="00964AF4">
                                <w:rPr>
                                  <w:rFonts w:asciiTheme="minorEastAsia" w:eastAsiaTheme="minorEastAsia" w:hAnsiTheme="minorEastAsia" w:cs="宋体" w:hint="eastAsia"/>
                                  <w:color w:val="000000"/>
                                  <w:kern w:val="0"/>
                                  <w:sz w:val="24"/>
                                </w:rPr>
                                <w:t>教</w:t>
                              </w:r>
                            </w:p>
                            <w:p w:rsidR="00E503EA" w:rsidRPr="00964AF4" w:rsidRDefault="00E503EA" w:rsidP="006E5B7C">
                              <w:pPr>
                                <w:widowControl/>
                                <w:jc w:val="center"/>
                                <w:rPr>
                                  <w:rFonts w:asciiTheme="minorEastAsia" w:eastAsiaTheme="minorEastAsia" w:hAnsiTheme="minorEastAsia" w:cs="宋体"/>
                                  <w:color w:val="000000"/>
                                  <w:kern w:val="0"/>
                                  <w:sz w:val="24"/>
                                </w:rPr>
                              </w:pPr>
                              <w:r w:rsidRPr="00964AF4">
                                <w:rPr>
                                  <w:rFonts w:asciiTheme="minorEastAsia" w:eastAsiaTheme="minorEastAsia" w:hAnsiTheme="minorEastAsia" w:cs="宋体" w:hint="eastAsia"/>
                                  <w:color w:val="000000"/>
                                  <w:kern w:val="0"/>
                                  <w:sz w:val="24"/>
                                </w:rPr>
                                <w:t>学</w:t>
                              </w:r>
                            </w:p>
                            <w:p w:rsidR="00E503EA" w:rsidRPr="00964AF4" w:rsidRDefault="00E503EA" w:rsidP="006E5B7C">
                              <w:pPr>
                                <w:widowControl/>
                                <w:jc w:val="center"/>
                                <w:rPr>
                                  <w:rFonts w:asciiTheme="minorEastAsia" w:eastAsiaTheme="minorEastAsia" w:hAnsiTheme="minorEastAsia" w:cs="宋体"/>
                                  <w:color w:val="000000"/>
                                  <w:kern w:val="0"/>
                                  <w:sz w:val="24"/>
                                </w:rPr>
                              </w:pPr>
                            </w:p>
                            <w:p w:rsidR="00E503EA" w:rsidRPr="00964AF4" w:rsidRDefault="00E503EA" w:rsidP="006E5B7C">
                              <w:pPr>
                                <w:widowControl/>
                                <w:jc w:val="center"/>
                                <w:rPr>
                                  <w:rFonts w:asciiTheme="minorEastAsia" w:eastAsiaTheme="minorEastAsia" w:hAnsiTheme="minorEastAsia" w:cs="宋体"/>
                                  <w:color w:val="000000"/>
                                  <w:kern w:val="0"/>
                                  <w:sz w:val="24"/>
                                </w:rPr>
                              </w:pPr>
                            </w:p>
                            <w:p w:rsidR="00E503EA" w:rsidRPr="00964AF4" w:rsidRDefault="00E503EA" w:rsidP="006E5B7C">
                              <w:pPr>
                                <w:widowControl/>
                                <w:jc w:val="center"/>
                                <w:rPr>
                                  <w:rFonts w:asciiTheme="minorEastAsia" w:eastAsiaTheme="minorEastAsia" w:hAnsiTheme="minorEastAsia" w:cs="宋体"/>
                                  <w:color w:val="000000"/>
                                  <w:kern w:val="0"/>
                                  <w:sz w:val="24"/>
                                </w:rPr>
                              </w:pPr>
                            </w:p>
                          </w:tc>
                          <w:tc>
                            <w:tcPr>
                              <w:tcW w:w="471" w:type="dxa"/>
                              <w:tcBorders>
                                <w:top w:val="single" w:sz="4" w:space="0" w:color="auto"/>
                                <w:left w:val="nil"/>
                                <w:bottom w:val="single" w:sz="4" w:space="0" w:color="auto"/>
                                <w:right w:val="single" w:sz="4" w:space="0" w:color="auto"/>
                              </w:tcBorders>
                              <w:shd w:val="clear" w:color="auto" w:fill="auto"/>
                              <w:vAlign w:val="center"/>
                              <w:hideMark/>
                            </w:tcPr>
                            <w:p w:rsidR="00E503EA" w:rsidRPr="00B330DA" w:rsidRDefault="00E503EA" w:rsidP="006E5B7C">
                              <w:pPr>
                                <w:jc w:val="center"/>
                                <w:rPr>
                                  <w:rFonts w:asciiTheme="minorEastAsia" w:eastAsiaTheme="minorEastAsia" w:hAnsiTheme="minorEastAsia" w:cs="宋体"/>
                                  <w:color w:val="000000"/>
                                  <w:sz w:val="18"/>
                                  <w:szCs w:val="18"/>
                                </w:rPr>
                              </w:pPr>
                            </w:p>
                          </w:tc>
                          <w:tc>
                            <w:tcPr>
                              <w:tcW w:w="1026" w:type="dxa"/>
                              <w:gridSpan w:val="2"/>
                              <w:vMerge w:val="restart"/>
                              <w:tcBorders>
                                <w:top w:val="single" w:sz="4" w:space="0" w:color="auto"/>
                                <w:left w:val="nil"/>
                                <w:right w:val="single" w:sz="4" w:space="0" w:color="auto"/>
                              </w:tcBorders>
                              <w:vAlign w:val="center"/>
                            </w:tcPr>
                            <w:p w:rsidR="00E503EA"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毕</w:t>
                              </w:r>
                            </w:p>
                            <w:p w:rsidR="00E503EA"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业</w:t>
                              </w:r>
                            </w:p>
                            <w:p w:rsidR="00E503EA"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实</w:t>
                              </w:r>
                            </w:p>
                            <w:p w:rsidR="00E503EA" w:rsidRPr="00D40745" w:rsidRDefault="00E503EA" w:rsidP="006E5B7C">
                              <w:pPr>
                                <w:widowControl/>
                                <w:jc w:val="center"/>
                                <w:rPr>
                                  <w:rFonts w:asciiTheme="minorEastAsia" w:eastAsiaTheme="minorEastAsia" w:hAnsiTheme="minorEastAsia" w:cs="宋体"/>
                                  <w:color w:val="000000"/>
                                  <w:kern w:val="0"/>
                                  <w:sz w:val="24"/>
                                </w:rPr>
                              </w:pPr>
                              <w:r w:rsidRPr="00D40745">
                                <w:rPr>
                                  <w:rFonts w:asciiTheme="minorEastAsia" w:eastAsiaTheme="minorEastAsia" w:hAnsiTheme="minorEastAsia" w:cs="宋体" w:hint="eastAsia"/>
                                  <w:color w:val="000000"/>
                                  <w:kern w:val="0"/>
                                  <w:sz w:val="24"/>
                                </w:rPr>
                                <w:t>习</w:t>
                              </w:r>
                            </w:p>
                          </w:tc>
                        </w:tr>
                        <w:tr w:rsidR="00E503EA" w:rsidRPr="00AB5A08" w:rsidTr="00A14590">
                          <w:trPr>
                            <w:trHeight w:val="769"/>
                            <w:jc w:val="center"/>
                          </w:trPr>
                          <w:tc>
                            <w:tcPr>
                              <w:tcW w:w="685" w:type="dxa"/>
                              <w:vMerge/>
                              <w:tcBorders>
                                <w:left w:val="single" w:sz="4" w:space="0" w:color="auto"/>
                                <w:right w:val="single" w:sz="4" w:space="0" w:color="auto"/>
                              </w:tcBorders>
                            </w:tcPr>
                            <w:p w:rsidR="00E503EA" w:rsidRPr="00AB5A08" w:rsidRDefault="00E503EA" w:rsidP="006E5B7C">
                              <w:pPr>
                                <w:widowControl/>
                                <w:jc w:val="left"/>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中医诊断学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2</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72</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Calibri"/>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left"/>
                                <w:rPr>
                                  <w:rFonts w:asciiTheme="minorEastAsia" w:eastAsiaTheme="minorEastAsia" w:hAnsiTheme="minorEastAsia" w:cs="Calibri"/>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jc w:val="left"/>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中药学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3</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90</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方剂学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4</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90</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人体解剖学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1</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90</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生理学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2</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72</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病理学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3</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3</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诊断学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4</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108</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6</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B330DA" w:rsidRDefault="00E503EA" w:rsidP="006E5B7C">
                              <w:pPr>
                                <w:widowControl/>
                                <w:jc w:val="center"/>
                                <w:rPr>
                                  <w:rFonts w:asciiTheme="minorEastAsia" w:eastAsiaTheme="minorEastAsia" w:hAnsiTheme="minorEastAsia"/>
                                  <w:color w:val="000000"/>
                                  <w:sz w:val="18"/>
                                  <w:szCs w:val="18"/>
                                </w:rPr>
                              </w:pPr>
                              <w:r w:rsidRPr="00B330DA">
                                <w:rPr>
                                  <w:rFonts w:asciiTheme="minorEastAsia" w:eastAsiaTheme="minorEastAsia" w:hAnsiTheme="minorEastAsia" w:hint="eastAsia"/>
                                  <w:color w:val="000000"/>
                                  <w:sz w:val="18"/>
                                  <w:szCs w:val="18"/>
                                </w:rPr>
                                <w:t>医学统计学</w:t>
                              </w:r>
                            </w:p>
                          </w:tc>
                          <w:tc>
                            <w:tcPr>
                              <w:tcW w:w="447" w:type="dxa"/>
                              <w:tcBorders>
                                <w:top w:val="nil"/>
                                <w:left w:val="nil"/>
                                <w:bottom w:val="single" w:sz="4" w:space="0" w:color="auto"/>
                                <w:right w:val="single" w:sz="4" w:space="0" w:color="auto"/>
                              </w:tcBorders>
                              <w:shd w:val="clear" w:color="auto" w:fill="auto"/>
                              <w:vAlign w:val="center"/>
                              <w:hideMark/>
                            </w:tcPr>
                            <w:p w:rsidR="00E503EA" w:rsidRPr="00B330DA" w:rsidRDefault="00E503EA" w:rsidP="006E5B7C">
                              <w:pPr>
                                <w:widowControl/>
                                <w:jc w:val="center"/>
                                <w:rPr>
                                  <w:rFonts w:asciiTheme="minorEastAsia" w:eastAsiaTheme="minorEastAsia" w:hAnsiTheme="minorEastAsia"/>
                                  <w:color w:val="00000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w:t>
                              </w:r>
                            </w:p>
                          </w:tc>
                          <w:tc>
                            <w:tcPr>
                              <w:tcW w:w="592" w:type="dxa"/>
                              <w:tcBorders>
                                <w:top w:val="nil"/>
                                <w:left w:val="nil"/>
                                <w:bottom w:val="single" w:sz="4" w:space="0" w:color="auto"/>
                                <w:right w:val="single" w:sz="4" w:space="0" w:color="auto"/>
                              </w:tcBorders>
                              <w:shd w:val="clear" w:color="auto" w:fill="auto"/>
                              <w:vAlign w:val="center"/>
                              <w:hideMark/>
                            </w:tcPr>
                            <w:p w:rsidR="00E503EA" w:rsidRPr="00B330DA" w:rsidRDefault="00E503EA" w:rsidP="006E5B7C">
                              <w:pPr>
                                <w:widowControl/>
                                <w:jc w:val="center"/>
                                <w:rPr>
                                  <w:rFonts w:asciiTheme="minorEastAsia" w:eastAsiaTheme="minorEastAsia" w:hAnsiTheme="minorEastAsia"/>
                                  <w:color w:val="000000"/>
                                  <w:sz w:val="18"/>
                                  <w:szCs w:val="18"/>
                                </w:rPr>
                              </w:pPr>
                              <w:r w:rsidRPr="00B330DA">
                                <w:rPr>
                                  <w:rFonts w:asciiTheme="minorEastAsia" w:eastAsiaTheme="minorEastAsia" w:hAnsiTheme="minorEastAsia" w:hint="eastAsia"/>
                                  <w:color w:val="000000"/>
                                  <w:sz w:val="18"/>
                                  <w:szCs w:val="18"/>
                                </w:rPr>
                                <w:t>54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B330DA" w:rsidRDefault="00E503EA" w:rsidP="006E5B7C">
                              <w:pPr>
                                <w:widowControl/>
                                <w:jc w:val="center"/>
                                <w:rPr>
                                  <w:rFonts w:asciiTheme="minorEastAsia" w:eastAsiaTheme="minorEastAsia" w:hAnsiTheme="minorEastAsia"/>
                                  <w:color w:val="00000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cs="Calibri"/>
                                  <w:color w:val="000000"/>
                                  <w:sz w:val="18"/>
                                  <w:szCs w:val="18"/>
                                </w:rPr>
                                <w:t>3</w:t>
                              </w:r>
                            </w:p>
                          </w:tc>
                          <w:tc>
                            <w:tcPr>
                              <w:tcW w:w="926" w:type="dxa"/>
                              <w:gridSpan w:val="3"/>
                              <w:vMerge/>
                              <w:tcBorders>
                                <w:left w:val="nil"/>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47"/>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中医经典选读</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8</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926" w:type="dxa"/>
                              <w:gridSpan w:val="3"/>
                              <w:vMerge/>
                              <w:tcBorders>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47"/>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中医内科学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6</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126</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7</w:t>
                              </w: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47"/>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中医外科学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6</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36</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47"/>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中医妇科学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7</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36</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47"/>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中医儿科学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7</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36</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内科学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6</w:t>
                              </w: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72</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4</w:t>
                              </w: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外科学总论</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6</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85"/>
                            <w:jc w:val="center"/>
                          </w:trPr>
                          <w:tc>
                            <w:tcPr>
                              <w:tcW w:w="685" w:type="dxa"/>
                              <w:vMerge/>
                              <w:tcBorders>
                                <w:left w:val="single" w:sz="4" w:space="0" w:color="auto"/>
                                <w:bottom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老年病学</w:t>
                              </w:r>
                            </w:p>
                          </w:tc>
                          <w:tc>
                            <w:tcPr>
                              <w:tcW w:w="447"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7</w:t>
                              </w:r>
                            </w:p>
                          </w:tc>
                          <w:tc>
                            <w:tcPr>
                              <w:tcW w:w="592"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r w:rsidRPr="00B330DA">
                                <w:rPr>
                                  <w:rFonts w:asciiTheme="minorEastAsia" w:eastAsiaTheme="minorEastAsia" w:hAnsiTheme="minorEastAsia" w:hint="eastAsia"/>
                                  <w:color w:val="000000"/>
                                  <w:sz w:val="18"/>
                                  <w:szCs w:val="18"/>
                                </w:rPr>
                                <w:t>54</w:t>
                              </w: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63"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457" w:type="dxa"/>
                              <w:tcBorders>
                                <w:top w:val="single" w:sz="4" w:space="0" w:color="auto"/>
                                <w:left w:val="nil"/>
                                <w:bottom w:val="single" w:sz="4" w:space="0" w:color="auto"/>
                                <w:right w:val="single" w:sz="4" w:space="0" w:color="auto"/>
                              </w:tcBorders>
                              <w:shd w:val="clear" w:color="auto" w:fill="auto"/>
                              <w:vAlign w:val="center"/>
                              <w:hideMark/>
                            </w:tcPr>
                            <w:p w:rsidR="00E503EA" w:rsidRPr="005E7193" w:rsidRDefault="00E503EA" w:rsidP="006E5B7C">
                              <w:pPr>
                                <w:jc w:val="center"/>
                                <w:rPr>
                                  <w:rFonts w:asciiTheme="minorEastAsia" w:eastAsiaTheme="minorEastAsia" w:hAnsiTheme="minorEastAsia" w:cs="宋体"/>
                                  <w:color w:val="000000"/>
                                  <w:kern w:val="0"/>
                                  <w:sz w:val="18"/>
                                  <w:szCs w:val="18"/>
                                </w:rPr>
                              </w:pPr>
                            </w:p>
                          </w:tc>
                          <w:tc>
                            <w:tcPr>
                              <w:tcW w:w="469" w:type="dxa"/>
                              <w:gridSpan w:val="2"/>
                              <w:tcBorders>
                                <w:top w:val="single" w:sz="4" w:space="0" w:color="auto"/>
                                <w:left w:val="nil"/>
                                <w:bottom w:val="single" w:sz="4" w:space="0" w:color="auto"/>
                                <w:right w:val="single" w:sz="4" w:space="0" w:color="auto"/>
                              </w:tcBorders>
                              <w:shd w:val="clear" w:color="auto" w:fill="auto"/>
                              <w:vAlign w:val="center"/>
                            </w:tcPr>
                            <w:p w:rsidR="00E503EA" w:rsidRPr="005E7193" w:rsidRDefault="00E503EA" w:rsidP="006E5B7C">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471" w:type="dxa"/>
                              <w:tcBorders>
                                <w:top w:val="nil"/>
                                <w:left w:val="nil"/>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color w:val="000000"/>
                                  <w:kern w:val="0"/>
                                  <w:sz w:val="18"/>
                                  <w:szCs w:val="18"/>
                                </w:rPr>
                              </w:pPr>
                            </w:p>
                          </w:tc>
                          <w:tc>
                            <w:tcPr>
                              <w:tcW w:w="1026" w:type="dxa"/>
                              <w:gridSpan w:val="2"/>
                              <w:vMerge/>
                              <w:tcBorders>
                                <w:left w:val="nil"/>
                                <w:bottom w:val="single" w:sz="4" w:space="0" w:color="auto"/>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bl>
                      <w:p w:rsidR="00E503EA" w:rsidRDefault="00E503EA" w:rsidP="00FA5164">
                        <w:pPr>
                          <w:jc w:val="center"/>
                        </w:pPr>
                      </w:p>
                    </w:txbxContent>
                  </v:textbox>
                </v:shape>
              </w:pict>
            </w: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6C3BB9">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0D2380" w:rsidRDefault="000D2380"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AD2127" w:rsidRPr="00971F8F" w:rsidRDefault="00AD2127" w:rsidP="00971F8F">
            <w:pPr>
              <w:spacing w:line="400" w:lineRule="exact"/>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804940" w:rsidRDefault="00804940" w:rsidP="008E4BC0">
            <w:pPr>
              <w:spacing w:line="400" w:lineRule="exact"/>
              <w:ind w:firstLineChars="200" w:firstLine="480"/>
              <w:jc w:val="left"/>
              <w:rPr>
                <w:rFonts w:ascii="仿宋" w:eastAsia="仿宋" w:hAnsi="仿宋" w:cs="Arial"/>
                <w:kern w:val="0"/>
                <w:sz w:val="24"/>
                <w:szCs w:val="21"/>
              </w:rPr>
            </w:pPr>
          </w:p>
          <w:p w:rsidR="006705B1" w:rsidRDefault="00FA5164" w:rsidP="008E4BC0">
            <w:pPr>
              <w:spacing w:line="40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lastRenderedPageBreak/>
              <w:t>（3）专业课教学进度表（必修）</w:t>
            </w:r>
          </w:p>
          <w:p w:rsidR="00FA5164" w:rsidRDefault="00000640" w:rsidP="00FA5164">
            <w:pPr>
              <w:spacing w:line="400" w:lineRule="exact"/>
              <w:ind w:firstLineChars="200" w:firstLine="480"/>
              <w:jc w:val="left"/>
              <w:rPr>
                <w:rFonts w:ascii="仿宋" w:eastAsia="仿宋" w:hAnsi="仿宋" w:cs="Arial"/>
                <w:kern w:val="0"/>
                <w:sz w:val="24"/>
                <w:szCs w:val="21"/>
              </w:rPr>
            </w:pPr>
            <w:r>
              <w:rPr>
                <w:rFonts w:ascii="仿宋" w:eastAsia="仿宋" w:hAnsi="仿宋" w:cs="Arial"/>
                <w:noProof/>
                <w:kern w:val="0"/>
                <w:sz w:val="24"/>
                <w:szCs w:val="21"/>
              </w:rPr>
              <w:pict>
                <v:shape id="_x0000_s1030" type="#_x0000_t202" style="position:absolute;left:0;text-align:left;margin-left:0;margin-top:0;width:408.9pt;height:471.8pt;z-index:251664384;mso-position-horizontal:center;mso-width-relative:margin;mso-height-relative:margin" strokecolor="white">
                  <v:textbox style="mso-next-textbox:#_x0000_s1030">
                    <w:txbxContent>
                      <w:p w:rsidR="00E503EA" w:rsidRPr="00FA5164" w:rsidRDefault="00E503EA" w:rsidP="00FA5164">
                        <w:pPr>
                          <w:jc w:val="center"/>
                          <w:rPr>
                            <w:rFonts w:ascii="仿宋" w:eastAsia="仿宋" w:hAnsi="仿宋"/>
                            <w:b/>
                            <w:sz w:val="24"/>
                          </w:rPr>
                        </w:pPr>
                        <w:r w:rsidRPr="00FA5164">
                          <w:rPr>
                            <w:rFonts w:ascii="仿宋" w:eastAsia="仿宋" w:hAnsi="仿宋" w:hint="eastAsia"/>
                            <w:b/>
                            <w:sz w:val="24"/>
                          </w:rPr>
                          <w:t>专业课教学进度表</w:t>
                        </w:r>
                      </w:p>
                      <w:tbl>
                        <w:tblPr>
                          <w:tblW w:w="7912" w:type="dxa"/>
                          <w:jc w:val="center"/>
                          <w:tblInd w:w="2196" w:type="dxa"/>
                          <w:tblLook w:val="04A0"/>
                        </w:tblPr>
                        <w:tblGrid>
                          <w:gridCol w:w="635"/>
                          <w:gridCol w:w="1066"/>
                          <w:gridCol w:w="427"/>
                          <w:gridCol w:w="442"/>
                          <w:gridCol w:w="594"/>
                          <w:gridCol w:w="464"/>
                          <w:gridCol w:w="464"/>
                          <w:gridCol w:w="464"/>
                          <w:gridCol w:w="464"/>
                          <w:gridCol w:w="464"/>
                          <w:gridCol w:w="458"/>
                          <w:gridCol w:w="6"/>
                          <w:gridCol w:w="464"/>
                          <w:gridCol w:w="472"/>
                          <w:gridCol w:w="498"/>
                          <w:gridCol w:w="530"/>
                        </w:tblGrid>
                        <w:tr w:rsidR="00E503EA" w:rsidRPr="00AB5A08" w:rsidTr="00A14590">
                          <w:trPr>
                            <w:trHeight w:val="269"/>
                            <w:jc w:val="center"/>
                          </w:trPr>
                          <w:tc>
                            <w:tcPr>
                              <w:tcW w:w="638" w:type="dxa"/>
                              <w:vMerge w:val="restart"/>
                              <w:tcBorders>
                                <w:top w:val="single" w:sz="4" w:space="0" w:color="auto"/>
                                <w:left w:val="single" w:sz="4" w:space="0" w:color="auto"/>
                                <w:right w:val="single" w:sz="4" w:space="0" w:color="auto"/>
                              </w:tcBorders>
                              <w:vAlign w:val="center"/>
                            </w:tcPr>
                            <w:p w:rsidR="00E503EA" w:rsidRPr="00AB5A08" w:rsidRDefault="00E503EA" w:rsidP="006E5B7C">
                              <w:pPr>
                                <w:jc w:val="center"/>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课程性质</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课程名称</w:t>
                              </w:r>
                            </w:p>
                          </w:tc>
                          <w:tc>
                            <w:tcPr>
                              <w:tcW w:w="402" w:type="dxa"/>
                              <w:vMerge w:val="restart"/>
                              <w:tcBorders>
                                <w:top w:val="single" w:sz="8" w:space="0" w:color="auto"/>
                                <w:left w:val="nil"/>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考试</w:t>
                              </w:r>
                            </w:p>
                          </w:tc>
                          <w:tc>
                            <w:tcPr>
                              <w:tcW w:w="442" w:type="dxa"/>
                              <w:vMerge w:val="restart"/>
                              <w:tcBorders>
                                <w:top w:val="single" w:sz="8" w:space="0" w:color="auto"/>
                                <w:left w:val="single" w:sz="8" w:space="0" w:color="auto"/>
                                <w:bottom w:val="nil"/>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考查</w:t>
                              </w:r>
                            </w:p>
                          </w:tc>
                          <w:tc>
                            <w:tcPr>
                              <w:tcW w:w="595" w:type="dxa"/>
                              <w:vMerge w:val="restart"/>
                              <w:tcBorders>
                                <w:top w:val="single" w:sz="8" w:space="0" w:color="auto"/>
                                <w:left w:val="single" w:sz="8" w:space="0" w:color="auto"/>
                                <w:bottom w:val="nil"/>
                                <w:right w:val="single" w:sz="8" w:space="0" w:color="auto"/>
                              </w:tcBorders>
                              <w:shd w:val="clear" w:color="auto" w:fill="auto"/>
                              <w:textDirection w:val="tbRlV"/>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学时数</w:t>
                              </w:r>
                            </w:p>
                          </w:tc>
                          <w:tc>
                            <w:tcPr>
                              <w:tcW w:w="4756" w:type="dxa"/>
                              <w:gridSpan w:val="11"/>
                              <w:tcBorders>
                                <w:top w:val="single" w:sz="8" w:space="0" w:color="auto"/>
                                <w:left w:val="nil"/>
                                <w:bottom w:val="single" w:sz="8" w:space="0" w:color="auto"/>
                                <w:right w:val="single" w:sz="4" w:space="0" w:color="auto"/>
                              </w:tcBorders>
                              <w:shd w:val="clear" w:color="auto" w:fill="auto"/>
                              <w:vAlign w:val="center"/>
                              <w:hideMark/>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各学期学分分配</w:t>
                              </w:r>
                            </w:p>
                          </w:tc>
                        </w:tr>
                        <w:tr w:rsidR="00E503EA" w:rsidRPr="00AB5A08" w:rsidTr="00A14590">
                          <w:trPr>
                            <w:trHeight w:val="255"/>
                            <w:jc w:val="center"/>
                          </w:trPr>
                          <w:tc>
                            <w:tcPr>
                              <w:tcW w:w="638" w:type="dxa"/>
                              <w:vMerge/>
                              <w:tcBorders>
                                <w:left w:val="single" w:sz="4" w:space="0" w:color="auto"/>
                                <w:bottom w:val="single" w:sz="4" w:space="0" w:color="auto"/>
                                <w:right w:val="single" w:sz="4"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02" w:type="dxa"/>
                              <w:vMerge/>
                              <w:tcBorders>
                                <w:top w:val="single" w:sz="8" w:space="0" w:color="auto"/>
                                <w:left w:val="nil"/>
                                <w:bottom w:val="single" w:sz="4" w:space="0" w:color="auto"/>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42" w:type="dxa"/>
                              <w:vMerge/>
                              <w:tcBorders>
                                <w:top w:val="single" w:sz="8" w:space="0" w:color="auto"/>
                                <w:left w:val="single" w:sz="8" w:space="0" w:color="auto"/>
                                <w:bottom w:val="single" w:sz="4" w:space="0" w:color="auto"/>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595" w:type="dxa"/>
                              <w:vMerge/>
                              <w:tcBorders>
                                <w:top w:val="single" w:sz="8" w:space="0" w:color="auto"/>
                                <w:left w:val="single" w:sz="8" w:space="0" w:color="auto"/>
                                <w:bottom w:val="single" w:sz="4" w:space="0" w:color="auto"/>
                                <w:right w:val="single" w:sz="8" w:space="0" w:color="auto"/>
                              </w:tcBorders>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p>
                          </w:tc>
                          <w:tc>
                            <w:tcPr>
                              <w:tcW w:w="465" w:type="dxa"/>
                              <w:tcBorders>
                                <w:top w:val="nil"/>
                                <w:left w:val="nil"/>
                                <w:bottom w:val="single" w:sz="4" w:space="0" w:color="auto"/>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一</w:t>
                              </w:r>
                            </w:p>
                          </w:tc>
                          <w:tc>
                            <w:tcPr>
                              <w:tcW w:w="465" w:type="dxa"/>
                              <w:tcBorders>
                                <w:top w:val="nil"/>
                                <w:left w:val="nil"/>
                                <w:bottom w:val="single" w:sz="4" w:space="0" w:color="auto"/>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二</w:t>
                              </w:r>
                            </w:p>
                          </w:tc>
                          <w:tc>
                            <w:tcPr>
                              <w:tcW w:w="465" w:type="dxa"/>
                              <w:tcBorders>
                                <w:top w:val="nil"/>
                                <w:left w:val="nil"/>
                                <w:bottom w:val="single" w:sz="4" w:space="0" w:color="auto"/>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三</w:t>
                              </w:r>
                            </w:p>
                          </w:tc>
                          <w:tc>
                            <w:tcPr>
                              <w:tcW w:w="465" w:type="dxa"/>
                              <w:tcBorders>
                                <w:top w:val="nil"/>
                                <w:left w:val="nil"/>
                                <w:bottom w:val="single" w:sz="4" w:space="0" w:color="auto"/>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四</w:t>
                              </w:r>
                            </w:p>
                          </w:tc>
                          <w:tc>
                            <w:tcPr>
                              <w:tcW w:w="465" w:type="dxa"/>
                              <w:tcBorders>
                                <w:top w:val="nil"/>
                                <w:left w:val="nil"/>
                                <w:bottom w:val="single" w:sz="4" w:space="0" w:color="auto"/>
                                <w:right w:val="single" w:sz="8" w:space="0" w:color="auto"/>
                              </w:tcBorders>
                              <w:shd w:val="clear" w:color="auto" w:fill="auto"/>
                              <w:vAlign w:val="center"/>
                              <w:hideMark/>
                            </w:tcPr>
                            <w:p w:rsidR="00E503EA" w:rsidRPr="005E7193" w:rsidRDefault="00E503EA" w:rsidP="006E5B7C">
                              <w:pPr>
                                <w:widowControl/>
                                <w:jc w:val="center"/>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五</w:t>
                              </w:r>
                            </w:p>
                          </w:tc>
                          <w:tc>
                            <w:tcPr>
                              <w:tcW w:w="465" w:type="dxa"/>
                              <w:gridSpan w:val="2"/>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六</w:t>
                              </w:r>
                            </w:p>
                          </w:tc>
                          <w:tc>
                            <w:tcPr>
                              <w:tcW w:w="465" w:type="dxa"/>
                              <w:tcBorders>
                                <w:top w:val="nil"/>
                                <w:left w:val="nil"/>
                                <w:bottom w:val="nil"/>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七</w:t>
                              </w:r>
                            </w:p>
                          </w:tc>
                          <w:tc>
                            <w:tcPr>
                              <w:tcW w:w="473" w:type="dxa"/>
                              <w:tcBorders>
                                <w:top w:val="nil"/>
                                <w:left w:val="nil"/>
                                <w:bottom w:val="single" w:sz="4" w:space="0" w:color="auto"/>
                                <w:right w:val="single" w:sz="8" w:space="0" w:color="auto"/>
                              </w:tcBorders>
                              <w:shd w:val="clear" w:color="auto" w:fill="auto"/>
                              <w:vAlign w:val="center"/>
                              <w:hideMark/>
                            </w:tcPr>
                            <w:p w:rsidR="00E503EA" w:rsidRPr="005E7193" w:rsidRDefault="00E503EA" w:rsidP="006E5B7C">
                              <w:pPr>
                                <w:widowControl/>
                                <w:rPr>
                                  <w:rFonts w:asciiTheme="minorEastAsia" w:eastAsiaTheme="minorEastAsia" w:hAnsiTheme="minorEastAsia" w:cs="宋体"/>
                                  <w:b/>
                                  <w:bCs/>
                                  <w:color w:val="000000"/>
                                  <w:kern w:val="0"/>
                                  <w:szCs w:val="21"/>
                                </w:rPr>
                              </w:pPr>
                              <w:r w:rsidRPr="005E7193">
                                <w:rPr>
                                  <w:rFonts w:asciiTheme="minorEastAsia" w:eastAsiaTheme="minorEastAsia" w:hAnsiTheme="minorEastAsia" w:cs="宋体" w:hint="eastAsia"/>
                                  <w:b/>
                                  <w:bCs/>
                                  <w:color w:val="000000"/>
                                  <w:kern w:val="0"/>
                                  <w:szCs w:val="21"/>
                                </w:rPr>
                                <w:t>八</w:t>
                              </w:r>
                            </w:p>
                          </w:tc>
                          <w:tc>
                            <w:tcPr>
                              <w:tcW w:w="499" w:type="dxa"/>
                              <w:tcBorders>
                                <w:top w:val="nil"/>
                                <w:left w:val="nil"/>
                                <w:bottom w:val="single" w:sz="4" w:space="0" w:color="auto"/>
                                <w:right w:val="single" w:sz="4" w:space="0" w:color="auto"/>
                              </w:tcBorders>
                              <w:vAlign w:val="center"/>
                            </w:tcPr>
                            <w:p w:rsidR="00E503EA" w:rsidRPr="00AB5A08" w:rsidRDefault="00E503EA" w:rsidP="006E5B7C">
                              <w:pPr>
                                <w:widowControl/>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九</w:t>
                              </w:r>
                            </w:p>
                          </w:tc>
                          <w:tc>
                            <w:tcPr>
                              <w:tcW w:w="531" w:type="dxa"/>
                              <w:tcBorders>
                                <w:top w:val="nil"/>
                                <w:left w:val="single" w:sz="4" w:space="0" w:color="auto"/>
                                <w:bottom w:val="single" w:sz="4" w:space="0" w:color="auto"/>
                                <w:right w:val="single" w:sz="8" w:space="0" w:color="auto"/>
                              </w:tcBorders>
                              <w:vAlign w:val="center"/>
                            </w:tcPr>
                            <w:p w:rsidR="00E503EA" w:rsidRPr="00AB5A08" w:rsidRDefault="00E503EA" w:rsidP="006E5B7C">
                              <w:pPr>
                                <w:widowControl/>
                                <w:jc w:val="center"/>
                                <w:rPr>
                                  <w:rFonts w:asciiTheme="minorEastAsia" w:eastAsiaTheme="minorEastAsia" w:hAnsiTheme="minorEastAsia" w:cs="宋体"/>
                                  <w:b/>
                                  <w:bCs/>
                                  <w:color w:val="000000"/>
                                  <w:kern w:val="0"/>
                                  <w:szCs w:val="21"/>
                                </w:rPr>
                              </w:pPr>
                              <w:r w:rsidRPr="00AB5A08">
                                <w:rPr>
                                  <w:rFonts w:asciiTheme="minorEastAsia" w:eastAsiaTheme="minorEastAsia" w:hAnsiTheme="minorEastAsia" w:cs="宋体" w:hint="eastAsia"/>
                                  <w:b/>
                                  <w:bCs/>
                                  <w:color w:val="000000"/>
                                  <w:kern w:val="0"/>
                                  <w:szCs w:val="21"/>
                                </w:rPr>
                                <w:t>十</w:t>
                              </w:r>
                            </w:p>
                          </w:tc>
                        </w:tr>
                        <w:tr w:rsidR="00E503EA" w:rsidRPr="00AB5A08" w:rsidTr="00A14590">
                          <w:trPr>
                            <w:trHeight w:val="255"/>
                            <w:jc w:val="center"/>
                          </w:trPr>
                          <w:tc>
                            <w:tcPr>
                              <w:tcW w:w="638" w:type="dxa"/>
                              <w:vMerge w:val="restart"/>
                              <w:tcBorders>
                                <w:top w:val="single" w:sz="4" w:space="0" w:color="auto"/>
                                <w:left w:val="single" w:sz="4" w:space="0" w:color="auto"/>
                                <w:right w:val="single" w:sz="4" w:space="0" w:color="auto"/>
                              </w:tcBorders>
                              <w:vAlign w:val="center"/>
                            </w:tcPr>
                            <w:p w:rsidR="00E503EA" w:rsidRPr="00CD5A61" w:rsidRDefault="00E503EA" w:rsidP="006E5B7C">
                              <w:pPr>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专</w:t>
                              </w:r>
                            </w:p>
                            <w:p w:rsidR="00E503EA" w:rsidRPr="00CD5A61" w:rsidRDefault="00E503EA" w:rsidP="006E5B7C">
                              <w:pPr>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业</w:t>
                              </w:r>
                            </w:p>
                            <w:p w:rsidR="00E503EA" w:rsidRPr="00CD5A61" w:rsidRDefault="00E503EA" w:rsidP="006E5B7C">
                              <w:pPr>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课</w:t>
                              </w:r>
                            </w:p>
                            <w:p w:rsidR="00E503EA" w:rsidRPr="00CD5A61" w:rsidRDefault="00E503EA" w:rsidP="006E5B7C">
                              <w:pPr>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程</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中医健身学</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4</w:t>
                              </w: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54</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3</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val="restart"/>
                              <w:tcBorders>
                                <w:top w:val="single" w:sz="4" w:space="0" w:color="auto"/>
                                <w:left w:val="nil"/>
                                <w:right w:val="single" w:sz="4" w:space="0" w:color="auto"/>
                              </w:tcBorders>
                              <w:vAlign w:val="center"/>
                            </w:tcPr>
                            <w:p w:rsidR="00E503EA" w:rsidRPr="00CD5A61" w:rsidRDefault="00E503EA" w:rsidP="006E5B7C">
                              <w:pPr>
                                <w:widowControl/>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毕</w:t>
                              </w:r>
                            </w:p>
                            <w:p w:rsidR="00E503EA" w:rsidRPr="00CD5A61" w:rsidRDefault="00E503EA" w:rsidP="006E5B7C">
                              <w:pPr>
                                <w:widowControl/>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业</w:t>
                              </w:r>
                            </w:p>
                            <w:p w:rsidR="00E503EA" w:rsidRPr="00CD5A61" w:rsidRDefault="00E503EA" w:rsidP="006E5B7C">
                              <w:pPr>
                                <w:widowControl/>
                                <w:jc w:val="center"/>
                                <w:rPr>
                                  <w:rFonts w:asciiTheme="minorEastAsia" w:eastAsiaTheme="minorEastAsia" w:hAnsiTheme="minorEastAsia" w:cs="宋体"/>
                                  <w:color w:val="000000"/>
                                  <w:kern w:val="0"/>
                                  <w:szCs w:val="21"/>
                                </w:rPr>
                              </w:pPr>
                              <w:r w:rsidRPr="00CD5A61">
                                <w:rPr>
                                  <w:rFonts w:asciiTheme="minorEastAsia" w:eastAsiaTheme="minorEastAsia" w:hAnsiTheme="minorEastAsia" w:cs="宋体" w:hint="eastAsia"/>
                                  <w:color w:val="000000"/>
                                  <w:kern w:val="0"/>
                                  <w:szCs w:val="21"/>
                                </w:rPr>
                                <w:t>实</w:t>
                              </w:r>
                            </w:p>
                            <w:p w:rsidR="00E503EA" w:rsidRPr="00AB5A08" w:rsidRDefault="00E503EA" w:rsidP="006E5B7C">
                              <w:pPr>
                                <w:widowControl/>
                                <w:jc w:val="center"/>
                                <w:rPr>
                                  <w:rFonts w:asciiTheme="minorEastAsia" w:eastAsiaTheme="minorEastAsia" w:hAnsiTheme="minorEastAsia" w:cs="宋体"/>
                                  <w:color w:val="000000"/>
                                  <w:kern w:val="0"/>
                                  <w:sz w:val="18"/>
                                  <w:szCs w:val="18"/>
                                </w:rPr>
                              </w:pPr>
                              <w:r w:rsidRPr="00CD5A61">
                                <w:rPr>
                                  <w:rFonts w:asciiTheme="minorEastAsia" w:eastAsiaTheme="minorEastAsia" w:hAnsiTheme="minorEastAsia" w:cs="宋体" w:hint="eastAsia"/>
                                  <w:color w:val="000000"/>
                                  <w:kern w:val="0"/>
                                  <w:szCs w:val="21"/>
                                </w:rPr>
                                <w:t>习</w:t>
                              </w:r>
                            </w:p>
                          </w:tc>
                        </w:tr>
                        <w:tr w:rsidR="00E503EA" w:rsidRPr="00AB5A08" w:rsidTr="00A14590">
                          <w:trPr>
                            <w:trHeight w:val="255"/>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中医养生学概论</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w:t>
                              </w: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90</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55"/>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营养学</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4</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72</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4</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255"/>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人体发育学</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2</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36</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2</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97"/>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康复医学概论</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4</w:t>
                              </w: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36</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2</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97"/>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康复治疗学</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72</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4</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97"/>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运动医学</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36</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2</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407966" w:rsidRPr="00AB5A08" w:rsidTr="00A14590">
                          <w:trPr>
                            <w:trHeight w:val="397"/>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医学心理学</w:t>
                              </w:r>
                            </w:p>
                          </w:tc>
                          <w:tc>
                            <w:tcPr>
                              <w:tcW w:w="40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p>
                          </w:tc>
                          <w:tc>
                            <w:tcPr>
                              <w:tcW w:w="442"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4</w:t>
                              </w:r>
                              <w:r w:rsidRPr="00CD5A61">
                                <w:rPr>
                                  <w:rFonts w:asciiTheme="minorEastAsia" w:eastAsiaTheme="minorEastAsia" w:hAnsiTheme="minorEastAsia" w:hint="eastAsia"/>
                                  <w:color w:val="000000"/>
                                  <w:sz w:val="18"/>
                                  <w:szCs w:val="18"/>
                                </w:rPr>
                                <w:t xml:space="preserve">　</w:t>
                              </w:r>
                            </w:p>
                          </w:tc>
                          <w:tc>
                            <w:tcPr>
                              <w:tcW w:w="59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36</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2</w:t>
                              </w:r>
                            </w:p>
                          </w:tc>
                          <w:tc>
                            <w:tcPr>
                              <w:tcW w:w="465"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nil"/>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extDirection w:val="tbRlV"/>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97"/>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心理咨询与治疗</w:t>
                              </w:r>
                            </w:p>
                          </w:tc>
                          <w:tc>
                            <w:tcPr>
                              <w:tcW w:w="402"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42"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w:t>
                              </w:r>
                            </w:p>
                          </w:tc>
                          <w:tc>
                            <w:tcPr>
                              <w:tcW w:w="59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72</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4</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3"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1031" w:type="dxa"/>
                              <w:gridSpan w:val="2"/>
                              <w:vMerge/>
                              <w:tcBorders>
                                <w:left w:val="nil"/>
                                <w:right w:val="single" w:sz="4" w:space="0" w:color="auto"/>
                              </w:tcBorders>
                              <w:textDirection w:val="tbRlV"/>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97"/>
                            <w:jc w:val="center"/>
                          </w:trPr>
                          <w:tc>
                            <w:tcPr>
                              <w:tcW w:w="638" w:type="dxa"/>
                              <w:vMerge/>
                              <w:tcBorders>
                                <w:left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健康管理学</w:t>
                              </w:r>
                            </w:p>
                          </w:tc>
                          <w:tc>
                            <w:tcPr>
                              <w:tcW w:w="402"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8</w:t>
                              </w:r>
                              <w:r w:rsidRPr="00CD5A61">
                                <w:rPr>
                                  <w:rFonts w:asciiTheme="minorEastAsia" w:eastAsiaTheme="minorEastAsia" w:hAnsiTheme="minorEastAsia" w:hint="eastAsia"/>
                                  <w:color w:val="000000"/>
                                  <w:sz w:val="18"/>
                                  <w:szCs w:val="18"/>
                                </w:rPr>
                                <w:t xml:space="preserve">　</w:t>
                              </w:r>
                            </w:p>
                          </w:tc>
                          <w:tc>
                            <w:tcPr>
                              <w:tcW w:w="442"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p>
                          </w:tc>
                          <w:tc>
                            <w:tcPr>
                              <w:tcW w:w="59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90</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5</w:t>
                              </w:r>
                            </w:p>
                          </w:tc>
                          <w:tc>
                            <w:tcPr>
                              <w:tcW w:w="1031" w:type="dxa"/>
                              <w:gridSpan w:val="2"/>
                              <w:vMerge/>
                              <w:tcBorders>
                                <w:left w:val="nil"/>
                                <w:right w:val="single" w:sz="4" w:space="0" w:color="auto"/>
                              </w:tcBorders>
                              <w:textDirection w:val="tbRlV"/>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r w:rsidR="00E503EA" w:rsidRPr="00AB5A08" w:rsidTr="00A14590">
                          <w:trPr>
                            <w:trHeight w:val="397"/>
                            <w:jc w:val="center"/>
                          </w:trPr>
                          <w:tc>
                            <w:tcPr>
                              <w:tcW w:w="638" w:type="dxa"/>
                              <w:vMerge/>
                              <w:tcBorders>
                                <w:left w:val="single" w:sz="4" w:space="0" w:color="auto"/>
                                <w:bottom w:val="single" w:sz="4" w:space="0" w:color="auto"/>
                                <w:right w:val="single" w:sz="4" w:space="0" w:color="auto"/>
                              </w:tcBorders>
                            </w:tcPr>
                            <w:p w:rsidR="00E503EA" w:rsidRPr="00AB5A08" w:rsidRDefault="00E503EA" w:rsidP="006E5B7C">
                              <w:pPr>
                                <w:widowControl/>
                                <w:rPr>
                                  <w:rFonts w:asciiTheme="minorEastAsia" w:eastAsiaTheme="minorEastAsia" w:hAnsiTheme="minorEastAsia" w:cs="宋体"/>
                                  <w:color w:val="000000"/>
                                  <w:kern w:val="0"/>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健康教育学</w:t>
                              </w:r>
                            </w:p>
                          </w:tc>
                          <w:tc>
                            <w:tcPr>
                              <w:tcW w:w="402"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42"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8</w:t>
                              </w:r>
                            </w:p>
                          </w:tc>
                          <w:tc>
                            <w:tcPr>
                              <w:tcW w:w="59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36</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65"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59"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rPr>
                                  <w:rFonts w:asciiTheme="minorEastAsia" w:eastAsiaTheme="minorEastAsia" w:hAnsiTheme="minorEastAsia" w:cs="Calibri"/>
                                  <w:color w:val="000000"/>
                                  <w:sz w:val="18"/>
                                  <w:szCs w:val="18"/>
                                </w:rPr>
                              </w:pPr>
                              <w:r w:rsidRPr="00CD5A61">
                                <w:rPr>
                                  <w:rFonts w:asciiTheme="minorEastAsia" w:eastAsiaTheme="minorEastAsia" w:hAnsiTheme="minorEastAsia" w:cs="Calibri"/>
                                  <w:color w:val="000000"/>
                                  <w:sz w:val="18"/>
                                  <w:szCs w:val="18"/>
                                </w:rPr>
                                <w:t xml:space="preserve">　</w:t>
                              </w:r>
                            </w:p>
                          </w:tc>
                          <w:tc>
                            <w:tcPr>
                              <w:tcW w:w="470" w:type="dxa"/>
                              <w:gridSpan w:val="2"/>
                              <w:tcBorders>
                                <w:top w:val="single" w:sz="4" w:space="0" w:color="auto"/>
                                <w:left w:val="nil"/>
                                <w:bottom w:val="single" w:sz="4" w:space="0" w:color="auto"/>
                                <w:right w:val="single" w:sz="4" w:space="0" w:color="auto"/>
                              </w:tcBorders>
                              <w:shd w:val="clear" w:color="auto" w:fill="auto"/>
                              <w:vAlign w:val="center"/>
                            </w:tcPr>
                            <w:p w:rsidR="00E503EA" w:rsidRPr="00CD5A61" w:rsidRDefault="00E503EA" w:rsidP="006E5B7C">
                              <w:pP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 xml:space="preserve">　</w:t>
                              </w:r>
                            </w:p>
                          </w:tc>
                          <w:tc>
                            <w:tcPr>
                              <w:tcW w:w="473" w:type="dxa"/>
                              <w:tcBorders>
                                <w:top w:val="single" w:sz="4" w:space="0" w:color="auto"/>
                                <w:left w:val="nil"/>
                                <w:bottom w:val="single" w:sz="4" w:space="0" w:color="auto"/>
                                <w:right w:val="single" w:sz="4" w:space="0" w:color="auto"/>
                              </w:tcBorders>
                              <w:shd w:val="clear" w:color="auto" w:fill="auto"/>
                              <w:vAlign w:val="center"/>
                              <w:hideMark/>
                            </w:tcPr>
                            <w:p w:rsidR="00E503EA" w:rsidRPr="00CD5A61" w:rsidRDefault="00E503EA" w:rsidP="006E5B7C">
                              <w:pPr>
                                <w:jc w:val="center"/>
                                <w:rPr>
                                  <w:rFonts w:asciiTheme="minorEastAsia" w:eastAsiaTheme="minorEastAsia" w:hAnsiTheme="minorEastAsia" w:cs="宋体"/>
                                  <w:color w:val="000000"/>
                                  <w:sz w:val="18"/>
                                  <w:szCs w:val="18"/>
                                </w:rPr>
                              </w:pPr>
                              <w:r w:rsidRPr="00CD5A61">
                                <w:rPr>
                                  <w:rFonts w:asciiTheme="minorEastAsia" w:eastAsiaTheme="minorEastAsia" w:hAnsiTheme="minorEastAsia" w:hint="eastAsia"/>
                                  <w:color w:val="000000"/>
                                  <w:sz w:val="18"/>
                                  <w:szCs w:val="18"/>
                                </w:rPr>
                                <w:t>2</w:t>
                              </w:r>
                            </w:p>
                          </w:tc>
                          <w:tc>
                            <w:tcPr>
                              <w:tcW w:w="1031" w:type="dxa"/>
                              <w:gridSpan w:val="2"/>
                              <w:vMerge/>
                              <w:tcBorders>
                                <w:left w:val="nil"/>
                                <w:bottom w:val="single" w:sz="4" w:space="0" w:color="auto"/>
                                <w:right w:val="single" w:sz="4" w:space="0" w:color="auto"/>
                              </w:tcBorders>
                              <w:textDirection w:val="tbRlV"/>
                            </w:tcPr>
                            <w:p w:rsidR="00E503EA" w:rsidRPr="00AB5A08" w:rsidRDefault="00E503EA" w:rsidP="006E5B7C">
                              <w:pPr>
                                <w:widowControl/>
                                <w:jc w:val="center"/>
                                <w:rPr>
                                  <w:rFonts w:asciiTheme="minorEastAsia" w:eastAsiaTheme="minorEastAsia" w:hAnsiTheme="minorEastAsia" w:cs="宋体"/>
                                  <w:color w:val="000000"/>
                                  <w:kern w:val="0"/>
                                  <w:sz w:val="18"/>
                                  <w:szCs w:val="18"/>
                                </w:rPr>
                              </w:pPr>
                            </w:p>
                          </w:tc>
                        </w:tr>
                      </w:tbl>
                      <w:p w:rsidR="00E503EA" w:rsidRPr="00A14590" w:rsidRDefault="00E503EA">
                        <w:pPr>
                          <w:rPr>
                            <w:b/>
                          </w:rPr>
                        </w:pPr>
                      </w:p>
                    </w:txbxContent>
                  </v:textbox>
                </v:shape>
              </w:pict>
            </w: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784129" w:rsidRDefault="00784129"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FA5164">
            <w:pPr>
              <w:spacing w:line="400" w:lineRule="exact"/>
              <w:ind w:firstLineChars="200" w:firstLine="482"/>
              <w:jc w:val="center"/>
              <w:rPr>
                <w:rFonts w:ascii="仿宋" w:eastAsia="仿宋" w:hAnsi="仿宋" w:cs="Arial"/>
                <w:b/>
                <w:kern w:val="0"/>
                <w:sz w:val="24"/>
                <w:szCs w:val="21"/>
              </w:rPr>
            </w:pPr>
          </w:p>
          <w:p w:rsidR="00D55EE0" w:rsidRDefault="00D55EE0" w:rsidP="00FA5164">
            <w:pPr>
              <w:spacing w:line="400" w:lineRule="exact"/>
              <w:ind w:firstLineChars="200" w:firstLine="482"/>
              <w:jc w:val="center"/>
              <w:rPr>
                <w:rFonts w:ascii="仿宋" w:eastAsia="仿宋" w:hAnsi="仿宋" w:cs="Arial"/>
                <w:b/>
                <w:kern w:val="0"/>
                <w:sz w:val="24"/>
                <w:szCs w:val="21"/>
              </w:rPr>
            </w:pPr>
          </w:p>
          <w:p w:rsidR="00D55EE0" w:rsidRDefault="00D55EE0" w:rsidP="00FA5164">
            <w:pPr>
              <w:spacing w:line="400" w:lineRule="exact"/>
              <w:ind w:firstLineChars="200" w:firstLine="482"/>
              <w:jc w:val="center"/>
              <w:rPr>
                <w:rFonts w:ascii="仿宋" w:eastAsia="仿宋" w:hAnsi="仿宋" w:cs="Arial"/>
                <w:b/>
                <w:kern w:val="0"/>
                <w:sz w:val="24"/>
                <w:szCs w:val="21"/>
              </w:rPr>
            </w:pPr>
          </w:p>
          <w:p w:rsidR="00D55EE0" w:rsidRDefault="00D55EE0" w:rsidP="00FA5164">
            <w:pPr>
              <w:spacing w:line="400" w:lineRule="exact"/>
              <w:ind w:firstLineChars="200" w:firstLine="482"/>
              <w:jc w:val="center"/>
              <w:rPr>
                <w:rFonts w:ascii="仿宋" w:eastAsia="仿宋" w:hAnsi="仿宋" w:cs="Arial"/>
                <w:b/>
                <w:kern w:val="0"/>
                <w:sz w:val="24"/>
                <w:szCs w:val="21"/>
              </w:rPr>
            </w:pPr>
          </w:p>
          <w:p w:rsidR="00D55EE0" w:rsidRDefault="00D55EE0" w:rsidP="00FA5164">
            <w:pPr>
              <w:spacing w:line="400" w:lineRule="exact"/>
              <w:ind w:firstLineChars="200" w:firstLine="482"/>
              <w:jc w:val="center"/>
              <w:rPr>
                <w:rFonts w:ascii="仿宋" w:eastAsia="仿宋" w:hAnsi="仿宋" w:cs="Arial"/>
                <w:b/>
                <w:kern w:val="0"/>
                <w:sz w:val="24"/>
                <w:szCs w:val="21"/>
              </w:rPr>
            </w:pPr>
          </w:p>
          <w:p w:rsidR="00D55EE0" w:rsidRDefault="00D55EE0" w:rsidP="00FA5164">
            <w:pPr>
              <w:spacing w:line="400" w:lineRule="exact"/>
              <w:ind w:firstLineChars="200" w:firstLine="482"/>
              <w:jc w:val="center"/>
              <w:rPr>
                <w:rFonts w:ascii="仿宋" w:eastAsia="仿宋" w:hAnsi="仿宋" w:cs="Arial"/>
                <w:b/>
                <w:kern w:val="0"/>
                <w:sz w:val="24"/>
                <w:szCs w:val="21"/>
              </w:rPr>
            </w:pPr>
          </w:p>
          <w:p w:rsidR="00D55EE0" w:rsidRDefault="00D55EE0" w:rsidP="00FA5164">
            <w:pPr>
              <w:spacing w:line="400" w:lineRule="exact"/>
              <w:ind w:firstLineChars="200" w:firstLine="482"/>
              <w:jc w:val="center"/>
              <w:rPr>
                <w:rFonts w:ascii="仿宋" w:eastAsia="仿宋" w:hAnsi="仿宋" w:cs="Arial"/>
                <w:b/>
                <w:kern w:val="0"/>
                <w:sz w:val="24"/>
                <w:szCs w:val="21"/>
              </w:rPr>
            </w:pPr>
          </w:p>
          <w:p w:rsidR="00D55EE0" w:rsidRDefault="00D55EE0" w:rsidP="00971F8F">
            <w:pPr>
              <w:spacing w:line="400" w:lineRule="exact"/>
              <w:rPr>
                <w:rFonts w:ascii="仿宋" w:eastAsia="仿宋" w:hAnsi="仿宋" w:cs="Arial"/>
                <w:b/>
                <w:kern w:val="0"/>
                <w:sz w:val="24"/>
                <w:szCs w:val="21"/>
              </w:rPr>
            </w:pPr>
          </w:p>
          <w:p w:rsidR="00FA5164" w:rsidRPr="00FA5164" w:rsidRDefault="00FA5164" w:rsidP="00D55EE0">
            <w:pPr>
              <w:spacing w:line="400" w:lineRule="exact"/>
              <w:jc w:val="center"/>
              <w:rPr>
                <w:rFonts w:ascii="仿宋" w:eastAsia="仿宋" w:hAnsi="仿宋" w:cs="Arial"/>
                <w:b/>
                <w:kern w:val="0"/>
                <w:sz w:val="24"/>
                <w:szCs w:val="21"/>
              </w:rPr>
            </w:pPr>
            <w:r w:rsidRPr="00FA5164">
              <w:rPr>
                <w:rFonts w:ascii="仿宋" w:eastAsia="仿宋" w:hAnsi="仿宋" w:cs="Arial" w:hint="eastAsia"/>
                <w:b/>
                <w:kern w:val="0"/>
                <w:sz w:val="24"/>
                <w:szCs w:val="21"/>
              </w:rPr>
              <w:t>必修课学分进度</w:t>
            </w:r>
            <w:r w:rsidR="00AE473B">
              <w:rPr>
                <w:rFonts w:ascii="仿宋" w:eastAsia="仿宋" w:hAnsi="仿宋" w:cs="Arial" w:hint="eastAsia"/>
                <w:b/>
                <w:kern w:val="0"/>
                <w:sz w:val="24"/>
                <w:szCs w:val="21"/>
              </w:rPr>
              <w:t>安排</w:t>
            </w:r>
            <w:r w:rsidR="009A03B2">
              <w:rPr>
                <w:rFonts w:ascii="仿宋" w:eastAsia="仿宋" w:hAnsi="仿宋" w:cs="Arial" w:hint="eastAsia"/>
                <w:b/>
                <w:kern w:val="0"/>
                <w:sz w:val="24"/>
                <w:szCs w:val="21"/>
              </w:rPr>
              <w:t>表</w:t>
            </w:r>
          </w:p>
          <w:tbl>
            <w:tblPr>
              <w:tblW w:w="7625" w:type="dxa"/>
              <w:jc w:val="center"/>
              <w:tblLook w:val="04A0"/>
            </w:tblPr>
            <w:tblGrid>
              <w:gridCol w:w="1688"/>
              <w:gridCol w:w="711"/>
              <w:gridCol w:w="927"/>
              <w:gridCol w:w="537"/>
              <w:gridCol w:w="537"/>
              <w:gridCol w:w="537"/>
              <w:gridCol w:w="537"/>
              <w:gridCol w:w="537"/>
              <w:gridCol w:w="537"/>
              <w:gridCol w:w="537"/>
              <w:gridCol w:w="540"/>
            </w:tblGrid>
            <w:tr w:rsidR="00FA5164" w:rsidRPr="00FA5164" w:rsidTr="00FA5164">
              <w:trPr>
                <w:trHeight w:val="311"/>
                <w:jc w:val="center"/>
              </w:trPr>
              <w:tc>
                <w:tcPr>
                  <w:tcW w:w="1688" w:type="dxa"/>
                  <w:vMerge w:val="restart"/>
                  <w:tcBorders>
                    <w:top w:val="single" w:sz="4" w:space="0" w:color="auto"/>
                    <w:left w:val="nil"/>
                    <w:bottom w:val="single" w:sz="4" w:space="0" w:color="auto"/>
                    <w:right w:val="nil"/>
                  </w:tcBorders>
                  <w:shd w:val="clear" w:color="auto" w:fill="auto"/>
                  <w:noWrap/>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p>
              </w:tc>
              <w:tc>
                <w:tcPr>
                  <w:tcW w:w="711" w:type="dxa"/>
                  <w:vMerge w:val="restart"/>
                  <w:tcBorders>
                    <w:top w:val="single" w:sz="4" w:space="0" w:color="auto"/>
                    <w:left w:val="nil"/>
                    <w:right w:val="nil"/>
                  </w:tcBorders>
                  <w:vAlign w:val="center"/>
                </w:tcPr>
                <w:p w:rsidR="00FA5164" w:rsidRPr="00FA5164" w:rsidRDefault="00FA5164" w:rsidP="00D55EE0">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总计</w:t>
                  </w:r>
                </w:p>
              </w:tc>
              <w:tc>
                <w:tcPr>
                  <w:tcW w:w="927" w:type="dxa"/>
                  <w:vMerge w:val="restart"/>
                  <w:tcBorders>
                    <w:top w:val="single" w:sz="4" w:space="0" w:color="auto"/>
                    <w:left w:val="nil"/>
                    <w:right w:val="nil"/>
                  </w:tcBorders>
                  <w:shd w:val="clear" w:color="auto" w:fill="auto"/>
                  <w:noWrap/>
                  <w:vAlign w:val="center"/>
                  <w:hideMark/>
                </w:tcPr>
                <w:p w:rsidR="00FA5164" w:rsidRPr="00FA5164" w:rsidRDefault="00FA5164" w:rsidP="00FA5164">
                  <w:pPr>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总学时</w:t>
                  </w:r>
                </w:p>
              </w:tc>
              <w:tc>
                <w:tcPr>
                  <w:tcW w:w="4299" w:type="dxa"/>
                  <w:gridSpan w:val="8"/>
                  <w:tcBorders>
                    <w:top w:val="single" w:sz="4" w:space="0" w:color="auto"/>
                    <w:left w:val="nil"/>
                    <w:bottom w:val="single" w:sz="4" w:space="0" w:color="auto"/>
                    <w:right w:val="nil"/>
                  </w:tcBorders>
                  <w:shd w:val="clear" w:color="auto" w:fill="auto"/>
                  <w:noWrap/>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各学期学分情况</w:t>
                  </w:r>
                </w:p>
              </w:tc>
            </w:tr>
            <w:tr w:rsidR="00FA5164" w:rsidRPr="00FA5164" w:rsidTr="00FA5164">
              <w:trPr>
                <w:trHeight w:val="311"/>
                <w:jc w:val="center"/>
              </w:trPr>
              <w:tc>
                <w:tcPr>
                  <w:tcW w:w="1688" w:type="dxa"/>
                  <w:vMerge/>
                  <w:tcBorders>
                    <w:top w:val="single" w:sz="4" w:space="0" w:color="auto"/>
                    <w:left w:val="nil"/>
                    <w:bottom w:val="single" w:sz="4" w:space="0" w:color="auto"/>
                    <w:right w:val="nil"/>
                  </w:tcBorders>
                  <w:vAlign w:val="center"/>
                  <w:hideMark/>
                </w:tcPr>
                <w:p w:rsidR="00FA5164" w:rsidRPr="00FA5164" w:rsidRDefault="00FA5164" w:rsidP="00FA5164">
                  <w:pPr>
                    <w:widowControl/>
                    <w:jc w:val="left"/>
                    <w:rPr>
                      <w:rFonts w:asciiTheme="minorEastAsia" w:eastAsiaTheme="minorEastAsia" w:hAnsiTheme="minorEastAsia" w:cs="宋体"/>
                      <w:color w:val="000000"/>
                      <w:kern w:val="0"/>
                      <w:sz w:val="18"/>
                      <w:szCs w:val="18"/>
                    </w:rPr>
                  </w:pPr>
                </w:p>
              </w:tc>
              <w:tc>
                <w:tcPr>
                  <w:tcW w:w="711" w:type="dxa"/>
                  <w:vMerge/>
                  <w:tcBorders>
                    <w:left w:val="nil"/>
                    <w:bottom w:val="single" w:sz="4" w:space="0" w:color="auto"/>
                    <w:right w:val="nil"/>
                  </w:tcBorders>
                  <w:vAlign w:val="center"/>
                </w:tcPr>
                <w:p w:rsidR="00FA5164" w:rsidRPr="00FA5164" w:rsidRDefault="00FA5164" w:rsidP="00D55EE0">
                  <w:pPr>
                    <w:widowControl/>
                    <w:jc w:val="left"/>
                    <w:rPr>
                      <w:rFonts w:asciiTheme="minorEastAsia" w:eastAsiaTheme="minorEastAsia" w:hAnsiTheme="minorEastAsia" w:cs="宋体"/>
                      <w:color w:val="000000"/>
                      <w:kern w:val="0"/>
                      <w:sz w:val="18"/>
                      <w:szCs w:val="18"/>
                    </w:rPr>
                  </w:pPr>
                </w:p>
              </w:tc>
              <w:tc>
                <w:tcPr>
                  <w:tcW w:w="927" w:type="dxa"/>
                  <w:vMerge/>
                  <w:tcBorders>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一</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二</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三</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四</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五</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六</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七</w:t>
                  </w:r>
                </w:p>
              </w:tc>
              <w:tc>
                <w:tcPr>
                  <w:tcW w:w="540"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八</w:t>
                  </w:r>
                </w:p>
              </w:tc>
            </w:tr>
            <w:tr w:rsidR="00FA5164" w:rsidRPr="00FA5164" w:rsidTr="00FA5164">
              <w:trPr>
                <w:trHeight w:val="483"/>
                <w:jc w:val="center"/>
              </w:trPr>
              <w:tc>
                <w:tcPr>
                  <w:tcW w:w="1688" w:type="dxa"/>
                  <w:tcBorders>
                    <w:top w:val="nil"/>
                    <w:left w:val="nil"/>
                    <w:bottom w:val="nil"/>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必修课学时学分数</w:t>
                  </w:r>
                </w:p>
              </w:tc>
              <w:tc>
                <w:tcPr>
                  <w:tcW w:w="711" w:type="dxa"/>
                  <w:tcBorders>
                    <w:top w:val="nil"/>
                    <w:left w:val="nil"/>
                    <w:bottom w:val="nil"/>
                    <w:right w:val="nil"/>
                  </w:tcBorders>
                  <w:vAlign w:val="center"/>
                </w:tcPr>
                <w:p w:rsidR="00FA5164" w:rsidRPr="00FA5164" w:rsidRDefault="00A14590" w:rsidP="00B56F28">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157</w:t>
                  </w:r>
                </w:p>
              </w:tc>
              <w:tc>
                <w:tcPr>
                  <w:tcW w:w="927" w:type="dxa"/>
                  <w:vMerge w:val="restart"/>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2826</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23</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24</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26</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22</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18</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16</w:t>
                  </w:r>
                </w:p>
              </w:tc>
              <w:tc>
                <w:tcPr>
                  <w:tcW w:w="537"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17</w:t>
                  </w:r>
                </w:p>
              </w:tc>
              <w:tc>
                <w:tcPr>
                  <w:tcW w:w="540" w:type="dxa"/>
                  <w:tcBorders>
                    <w:top w:val="nil"/>
                    <w:left w:val="nil"/>
                    <w:bottom w:val="nil"/>
                    <w:right w:val="nil"/>
                  </w:tcBorders>
                  <w:shd w:val="clear" w:color="auto" w:fill="auto"/>
                  <w:vAlign w:val="center"/>
                  <w:hideMark/>
                </w:tcPr>
                <w:p w:rsidR="00FA5164" w:rsidRPr="00FA5164" w:rsidRDefault="00A14590"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11</w:t>
                  </w:r>
                </w:p>
              </w:tc>
            </w:tr>
            <w:tr w:rsidR="00FA5164" w:rsidRPr="00FA5164" w:rsidTr="00FA5164">
              <w:trPr>
                <w:trHeight w:val="311"/>
                <w:jc w:val="center"/>
              </w:trPr>
              <w:tc>
                <w:tcPr>
                  <w:tcW w:w="1688" w:type="dxa"/>
                  <w:tcBorders>
                    <w:top w:val="nil"/>
                    <w:left w:val="nil"/>
                    <w:bottom w:val="nil"/>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考试门数</w:t>
                  </w:r>
                </w:p>
              </w:tc>
              <w:tc>
                <w:tcPr>
                  <w:tcW w:w="711" w:type="dxa"/>
                  <w:tcBorders>
                    <w:top w:val="nil"/>
                    <w:left w:val="nil"/>
                    <w:bottom w:val="nil"/>
                    <w:right w:val="nil"/>
                  </w:tcBorders>
                  <w:vAlign w:val="center"/>
                </w:tcPr>
                <w:p w:rsidR="003F19AD" w:rsidRDefault="001E44D3">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r w:rsidR="00B7673B">
                    <w:rPr>
                      <w:rFonts w:asciiTheme="minorEastAsia" w:eastAsiaTheme="minorEastAsia" w:hAnsiTheme="minorEastAsia" w:cs="Arial" w:hint="eastAsia"/>
                      <w:color w:val="000000"/>
                      <w:kern w:val="0"/>
                      <w:sz w:val="18"/>
                      <w:szCs w:val="18"/>
                    </w:rPr>
                    <w:t>4</w:t>
                  </w:r>
                </w:p>
              </w:tc>
              <w:tc>
                <w:tcPr>
                  <w:tcW w:w="927" w:type="dxa"/>
                  <w:vMerge/>
                  <w:tcBorders>
                    <w:top w:val="nil"/>
                    <w:left w:val="nil"/>
                    <w:bottom w:val="nil"/>
                    <w:right w:val="nil"/>
                  </w:tcBorders>
                  <w:vAlign w:val="center"/>
                  <w:hideMark/>
                </w:tcPr>
                <w:p w:rsidR="00FA5164" w:rsidRPr="00FA5164" w:rsidRDefault="00FA5164" w:rsidP="00FA5164">
                  <w:pPr>
                    <w:widowControl/>
                    <w:jc w:val="left"/>
                    <w:rPr>
                      <w:rFonts w:asciiTheme="minorEastAsia" w:eastAsiaTheme="minorEastAsia" w:hAnsiTheme="minorEastAsia" w:cs="Arial"/>
                      <w:color w:val="000000"/>
                      <w:kern w:val="0"/>
                      <w:sz w:val="18"/>
                      <w:szCs w:val="18"/>
                    </w:rPr>
                  </w:pPr>
                </w:p>
              </w:tc>
              <w:tc>
                <w:tcPr>
                  <w:tcW w:w="537" w:type="dxa"/>
                  <w:tcBorders>
                    <w:top w:val="nil"/>
                    <w:left w:val="nil"/>
                    <w:bottom w:val="nil"/>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Arial"/>
                      <w:color w:val="000000"/>
                      <w:kern w:val="0"/>
                      <w:sz w:val="18"/>
                      <w:szCs w:val="18"/>
                    </w:rPr>
                  </w:pPr>
                  <w:r w:rsidRPr="00FA5164">
                    <w:rPr>
                      <w:rFonts w:asciiTheme="minorEastAsia" w:eastAsiaTheme="minorEastAsia" w:hAnsiTheme="minorEastAsia" w:cs="Arial"/>
                      <w:color w:val="000000"/>
                      <w:kern w:val="0"/>
                      <w:sz w:val="18"/>
                      <w:szCs w:val="18"/>
                    </w:rPr>
                    <w:t>5</w:t>
                  </w:r>
                </w:p>
              </w:tc>
              <w:tc>
                <w:tcPr>
                  <w:tcW w:w="537" w:type="dxa"/>
                  <w:tcBorders>
                    <w:top w:val="nil"/>
                    <w:left w:val="nil"/>
                    <w:bottom w:val="nil"/>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Arial"/>
                      <w:color w:val="000000"/>
                      <w:kern w:val="0"/>
                      <w:sz w:val="18"/>
                      <w:szCs w:val="18"/>
                    </w:rPr>
                  </w:pPr>
                  <w:r w:rsidRPr="00FA5164">
                    <w:rPr>
                      <w:rFonts w:asciiTheme="minorEastAsia" w:eastAsiaTheme="minorEastAsia" w:hAnsiTheme="minorEastAsia" w:cs="Arial"/>
                      <w:color w:val="000000"/>
                      <w:kern w:val="0"/>
                      <w:sz w:val="18"/>
                      <w:szCs w:val="18"/>
                    </w:rPr>
                    <w:t>4</w:t>
                  </w:r>
                </w:p>
              </w:tc>
              <w:tc>
                <w:tcPr>
                  <w:tcW w:w="537" w:type="dxa"/>
                  <w:tcBorders>
                    <w:top w:val="nil"/>
                    <w:left w:val="nil"/>
                    <w:bottom w:val="nil"/>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Arial"/>
                      <w:color w:val="000000"/>
                      <w:kern w:val="0"/>
                      <w:sz w:val="18"/>
                      <w:szCs w:val="18"/>
                    </w:rPr>
                  </w:pPr>
                  <w:r w:rsidRPr="00FA5164">
                    <w:rPr>
                      <w:rFonts w:asciiTheme="minorEastAsia" w:eastAsiaTheme="minorEastAsia" w:hAnsiTheme="minorEastAsia" w:cs="Arial"/>
                      <w:color w:val="000000"/>
                      <w:kern w:val="0"/>
                      <w:sz w:val="18"/>
                      <w:szCs w:val="18"/>
                    </w:rPr>
                    <w:t>3</w:t>
                  </w:r>
                </w:p>
              </w:tc>
              <w:tc>
                <w:tcPr>
                  <w:tcW w:w="537" w:type="dxa"/>
                  <w:tcBorders>
                    <w:top w:val="nil"/>
                    <w:left w:val="nil"/>
                    <w:bottom w:val="nil"/>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6</w:t>
                  </w:r>
                </w:p>
              </w:tc>
              <w:tc>
                <w:tcPr>
                  <w:tcW w:w="537" w:type="dxa"/>
                  <w:tcBorders>
                    <w:top w:val="nil"/>
                    <w:left w:val="nil"/>
                    <w:bottom w:val="nil"/>
                    <w:right w:val="nil"/>
                  </w:tcBorders>
                  <w:shd w:val="clear" w:color="auto" w:fill="auto"/>
                  <w:vAlign w:val="center"/>
                  <w:hideMark/>
                </w:tcPr>
                <w:p w:rsidR="00FA5164" w:rsidRPr="00FA5164" w:rsidRDefault="001E44D3"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w:t>
                  </w:r>
                </w:p>
              </w:tc>
              <w:tc>
                <w:tcPr>
                  <w:tcW w:w="537" w:type="dxa"/>
                  <w:tcBorders>
                    <w:top w:val="nil"/>
                    <w:left w:val="nil"/>
                    <w:bottom w:val="nil"/>
                    <w:right w:val="nil"/>
                  </w:tcBorders>
                  <w:shd w:val="clear" w:color="auto" w:fill="auto"/>
                  <w:vAlign w:val="center"/>
                  <w:hideMark/>
                </w:tcPr>
                <w:p w:rsidR="00FA5164" w:rsidRPr="00FA5164" w:rsidRDefault="001E44D3"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537" w:type="dxa"/>
                  <w:tcBorders>
                    <w:top w:val="nil"/>
                    <w:left w:val="nil"/>
                    <w:bottom w:val="nil"/>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2</w:t>
                  </w:r>
                </w:p>
              </w:tc>
              <w:tc>
                <w:tcPr>
                  <w:tcW w:w="540" w:type="dxa"/>
                  <w:tcBorders>
                    <w:top w:val="nil"/>
                    <w:left w:val="nil"/>
                    <w:bottom w:val="nil"/>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r>
            <w:tr w:rsidR="00FA5164" w:rsidRPr="00FA5164" w:rsidTr="00FA5164">
              <w:trPr>
                <w:trHeight w:val="311"/>
                <w:jc w:val="center"/>
              </w:trPr>
              <w:tc>
                <w:tcPr>
                  <w:tcW w:w="1688"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宋体"/>
                      <w:color w:val="000000"/>
                      <w:kern w:val="0"/>
                      <w:sz w:val="18"/>
                      <w:szCs w:val="18"/>
                    </w:rPr>
                  </w:pPr>
                  <w:r w:rsidRPr="00FA5164">
                    <w:rPr>
                      <w:rFonts w:asciiTheme="minorEastAsia" w:eastAsiaTheme="minorEastAsia" w:hAnsiTheme="minorEastAsia" w:cs="宋体" w:hint="eastAsia"/>
                      <w:color w:val="000000"/>
                      <w:kern w:val="0"/>
                      <w:sz w:val="18"/>
                      <w:szCs w:val="18"/>
                    </w:rPr>
                    <w:t>考查门数</w:t>
                  </w:r>
                </w:p>
              </w:tc>
              <w:tc>
                <w:tcPr>
                  <w:tcW w:w="711" w:type="dxa"/>
                  <w:tcBorders>
                    <w:top w:val="nil"/>
                    <w:left w:val="nil"/>
                    <w:bottom w:val="single" w:sz="4" w:space="0" w:color="auto"/>
                    <w:right w:val="nil"/>
                  </w:tcBorders>
                  <w:vAlign w:val="center"/>
                </w:tcPr>
                <w:p w:rsidR="00FA5164" w:rsidRPr="00FA5164" w:rsidRDefault="00B7673B" w:rsidP="00B56F28">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23</w:t>
                  </w:r>
                </w:p>
              </w:tc>
              <w:tc>
                <w:tcPr>
                  <w:tcW w:w="927" w:type="dxa"/>
                  <w:vMerge/>
                  <w:tcBorders>
                    <w:top w:val="nil"/>
                    <w:left w:val="nil"/>
                    <w:bottom w:val="single" w:sz="4" w:space="0" w:color="auto"/>
                    <w:right w:val="nil"/>
                  </w:tcBorders>
                  <w:vAlign w:val="center"/>
                  <w:hideMark/>
                </w:tcPr>
                <w:p w:rsidR="00FA5164" w:rsidRPr="00FA5164" w:rsidRDefault="00FA5164" w:rsidP="00FA5164">
                  <w:pPr>
                    <w:widowControl/>
                    <w:jc w:val="left"/>
                    <w:rPr>
                      <w:rFonts w:asciiTheme="minorEastAsia" w:eastAsiaTheme="minorEastAsia" w:hAnsiTheme="minorEastAsia" w:cs="Arial"/>
                      <w:color w:val="000000"/>
                      <w:kern w:val="0"/>
                      <w:sz w:val="18"/>
                      <w:szCs w:val="18"/>
                    </w:rPr>
                  </w:pP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Arial"/>
                      <w:color w:val="000000"/>
                      <w:kern w:val="0"/>
                      <w:sz w:val="18"/>
                      <w:szCs w:val="18"/>
                    </w:rPr>
                  </w:pPr>
                  <w:r w:rsidRPr="00FA5164">
                    <w:rPr>
                      <w:rFonts w:asciiTheme="minorEastAsia" w:eastAsiaTheme="minorEastAsia" w:hAnsiTheme="minorEastAsia" w:cs="Arial"/>
                      <w:color w:val="000000"/>
                      <w:kern w:val="0"/>
                      <w:sz w:val="18"/>
                      <w:szCs w:val="18"/>
                    </w:rPr>
                    <w:t>3</w:t>
                  </w:r>
                </w:p>
              </w:tc>
              <w:tc>
                <w:tcPr>
                  <w:tcW w:w="537" w:type="dxa"/>
                  <w:tcBorders>
                    <w:top w:val="nil"/>
                    <w:left w:val="nil"/>
                    <w:bottom w:val="single" w:sz="4" w:space="0" w:color="auto"/>
                    <w:right w:val="nil"/>
                  </w:tcBorders>
                  <w:shd w:val="clear" w:color="auto" w:fill="auto"/>
                  <w:vAlign w:val="center"/>
                  <w:hideMark/>
                </w:tcPr>
                <w:p w:rsidR="00FA5164" w:rsidRPr="00FA5164" w:rsidRDefault="00FA5164" w:rsidP="00FA5164">
                  <w:pPr>
                    <w:widowControl/>
                    <w:jc w:val="center"/>
                    <w:rPr>
                      <w:rFonts w:asciiTheme="minorEastAsia" w:eastAsiaTheme="minorEastAsia" w:hAnsiTheme="minorEastAsia" w:cs="Arial"/>
                      <w:color w:val="000000"/>
                      <w:kern w:val="0"/>
                      <w:sz w:val="18"/>
                      <w:szCs w:val="18"/>
                    </w:rPr>
                  </w:pPr>
                  <w:r w:rsidRPr="00FA5164">
                    <w:rPr>
                      <w:rFonts w:asciiTheme="minorEastAsia" w:eastAsiaTheme="minorEastAsia" w:hAnsiTheme="minorEastAsia" w:cs="Arial"/>
                      <w:color w:val="000000"/>
                      <w:kern w:val="0"/>
                      <w:sz w:val="18"/>
                      <w:szCs w:val="18"/>
                    </w:rPr>
                    <w:t>4</w:t>
                  </w:r>
                </w:p>
              </w:tc>
              <w:tc>
                <w:tcPr>
                  <w:tcW w:w="537" w:type="dxa"/>
                  <w:tcBorders>
                    <w:top w:val="nil"/>
                    <w:left w:val="nil"/>
                    <w:bottom w:val="single" w:sz="4" w:space="0" w:color="auto"/>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537" w:type="dxa"/>
                  <w:tcBorders>
                    <w:top w:val="nil"/>
                    <w:left w:val="nil"/>
                    <w:bottom w:val="single" w:sz="4" w:space="0" w:color="auto"/>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537" w:type="dxa"/>
                  <w:tcBorders>
                    <w:top w:val="nil"/>
                    <w:left w:val="nil"/>
                    <w:bottom w:val="single" w:sz="4" w:space="0" w:color="auto"/>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4</w:t>
                  </w:r>
                </w:p>
              </w:tc>
              <w:tc>
                <w:tcPr>
                  <w:tcW w:w="537" w:type="dxa"/>
                  <w:tcBorders>
                    <w:top w:val="nil"/>
                    <w:left w:val="nil"/>
                    <w:bottom w:val="single" w:sz="4" w:space="0" w:color="auto"/>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537" w:type="dxa"/>
                  <w:tcBorders>
                    <w:top w:val="nil"/>
                    <w:left w:val="nil"/>
                    <w:bottom w:val="single" w:sz="4" w:space="0" w:color="auto"/>
                    <w:right w:val="nil"/>
                  </w:tcBorders>
                  <w:shd w:val="clear" w:color="auto" w:fill="auto"/>
                  <w:vAlign w:val="center"/>
                  <w:hideMark/>
                </w:tcPr>
                <w:p w:rsidR="00FA5164" w:rsidRPr="00FA5164" w:rsidRDefault="00B56F28" w:rsidP="00FA5164">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540" w:type="dxa"/>
                  <w:tcBorders>
                    <w:top w:val="nil"/>
                    <w:left w:val="nil"/>
                    <w:bottom w:val="single" w:sz="4" w:space="0" w:color="auto"/>
                    <w:right w:val="nil"/>
                  </w:tcBorders>
                  <w:shd w:val="clear" w:color="auto" w:fill="auto"/>
                  <w:vAlign w:val="center"/>
                  <w:hideMark/>
                </w:tcPr>
                <w:p w:rsidR="00FA5164" w:rsidRPr="00FA5164" w:rsidRDefault="006E5B7C" w:rsidP="00FA5164">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r>
          </w:tbl>
          <w:p w:rsidR="00FA5164" w:rsidRDefault="00FA5164" w:rsidP="008E4BC0">
            <w:pPr>
              <w:spacing w:line="400" w:lineRule="exact"/>
              <w:ind w:firstLineChars="200" w:firstLine="480"/>
              <w:jc w:val="left"/>
              <w:rPr>
                <w:rFonts w:ascii="仿宋" w:eastAsia="仿宋" w:hAnsi="仿宋" w:cs="Arial"/>
                <w:kern w:val="0"/>
                <w:sz w:val="24"/>
                <w:szCs w:val="21"/>
              </w:rPr>
            </w:pPr>
          </w:p>
          <w:p w:rsidR="006705B1" w:rsidRDefault="006705B1" w:rsidP="008E4BC0">
            <w:pPr>
              <w:spacing w:line="400" w:lineRule="exact"/>
              <w:ind w:firstLineChars="200" w:firstLine="480"/>
              <w:jc w:val="left"/>
              <w:rPr>
                <w:rFonts w:ascii="仿宋" w:eastAsia="仿宋" w:hAnsi="仿宋" w:cs="Arial"/>
                <w:kern w:val="0"/>
                <w:sz w:val="24"/>
                <w:szCs w:val="21"/>
              </w:rPr>
            </w:pPr>
          </w:p>
          <w:p w:rsidR="006705B1" w:rsidRDefault="006705B1" w:rsidP="008E4BC0">
            <w:pPr>
              <w:spacing w:line="400" w:lineRule="exact"/>
              <w:ind w:firstLineChars="200" w:firstLine="480"/>
              <w:jc w:val="left"/>
              <w:rPr>
                <w:rFonts w:ascii="仿宋" w:eastAsia="仿宋" w:hAnsi="仿宋" w:cs="Arial"/>
                <w:kern w:val="0"/>
                <w:sz w:val="24"/>
                <w:szCs w:val="21"/>
              </w:rPr>
            </w:pPr>
          </w:p>
          <w:p w:rsidR="00971F8F" w:rsidRDefault="00971F8F" w:rsidP="00372779">
            <w:pPr>
              <w:spacing w:line="400" w:lineRule="exact"/>
              <w:jc w:val="left"/>
              <w:rPr>
                <w:rFonts w:ascii="仿宋" w:eastAsia="仿宋" w:hAnsi="仿宋" w:cs="Arial"/>
                <w:kern w:val="0"/>
                <w:sz w:val="24"/>
                <w:szCs w:val="21"/>
              </w:rPr>
            </w:pPr>
          </w:p>
          <w:p w:rsidR="00FA5164" w:rsidRDefault="00D55EE0" w:rsidP="008E4BC0">
            <w:pPr>
              <w:spacing w:line="400" w:lineRule="exact"/>
              <w:ind w:firstLineChars="200" w:firstLine="480"/>
              <w:jc w:val="left"/>
              <w:rPr>
                <w:rFonts w:ascii="仿宋" w:eastAsia="仿宋" w:hAnsi="仿宋" w:cs="Arial"/>
                <w:kern w:val="0"/>
                <w:sz w:val="24"/>
                <w:szCs w:val="21"/>
              </w:rPr>
            </w:pPr>
            <w:r>
              <w:rPr>
                <w:rFonts w:ascii="仿宋" w:eastAsia="仿宋" w:hAnsi="仿宋" w:cs="Arial" w:hint="eastAsia"/>
                <w:kern w:val="0"/>
                <w:sz w:val="24"/>
                <w:szCs w:val="21"/>
              </w:rPr>
              <w:lastRenderedPageBreak/>
              <w:t>（4）本专业选修课安排</w:t>
            </w:r>
          </w:p>
          <w:p w:rsidR="00784129" w:rsidRDefault="00000640" w:rsidP="00580C21">
            <w:pPr>
              <w:spacing w:line="400" w:lineRule="exact"/>
              <w:ind w:firstLineChars="200" w:firstLine="480"/>
              <w:jc w:val="left"/>
              <w:rPr>
                <w:rFonts w:ascii="仿宋" w:eastAsia="仿宋" w:hAnsi="仿宋" w:cs="Arial"/>
                <w:kern w:val="0"/>
                <w:sz w:val="24"/>
                <w:szCs w:val="21"/>
              </w:rPr>
            </w:pPr>
            <w:r>
              <w:rPr>
                <w:rFonts w:ascii="仿宋" w:eastAsia="仿宋" w:hAnsi="仿宋" w:cs="Arial"/>
                <w:noProof/>
                <w:kern w:val="0"/>
                <w:sz w:val="24"/>
                <w:szCs w:val="21"/>
              </w:rPr>
              <w:pict>
                <v:shape id="_x0000_s1031" type="#_x0000_t202" style="position:absolute;left:0;text-align:left;margin-left:14.4pt;margin-top:.4pt;width:417.75pt;height:466.8pt;z-index:251666432;mso-width-relative:margin;mso-height-relative:margin" strokecolor="white">
                  <v:textbox>
                    <w:txbxContent>
                      <w:p w:rsidR="00E503EA" w:rsidRDefault="00E503EA">
                        <w:pPr>
                          <w:jc w:val="center"/>
                          <w:rPr>
                            <w:rFonts w:ascii="仿宋" w:eastAsia="仿宋" w:hAnsi="仿宋"/>
                            <w:b/>
                            <w:sz w:val="24"/>
                          </w:rPr>
                        </w:pPr>
                        <w:r w:rsidRPr="00580C21">
                          <w:rPr>
                            <w:rFonts w:ascii="仿宋" w:eastAsia="仿宋" w:hAnsi="仿宋" w:hint="eastAsia"/>
                            <w:b/>
                            <w:sz w:val="24"/>
                          </w:rPr>
                          <w:t>选修课安排表</w:t>
                        </w:r>
                      </w:p>
                      <w:tbl>
                        <w:tblPr>
                          <w:tblW w:w="8390" w:type="dxa"/>
                          <w:jc w:val="center"/>
                          <w:tblInd w:w="93" w:type="dxa"/>
                          <w:tblLook w:val="04A0"/>
                        </w:tblPr>
                        <w:tblGrid>
                          <w:gridCol w:w="1634"/>
                          <w:gridCol w:w="1193"/>
                          <w:gridCol w:w="513"/>
                          <w:gridCol w:w="683"/>
                          <w:gridCol w:w="450"/>
                          <w:gridCol w:w="427"/>
                          <w:gridCol w:w="572"/>
                          <w:gridCol w:w="427"/>
                          <w:gridCol w:w="427"/>
                          <w:gridCol w:w="427"/>
                          <w:gridCol w:w="427"/>
                          <w:gridCol w:w="427"/>
                          <w:gridCol w:w="427"/>
                          <w:gridCol w:w="427"/>
                        </w:tblGrid>
                        <w:tr w:rsidR="00E503EA" w:rsidRPr="00C63243" w:rsidTr="00804940">
                          <w:trPr>
                            <w:trHeight w:val="269"/>
                            <w:jc w:val="center"/>
                          </w:trPr>
                          <w:tc>
                            <w:tcPr>
                              <w:tcW w:w="1634"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课程类别</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课程名称</w:t>
                              </w:r>
                            </w:p>
                          </w:tc>
                          <w:tc>
                            <w:tcPr>
                              <w:tcW w:w="5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考查</w:t>
                              </w:r>
                            </w:p>
                          </w:tc>
                          <w:tc>
                            <w:tcPr>
                              <w:tcW w:w="6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学时数</w:t>
                              </w:r>
                            </w:p>
                          </w:tc>
                          <w:tc>
                            <w:tcPr>
                              <w:tcW w:w="4366" w:type="dxa"/>
                              <w:gridSpan w:val="10"/>
                              <w:tcBorders>
                                <w:top w:val="single" w:sz="4" w:space="0" w:color="auto"/>
                                <w:left w:val="nil"/>
                                <w:bottom w:val="single" w:sz="4" w:space="0" w:color="auto"/>
                                <w:right w:val="single" w:sz="4" w:space="0" w:color="000000"/>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各学期学分分配</w:t>
                              </w:r>
                            </w:p>
                          </w:tc>
                        </w:tr>
                        <w:tr w:rsidR="00E503EA" w:rsidRPr="00C63243" w:rsidTr="00804940">
                          <w:trPr>
                            <w:trHeight w:val="269"/>
                            <w:jc w:val="center"/>
                          </w:trPr>
                          <w:tc>
                            <w:tcPr>
                              <w:tcW w:w="1634" w:type="dxa"/>
                              <w:vMerge/>
                              <w:tcBorders>
                                <w:top w:val="single" w:sz="4" w:space="0" w:color="auto"/>
                                <w:left w:val="single" w:sz="4" w:space="0" w:color="auto"/>
                                <w:bottom w:val="single" w:sz="4" w:space="0" w:color="000000"/>
                                <w:right w:val="single" w:sz="4" w:space="0" w:color="000000"/>
                              </w:tcBorders>
                              <w:vAlign w:val="center"/>
                              <w:hideMark/>
                            </w:tcPr>
                            <w:p w:rsidR="00000000" w:rsidRDefault="008A1249">
                              <w:pPr>
                                <w:spacing w:line="240" w:lineRule="exact"/>
                                <w:jc w:val="center"/>
                                <w:rPr>
                                  <w:rFonts w:ascii="黑体" w:eastAsia="黑体" w:hAnsi="黑体" w:cs="宋体"/>
                                  <w:b/>
                                  <w:color w:val="000000"/>
                                  <w:szCs w:val="21"/>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000000" w:rsidRDefault="008A1249">
                              <w:pPr>
                                <w:spacing w:line="240" w:lineRule="exact"/>
                                <w:jc w:val="center"/>
                                <w:rPr>
                                  <w:rFonts w:ascii="黑体" w:eastAsia="黑体" w:hAnsi="黑体" w:cs="宋体"/>
                                  <w:b/>
                                  <w:color w:val="000000"/>
                                  <w:szCs w:val="21"/>
                                </w:rPr>
                              </w:pPr>
                            </w:p>
                          </w:tc>
                          <w:tc>
                            <w:tcPr>
                              <w:tcW w:w="513" w:type="dxa"/>
                              <w:vMerge/>
                              <w:tcBorders>
                                <w:top w:val="single" w:sz="4" w:space="0" w:color="auto"/>
                                <w:left w:val="single" w:sz="4" w:space="0" w:color="auto"/>
                                <w:bottom w:val="single" w:sz="4" w:space="0" w:color="auto"/>
                                <w:right w:val="single" w:sz="4" w:space="0" w:color="auto"/>
                              </w:tcBorders>
                              <w:vAlign w:val="center"/>
                              <w:hideMark/>
                            </w:tcPr>
                            <w:p w:rsidR="00000000" w:rsidRDefault="008A1249">
                              <w:pPr>
                                <w:spacing w:line="240" w:lineRule="exact"/>
                                <w:jc w:val="center"/>
                                <w:rPr>
                                  <w:rFonts w:ascii="黑体" w:eastAsia="黑体" w:hAnsi="黑体" w:cs="宋体"/>
                                  <w:b/>
                                  <w:color w:val="000000"/>
                                  <w:szCs w:val="21"/>
                                </w:rPr>
                              </w:pPr>
                            </w:p>
                          </w:tc>
                          <w:tc>
                            <w:tcPr>
                              <w:tcW w:w="683" w:type="dxa"/>
                              <w:vMerge/>
                              <w:tcBorders>
                                <w:top w:val="single" w:sz="4" w:space="0" w:color="auto"/>
                                <w:left w:val="single" w:sz="4" w:space="0" w:color="auto"/>
                                <w:bottom w:val="single" w:sz="4" w:space="0" w:color="000000"/>
                                <w:right w:val="single" w:sz="4" w:space="0" w:color="auto"/>
                              </w:tcBorders>
                              <w:vAlign w:val="center"/>
                              <w:hideMark/>
                            </w:tcPr>
                            <w:p w:rsidR="00000000" w:rsidRDefault="008A1249">
                              <w:pPr>
                                <w:spacing w:line="240" w:lineRule="exact"/>
                                <w:jc w:val="center"/>
                                <w:rPr>
                                  <w:rFonts w:ascii="黑体" w:eastAsia="黑体" w:hAnsi="黑体" w:cs="宋体"/>
                                  <w:b/>
                                  <w:color w:val="000000"/>
                                  <w:szCs w:val="21"/>
                                </w:rPr>
                              </w:pPr>
                            </w:p>
                          </w:tc>
                          <w:tc>
                            <w:tcPr>
                              <w:tcW w:w="450"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一</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二</w:t>
                              </w:r>
                            </w:p>
                          </w:tc>
                          <w:tc>
                            <w:tcPr>
                              <w:tcW w:w="572"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三</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四</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五</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六</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七</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八</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九</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黑体" w:eastAsia="黑体" w:hAnsi="黑体" w:cs="宋体"/>
                                  <w:b/>
                                  <w:color w:val="000000"/>
                                  <w:szCs w:val="21"/>
                                </w:rPr>
                              </w:pPr>
                              <w:r w:rsidRPr="00000640">
                                <w:rPr>
                                  <w:rFonts w:ascii="黑体" w:eastAsia="黑体" w:hAnsi="黑体" w:hint="eastAsia"/>
                                  <w:b/>
                                  <w:color w:val="000000"/>
                                  <w:szCs w:val="21"/>
                                </w:rPr>
                                <w:t>十</w:t>
                              </w:r>
                            </w:p>
                          </w:tc>
                        </w:tr>
                        <w:tr w:rsidR="00E503EA" w:rsidRPr="00C63243" w:rsidTr="00804940">
                          <w:trPr>
                            <w:trHeight w:val="269"/>
                            <w:jc w:val="center"/>
                          </w:trPr>
                          <w:tc>
                            <w:tcPr>
                              <w:tcW w:w="1634" w:type="dxa"/>
                              <w:vMerge w:val="restart"/>
                              <w:tcBorders>
                                <w:top w:val="nil"/>
                                <w:left w:val="single" w:sz="4" w:space="0" w:color="auto"/>
                                <w:right w:val="single" w:sz="4" w:space="0" w:color="auto"/>
                              </w:tcBorders>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专业限选课</w:t>
                              </w:r>
                            </w:p>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医学伦理学</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r>
                                <w:rPr>
                                  <w:rFonts w:hint="eastAsia"/>
                                  <w:color w:val="000000"/>
                                  <w:szCs w:val="21"/>
                                </w:rPr>
                                <w:t>2</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36</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r>
                                <w:rPr>
                                  <w:rFonts w:ascii="宋体" w:hAnsi="宋体" w:cs="宋体" w:hint="eastAsia"/>
                                  <w:color w:val="000000"/>
                                  <w:szCs w:val="21"/>
                                </w:rPr>
                                <w:t>2</w:t>
                              </w: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val="restart"/>
                              <w:tcBorders>
                                <w:top w:val="nil"/>
                                <w:left w:val="nil"/>
                                <w:right w:val="single" w:sz="4" w:space="0" w:color="auto"/>
                              </w:tcBorders>
                              <w:vAlign w:val="center"/>
                              <w:hideMark/>
                            </w:tcPr>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床</w:t>
                              </w:r>
                            </w:p>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边</w:t>
                              </w:r>
                            </w:p>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教</w:t>
                              </w:r>
                            </w:p>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学</w:t>
                              </w: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val="restart"/>
                              <w:tcBorders>
                                <w:top w:val="nil"/>
                                <w:left w:val="nil"/>
                                <w:right w:val="single" w:sz="4" w:space="0" w:color="auto"/>
                              </w:tcBorders>
                              <w:vAlign w:val="center"/>
                              <w:hideMark/>
                            </w:tcPr>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毕</w:t>
                              </w:r>
                            </w:p>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业</w:t>
                              </w:r>
                            </w:p>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实</w:t>
                              </w:r>
                            </w:p>
                            <w:p w:rsidR="00000000" w:rsidRDefault="00E503EA">
                              <w:pPr>
                                <w:spacing w:line="240" w:lineRule="exact"/>
                                <w:jc w:val="center"/>
                                <w:rPr>
                                  <w:rFonts w:ascii="宋体" w:hAnsi="宋体" w:cs="宋体"/>
                                  <w:color w:val="000000"/>
                                  <w:szCs w:val="21"/>
                                </w:rPr>
                              </w:pPr>
                              <w:r>
                                <w:rPr>
                                  <w:rFonts w:ascii="宋体" w:hAnsi="宋体" w:cs="宋体" w:hint="eastAsia"/>
                                  <w:color w:val="000000"/>
                                  <w:szCs w:val="21"/>
                                </w:rPr>
                                <w:t>习</w:t>
                              </w: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卫生法规</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r>
                                <w:rPr>
                                  <w:rFonts w:hint="eastAsia"/>
                                  <w:color w:val="000000"/>
                                  <w:szCs w:val="21"/>
                                </w:rPr>
                                <w:t>5</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36</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r>
                                <w:rPr>
                                  <w:rFonts w:ascii="宋体" w:hAnsi="宋体" w:cs="宋体" w:hint="eastAsia"/>
                                  <w:color w:val="000000"/>
                                  <w:szCs w:val="21"/>
                                </w:rPr>
                                <w:t>2</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医患沟通学</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8</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18</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中国医学史</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18</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医古文</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54</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w:t>
                              </w: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中医各家学说</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8</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54</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全科医学概论</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8</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36</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2</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预防医学</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5</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r>
                                <w:rPr>
                                  <w:rFonts w:hint="eastAsia"/>
                                  <w:color w:val="000000"/>
                                  <w:szCs w:val="21"/>
                                </w:rPr>
                                <w:t>54</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r>
                                <w:rPr>
                                  <w:rFonts w:hint="eastAsia"/>
                                  <w:color w:val="000000"/>
                                  <w:szCs w:val="21"/>
                                </w:rPr>
                                <w:t>3</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中医文献检索</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36</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2</w:t>
                              </w: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448"/>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rFonts w:hint="eastAsia"/>
                                  <w:color w:val="000000"/>
                                  <w:szCs w:val="21"/>
                                </w:rPr>
                                <w:t>科研设计与论文写作</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4</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18</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循证医学概论</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5</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18</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专业英语</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8</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54</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气功学</w:t>
                              </w:r>
                            </w:p>
                          </w:tc>
                          <w:tc>
                            <w:tcPr>
                              <w:tcW w:w="51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2</w:t>
                              </w:r>
                            </w:p>
                          </w:tc>
                          <w:tc>
                            <w:tcPr>
                              <w:tcW w:w="683"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72</w:t>
                              </w:r>
                            </w:p>
                          </w:tc>
                          <w:tc>
                            <w:tcPr>
                              <w:tcW w:w="450"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4</w:t>
                              </w:r>
                            </w:p>
                          </w:tc>
                          <w:tc>
                            <w:tcPr>
                              <w:tcW w:w="572"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气功流派</w:t>
                              </w:r>
                            </w:p>
                          </w:tc>
                          <w:tc>
                            <w:tcPr>
                              <w:tcW w:w="513"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w:t>
                              </w:r>
                            </w:p>
                          </w:tc>
                          <w:tc>
                            <w:tcPr>
                              <w:tcW w:w="683"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18</w:t>
                              </w:r>
                            </w:p>
                          </w:tc>
                          <w:tc>
                            <w:tcPr>
                              <w:tcW w:w="450"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足底按摩</w:t>
                              </w:r>
                            </w:p>
                          </w:tc>
                          <w:tc>
                            <w:tcPr>
                              <w:tcW w:w="513"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3</w:t>
                              </w:r>
                            </w:p>
                          </w:tc>
                          <w:tc>
                            <w:tcPr>
                              <w:tcW w:w="683"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18</w:t>
                              </w:r>
                            </w:p>
                          </w:tc>
                          <w:tc>
                            <w:tcPr>
                              <w:tcW w:w="450"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572"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rFonts w:ascii="宋体" w:hAnsi="宋体" w:cs="宋体"/>
                                  <w:color w:val="000000"/>
                                  <w:szCs w:val="21"/>
                                </w:rPr>
                              </w:pPr>
                              <w:r w:rsidRPr="00000640">
                                <w:rPr>
                                  <w:color w:val="000000"/>
                                  <w:szCs w:val="21"/>
                                </w:rPr>
                                <w:t>1</w:t>
                              </w: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rFonts w:ascii="宋体" w:hAnsi="宋体" w:cs="宋体"/>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color w:val="000000"/>
                                  <w:szCs w:val="21"/>
                                </w:rPr>
                              </w:pPr>
                              <w:r w:rsidRPr="00000640">
                                <w:rPr>
                                  <w:rFonts w:hint="eastAsia"/>
                                  <w:color w:val="000000"/>
                                  <w:szCs w:val="21"/>
                                </w:rPr>
                                <w:t>传染病学</w:t>
                              </w:r>
                            </w:p>
                          </w:tc>
                          <w:tc>
                            <w:tcPr>
                              <w:tcW w:w="513"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color w:val="000000"/>
                                  <w:szCs w:val="21"/>
                                </w:rPr>
                              </w:pPr>
                              <w:r w:rsidRPr="00000640">
                                <w:rPr>
                                  <w:color w:val="000000"/>
                                  <w:szCs w:val="21"/>
                                </w:rPr>
                                <w:t>8</w:t>
                              </w:r>
                            </w:p>
                          </w:tc>
                          <w:tc>
                            <w:tcPr>
                              <w:tcW w:w="683"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50"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572"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000640">
                              <w:pPr>
                                <w:spacing w:line="240" w:lineRule="exact"/>
                                <w:jc w:val="center"/>
                                <w:rPr>
                                  <w:color w:val="000000"/>
                                  <w:szCs w:val="21"/>
                                </w:rPr>
                              </w:pPr>
                              <w:r w:rsidRPr="00000640">
                                <w:rPr>
                                  <w:color w:val="000000"/>
                                  <w:szCs w:val="21"/>
                                </w:rPr>
                                <w:t>2</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color w:val="000000"/>
                                  <w:szCs w:val="21"/>
                                </w:rPr>
                              </w:pPr>
                              <w:r w:rsidRPr="00000640">
                                <w:rPr>
                                  <w:rFonts w:hint="eastAsia"/>
                                  <w:color w:val="000000"/>
                                  <w:szCs w:val="21"/>
                                </w:rPr>
                                <w:t>卫生监督学</w:t>
                              </w:r>
                            </w:p>
                          </w:tc>
                          <w:tc>
                            <w:tcPr>
                              <w:tcW w:w="513"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r>
                                <w:rPr>
                                  <w:rFonts w:hint="eastAsia"/>
                                  <w:color w:val="000000"/>
                                  <w:szCs w:val="21"/>
                                </w:rPr>
                                <w:t>5</w:t>
                              </w:r>
                            </w:p>
                          </w:tc>
                          <w:tc>
                            <w:tcPr>
                              <w:tcW w:w="683"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50"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572"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r w:rsidRPr="00741AB4">
                                <w:rPr>
                                  <w:rFonts w:hint="eastAsia"/>
                                  <w:color w:val="000000"/>
                                  <w:szCs w:val="21"/>
                                </w:rPr>
                                <w:t>2</w:t>
                              </w: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836" w:type="dxa"/>
                              <w:gridSpan w:val="2"/>
                              <w:vMerge/>
                              <w:tcBorders>
                                <w:left w:val="nil"/>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vMerge/>
                              <w:tcBorders>
                                <w:left w:val="single" w:sz="4" w:space="0" w:color="auto"/>
                                <w:bottom w:val="single" w:sz="4" w:space="0" w:color="000000"/>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1193" w:type="dxa"/>
                              <w:tcBorders>
                                <w:top w:val="nil"/>
                                <w:left w:val="nil"/>
                                <w:bottom w:val="single" w:sz="4" w:space="0" w:color="auto"/>
                                <w:right w:val="single" w:sz="4" w:space="0" w:color="auto"/>
                              </w:tcBorders>
                              <w:shd w:val="clear" w:color="auto" w:fill="auto"/>
                              <w:vAlign w:val="center"/>
                              <w:hideMark/>
                            </w:tcPr>
                            <w:p w:rsidR="00000000" w:rsidRDefault="00000640">
                              <w:pPr>
                                <w:spacing w:line="240" w:lineRule="exact"/>
                                <w:jc w:val="center"/>
                                <w:rPr>
                                  <w:color w:val="000000"/>
                                  <w:szCs w:val="21"/>
                                </w:rPr>
                              </w:pPr>
                              <w:r w:rsidRPr="00000640">
                                <w:rPr>
                                  <w:rFonts w:hint="eastAsia"/>
                                  <w:color w:val="000000"/>
                                  <w:szCs w:val="21"/>
                                </w:rPr>
                                <w:t>社会医学</w:t>
                              </w:r>
                            </w:p>
                          </w:tc>
                          <w:tc>
                            <w:tcPr>
                              <w:tcW w:w="513"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r>
                                <w:rPr>
                                  <w:rFonts w:hint="eastAsia"/>
                                  <w:color w:val="000000"/>
                                  <w:szCs w:val="21"/>
                                </w:rPr>
                                <w:t>8</w:t>
                              </w:r>
                            </w:p>
                          </w:tc>
                          <w:tc>
                            <w:tcPr>
                              <w:tcW w:w="683"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50"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572"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p>
                          </w:tc>
                          <w:tc>
                            <w:tcPr>
                              <w:tcW w:w="836" w:type="dxa"/>
                              <w:gridSpan w:val="2"/>
                              <w:vMerge/>
                              <w:tcBorders>
                                <w:left w:val="nil"/>
                                <w:bottom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c>
                            <w:tcPr>
                              <w:tcW w:w="418" w:type="dxa"/>
                              <w:tcBorders>
                                <w:top w:val="nil"/>
                                <w:left w:val="nil"/>
                                <w:bottom w:val="single" w:sz="4" w:space="0" w:color="auto"/>
                                <w:right w:val="single" w:sz="4" w:space="0" w:color="auto"/>
                              </w:tcBorders>
                              <w:shd w:val="clear" w:color="auto" w:fill="auto"/>
                              <w:noWrap/>
                              <w:vAlign w:val="center"/>
                              <w:hideMark/>
                            </w:tcPr>
                            <w:p w:rsidR="00E503EA" w:rsidRDefault="00E503EA">
                              <w:pPr>
                                <w:spacing w:line="240" w:lineRule="exact"/>
                                <w:jc w:val="center"/>
                                <w:rPr>
                                  <w:color w:val="000000"/>
                                  <w:szCs w:val="21"/>
                                </w:rPr>
                              </w:pPr>
                              <w:r>
                                <w:rPr>
                                  <w:rFonts w:hint="eastAsia"/>
                                  <w:color w:val="000000"/>
                                  <w:szCs w:val="21"/>
                                </w:rPr>
                                <w:t>3</w:t>
                              </w:r>
                            </w:p>
                          </w:tc>
                          <w:tc>
                            <w:tcPr>
                              <w:tcW w:w="836" w:type="dxa"/>
                              <w:gridSpan w:val="2"/>
                              <w:vMerge/>
                              <w:tcBorders>
                                <w:left w:val="nil"/>
                                <w:bottom w:val="single" w:sz="4" w:space="0" w:color="auto"/>
                                <w:right w:val="single" w:sz="4" w:space="0" w:color="auto"/>
                              </w:tcBorders>
                              <w:vAlign w:val="center"/>
                              <w:hideMark/>
                            </w:tcPr>
                            <w:p w:rsidR="00000000" w:rsidRDefault="008A1249">
                              <w:pPr>
                                <w:spacing w:line="240" w:lineRule="exact"/>
                                <w:jc w:val="center"/>
                                <w:rPr>
                                  <w:rFonts w:ascii="宋体" w:hAnsi="宋体" w:cs="宋体"/>
                                  <w:color w:val="000000"/>
                                  <w:szCs w:val="21"/>
                                </w:rPr>
                              </w:pPr>
                            </w:p>
                          </w:tc>
                        </w:tr>
                        <w:tr w:rsidR="00E503EA" w:rsidRPr="00C63243" w:rsidTr="00804940">
                          <w:trPr>
                            <w:trHeight w:val="269"/>
                            <w:jc w:val="center"/>
                          </w:trPr>
                          <w:tc>
                            <w:tcPr>
                              <w:tcW w:w="1634"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000640">
                              <w:pPr>
                                <w:spacing w:line="240" w:lineRule="exact"/>
                                <w:jc w:val="center"/>
                                <w:rPr>
                                  <w:rFonts w:ascii="宋体" w:hAnsi="宋体" w:cs="宋体"/>
                                  <w:color w:val="000000"/>
                                  <w:szCs w:val="21"/>
                                </w:rPr>
                              </w:pPr>
                              <w:r w:rsidRPr="00000640">
                                <w:rPr>
                                  <w:rFonts w:hint="eastAsia"/>
                                  <w:color w:val="000000"/>
                                  <w:szCs w:val="21"/>
                                </w:rPr>
                                <w:t>任选课</w:t>
                              </w:r>
                            </w:p>
                          </w:tc>
                          <w:tc>
                            <w:tcPr>
                              <w:tcW w:w="6756" w:type="dxa"/>
                              <w:gridSpan w:val="13"/>
                              <w:tcBorders>
                                <w:top w:val="single" w:sz="4" w:space="0" w:color="auto"/>
                                <w:left w:val="nil"/>
                                <w:bottom w:val="single" w:sz="4" w:space="0" w:color="auto"/>
                                <w:right w:val="single" w:sz="4" w:space="0" w:color="000000"/>
                              </w:tcBorders>
                              <w:shd w:val="clear" w:color="auto" w:fill="auto"/>
                              <w:vAlign w:val="center"/>
                              <w:hideMark/>
                            </w:tcPr>
                            <w:p w:rsidR="00E503EA" w:rsidRDefault="00000640">
                              <w:pPr>
                                <w:spacing w:line="240" w:lineRule="exact"/>
                                <w:jc w:val="center"/>
                                <w:rPr>
                                  <w:rFonts w:ascii="宋体" w:hAnsi="宋体" w:cs="宋体"/>
                                  <w:color w:val="000000"/>
                                  <w:szCs w:val="21"/>
                                </w:rPr>
                              </w:pPr>
                              <w:r w:rsidRPr="00000640">
                                <w:rPr>
                                  <w:rFonts w:hint="eastAsia"/>
                                  <w:color w:val="000000"/>
                                  <w:szCs w:val="21"/>
                                </w:rPr>
                                <w:t>参照各学期全校统一开设的公共任选课</w:t>
                              </w:r>
                            </w:p>
                          </w:tc>
                        </w:tr>
                      </w:tbl>
                      <w:p w:rsidR="00000000" w:rsidRDefault="008A1249">
                        <w:pPr>
                          <w:jc w:val="center"/>
                        </w:pPr>
                      </w:p>
                    </w:txbxContent>
                  </v:textbox>
                </v:shape>
              </w:pict>
            </w: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FA5164" w:rsidRDefault="00FA5164"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D55EE0" w:rsidRDefault="00D55EE0" w:rsidP="008E4BC0">
            <w:pPr>
              <w:spacing w:line="400" w:lineRule="exact"/>
              <w:ind w:firstLineChars="200" w:firstLine="480"/>
              <w:jc w:val="left"/>
              <w:rPr>
                <w:rFonts w:ascii="仿宋" w:eastAsia="仿宋" w:hAnsi="仿宋" w:cs="Arial"/>
                <w:kern w:val="0"/>
                <w:sz w:val="24"/>
                <w:szCs w:val="21"/>
              </w:rPr>
            </w:pPr>
          </w:p>
          <w:p w:rsidR="00372779" w:rsidRPr="00372779" w:rsidRDefault="00372779" w:rsidP="00580C21">
            <w:pPr>
              <w:spacing w:line="400" w:lineRule="exact"/>
              <w:jc w:val="left"/>
              <w:rPr>
                <w:rFonts w:ascii="仿宋" w:eastAsia="仿宋" w:hAnsi="仿宋" w:cs="Arial"/>
                <w:kern w:val="0"/>
                <w:sz w:val="24"/>
                <w:szCs w:val="21"/>
              </w:rPr>
            </w:pPr>
          </w:p>
          <w:p w:rsidR="008E7DFA" w:rsidRPr="002D59AA" w:rsidRDefault="008E7DFA" w:rsidP="002D59AA">
            <w:pPr>
              <w:spacing w:line="400" w:lineRule="exact"/>
              <w:ind w:firstLineChars="200" w:firstLine="482"/>
              <w:jc w:val="left"/>
              <w:rPr>
                <w:rFonts w:ascii="仿宋" w:eastAsia="仿宋" w:hAnsi="仿宋" w:cs="Arial"/>
                <w:b/>
                <w:kern w:val="0"/>
                <w:sz w:val="24"/>
                <w:szCs w:val="21"/>
              </w:rPr>
            </w:pPr>
            <w:r w:rsidRPr="002D59AA">
              <w:rPr>
                <w:rFonts w:ascii="仿宋" w:eastAsia="仿宋" w:hAnsi="仿宋" w:cs="Arial" w:hint="eastAsia"/>
                <w:b/>
                <w:kern w:val="0"/>
                <w:sz w:val="24"/>
                <w:szCs w:val="21"/>
              </w:rPr>
              <w:t>八、毕业要求</w:t>
            </w:r>
          </w:p>
          <w:p w:rsidR="00580C21" w:rsidRDefault="008E7DFA" w:rsidP="00580C21">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毕业课时总学分最低取得</w:t>
            </w:r>
            <w:r w:rsidR="00E62357">
              <w:rPr>
                <w:rFonts w:ascii="仿宋" w:eastAsia="仿宋" w:hAnsi="仿宋" w:cs="Arial" w:hint="eastAsia"/>
                <w:kern w:val="0"/>
                <w:sz w:val="24"/>
                <w:szCs w:val="21"/>
              </w:rPr>
              <w:t>249</w:t>
            </w:r>
            <w:r w:rsidRPr="00CB77C1">
              <w:rPr>
                <w:rFonts w:ascii="仿宋" w:eastAsia="仿宋" w:hAnsi="仿宋" w:cs="Arial" w:hint="eastAsia"/>
                <w:kern w:val="0"/>
                <w:sz w:val="24"/>
                <w:szCs w:val="21"/>
              </w:rPr>
              <w:t>学分，其中必修课</w:t>
            </w:r>
            <w:r w:rsidR="00E62357">
              <w:rPr>
                <w:rFonts w:ascii="仿宋" w:eastAsia="仿宋" w:hAnsi="仿宋" w:cs="Arial" w:hint="eastAsia"/>
                <w:kern w:val="0"/>
                <w:sz w:val="24"/>
                <w:szCs w:val="21"/>
              </w:rPr>
              <w:t>157</w:t>
            </w:r>
            <w:r w:rsidRPr="00CB77C1">
              <w:rPr>
                <w:rFonts w:ascii="仿宋" w:eastAsia="仿宋" w:hAnsi="仿宋" w:cs="Arial" w:hint="eastAsia"/>
                <w:kern w:val="0"/>
                <w:sz w:val="24"/>
                <w:szCs w:val="21"/>
              </w:rPr>
              <w:t>学分，限选课</w:t>
            </w:r>
            <w:r w:rsidR="002D59AA">
              <w:rPr>
                <w:rFonts w:ascii="仿宋" w:eastAsia="仿宋" w:hAnsi="仿宋" w:cs="Arial" w:hint="eastAsia"/>
                <w:kern w:val="0"/>
                <w:sz w:val="24"/>
                <w:szCs w:val="21"/>
              </w:rPr>
              <w:t>22</w:t>
            </w:r>
            <w:r w:rsidRPr="00CB77C1">
              <w:rPr>
                <w:rFonts w:ascii="仿宋" w:eastAsia="仿宋" w:hAnsi="仿宋" w:cs="Arial" w:hint="eastAsia"/>
                <w:kern w:val="0"/>
                <w:sz w:val="24"/>
                <w:szCs w:val="21"/>
              </w:rPr>
              <w:t>学分，任选课12学分，每18课时记1学分。学生完成学业课程的同时，尚需完成军训、社会实践，毕业实习。</w:t>
            </w:r>
          </w:p>
          <w:p w:rsidR="00B077D3" w:rsidRDefault="00B077D3" w:rsidP="00580C21">
            <w:pPr>
              <w:spacing w:line="400" w:lineRule="exact"/>
              <w:ind w:firstLineChars="200" w:firstLine="480"/>
              <w:jc w:val="left"/>
              <w:rPr>
                <w:rFonts w:ascii="仿宋" w:eastAsia="仿宋" w:hAnsi="仿宋" w:cs="Arial"/>
                <w:kern w:val="0"/>
                <w:sz w:val="24"/>
                <w:szCs w:val="21"/>
              </w:rPr>
            </w:pPr>
          </w:p>
          <w:p w:rsidR="00B077D3" w:rsidRDefault="00B077D3" w:rsidP="00580C21">
            <w:pPr>
              <w:spacing w:line="400" w:lineRule="exact"/>
              <w:ind w:firstLineChars="200" w:firstLine="480"/>
              <w:jc w:val="left"/>
              <w:rPr>
                <w:rFonts w:ascii="仿宋" w:eastAsia="仿宋" w:hAnsi="仿宋" w:cs="Arial"/>
                <w:kern w:val="0"/>
                <w:sz w:val="24"/>
                <w:szCs w:val="21"/>
              </w:rPr>
            </w:pPr>
          </w:p>
          <w:p w:rsidR="00B077D3" w:rsidRDefault="00B077D3" w:rsidP="00580C21">
            <w:pPr>
              <w:spacing w:line="400" w:lineRule="exact"/>
              <w:ind w:firstLineChars="200" w:firstLine="480"/>
              <w:jc w:val="left"/>
              <w:rPr>
                <w:rFonts w:ascii="仿宋" w:eastAsia="仿宋" w:hAnsi="仿宋" w:cs="Arial"/>
                <w:kern w:val="0"/>
                <w:sz w:val="24"/>
                <w:szCs w:val="21"/>
              </w:rPr>
            </w:pPr>
          </w:p>
          <w:p w:rsidR="00B077D3" w:rsidRDefault="00B077D3" w:rsidP="00580C21">
            <w:pPr>
              <w:spacing w:line="400" w:lineRule="exact"/>
              <w:ind w:firstLineChars="200" w:firstLine="480"/>
              <w:jc w:val="left"/>
              <w:rPr>
                <w:rFonts w:ascii="仿宋" w:eastAsia="仿宋" w:hAnsi="仿宋" w:cs="Arial"/>
                <w:kern w:val="0"/>
                <w:sz w:val="24"/>
                <w:szCs w:val="21"/>
              </w:rPr>
            </w:pPr>
          </w:p>
          <w:p w:rsidR="00B077D3" w:rsidRDefault="00B077D3" w:rsidP="00580C21">
            <w:pPr>
              <w:spacing w:line="400" w:lineRule="exact"/>
              <w:ind w:firstLineChars="200" w:firstLine="480"/>
              <w:jc w:val="left"/>
              <w:rPr>
                <w:rFonts w:ascii="仿宋" w:eastAsia="仿宋" w:hAnsi="仿宋" w:cs="Arial"/>
                <w:kern w:val="0"/>
                <w:sz w:val="24"/>
                <w:szCs w:val="21"/>
              </w:rPr>
            </w:pPr>
          </w:p>
          <w:p w:rsidR="00B077D3" w:rsidRDefault="00B077D3" w:rsidP="00580C21">
            <w:pPr>
              <w:spacing w:line="400" w:lineRule="exact"/>
              <w:ind w:firstLineChars="200" w:firstLine="480"/>
              <w:jc w:val="left"/>
              <w:rPr>
                <w:rFonts w:ascii="仿宋" w:eastAsia="仿宋" w:hAnsi="仿宋" w:cs="Arial"/>
                <w:kern w:val="0"/>
                <w:sz w:val="24"/>
                <w:szCs w:val="21"/>
              </w:rPr>
            </w:pPr>
          </w:p>
          <w:p w:rsidR="00580C21" w:rsidRPr="00580C21" w:rsidRDefault="00580C21" w:rsidP="00580C21">
            <w:pPr>
              <w:spacing w:line="400" w:lineRule="exact"/>
              <w:ind w:firstLineChars="200" w:firstLine="480"/>
              <w:jc w:val="center"/>
              <w:rPr>
                <w:rFonts w:ascii="仿宋" w:eastAsia="仿宋" w:hAnsi="仿宋" w:cs="Arial"/>
                <w:kern w:val="0"/>
                <w:sz w:val="24"/>
              </w:rPr>
            </w:pPr>
            <w:r w:rsidRPr="00580C21">
              <w:rPr>
                <w:rFonts w:ascii="仿宋" w:eastAsia="仿宋" w:hAnsi="仿宋" w:cs="Arial" w:hint="eastAsia"/>
                <w:kern w:val="0"/>
                <w:sz w:val="24"/>
              </w:rPr>
              <w:lastRenderedPageBreak/>
              <w:t>毕业学分安排表</w:t>
            </w:r>
          </w:p>
          <w:tbl>
            <w:tblPr>
              <w:tblW w:w="0" w:type="auto"/>
              <w:jc w:val="center"/>
              <w:tblBorders>
                <w:top w:val="single" w:sz="4" w:space="0" w:color="auto"/>
                <w:bottom w:val="single" w:sz="4" w:space="0" w:color="auto"/>
              </w:tblBorders>
              <w:tblLook w:val="0000"/>
            </w:tblPr>
            <w:tblGrid>
              <w:gridCol w:w="2863"/>
              <w:gridCol w:w="911"/>
              <w:gridCol w:w="1060"/>
              <w:gridCol w:w="1214"/>
              <w:gridCol w:w="1933"/>
            </w:tblGrid>
            <w:tr w:rsidR="00580C21" w:rsidRPr="00580C21" w:rsidTr="00580C21">
              <w:trPr>
                <w:trHeight w:val="303"/>
                <w:jc w:val="center"/>
              </w:trPr>
              <w:tc>
                <w:tcPr>
                  <w:tcW w:w="2863" w:type="dxa"/>
                  <w:tcBorders>
                    <w:top w:val="single" w:sz="4" w:space="0" w:color="auto"/>
                    <w:bottom w:val="single" w:sz="4" w:space="0" w:color="auto"/>
                  </w:tcBorders>
                  <w:vAlign w:val="center"/>
                </w:tcPr>
                <w:p w:rsidR="00580C21" w:rsidRPr="00580C21" w:rsidRDefault="00580C21" w:rsidP="00E31AF3">
                  <w:pPr>
                    <w:jc w:val="center"/>
                    <w:rPr>
                      <w:rFonts w:ascii="仿宋" w:eastAsia="仿宋" w:hAnsi="仿宋" w:cs="Arial"/>
                      <w:color w:val="000000"/>
                      <w:sz w:val="24"/>
                    </w:rPr>
                  </w:pPr>
                  <w:r w:rsidRPr="00580C21">
                    <w:rPr>
                      <w:rFonts w:ascii="仿宋" w:eastAsia="仿宋" w:hAnsi="仿宋" w:cs="Arial"/>
                      <w:color w:val="000000"/>
                      <w:sz w:val="24"/>
                    </w:rPr>
                    <w:t>课 程 分 类</w:t>
                  </w:r>
                </w:p>
              </w:tc>
              <w:tc>
                <w:tcPr>
                  <w:tcW w:w="911" w:type="dxa"/>
                  <w:tcBorders>
                    <w:top w:val="single" w:sz="4" w:space="0" w:color="auto"/>
                    <w:bottom w:val="single" w:sz="4" w:space="0" w:color="auto"/>
                  </w:tcBorders>
                  <w:vAlign w:val="center"/>
                </w:tcPr>
                <w:p w:rsidR="00580C21" w:rsidRPr="00580C21" w:rsidRDefault="00580C21" w:rsidP="00E31AF3">
                  <w:pPr>
                    <w:jc w:val="center"/>
                    <w:rPr>
                      <w:rFonts w:ascii="仿宋" w:eastAsia="仿宋" w:hAnsi="仿宋" w:cs="Arial"/>
                      <w:color w:val="000000"/>
                      <w:sz w:val="24"/>
                    </w:rPr>
                  </w:pPr>
                  <w:r w:rsidRPr="00580C21">
                    <w:rPr>
                      <w:rFonts w:ascii="仿宋" w:eastAsia="仿宋" w:hAnsi="仿宋" w:cs="Arial"/>
                      <w:color w:val="000000"/>
                      <w:sz w:val="24"/>
                    </w:rPr>
                    <w:t>门  数</w:t>
                  </w:r>
                </w:p>
              </w:tc>
              <w:tc>
                <w:tcPr>
                  <w:tcW w:w="1060" w:type="dxa"/>
                  <w:tcBorders>
                    <w:top w:val="single" w:sz="4" w:space="0" w:color="auto"/>
                    <w:bottom w:val="single" w:sz="4" w:space="0" w:color="auto"/>
                  </w:tcBorders>
                  <w:vAlign w:val="center"/>
                </w:tcPr>
                <w:p w:rsidR="00580C21" w:rsidRPr="00580C21" w:rsidRDefault="00580C21" w:rsidP="00E31AF3">
                  <w:pPr>
                    <w:jc w:val="center"/>
                    <w:rPr>
                      <w:rFonts w:ascii="仿宋" w:eastAsia="仿宋" w:hAnsi="仿宋" w:cs="Arial"/>
                      <w:color w:val="000000"/>
                      <w:sz w:val="24"/>
                    </w:rPr>
                  </w:pPr>
                  <w:r w:rsidRPr="00580C21">
                    <w:rPr>
                      <w:rFonts w:ascii="仿宋" w:eastAsia="仿宋" w:hAnsi="仿宋" w:cs="Arial"/>
                      <w:color w:val="000000"/>
                      <w:sz w:val="24"/>
                    </w:rPr>
                    <w:t>学</w:t>
                  </w:r>
                  <w:r w:rsidR="00971F8F">
                    <w:rPr>
                      <w:rFonts w:ascii="仿宋" w:eastAsia="仿宋" w:hAnsi="仿宋" w:cs="Arial"/>
                      <w:color w:val="000000"/>
                      <w:sz w:val="24"/>
                    </w:rPr>
                    <w:t xml:space="preserve"> </w:t>
                  </w:r>
                  <w:r w:rsidRPr="00580C21">
                    <w:rPr>
                      <w:rFonts w:ascii="仿宋" w:eastAsia="仿宋" w:hAnsi="仿宋" w:cs="Arial"/>
                      <w:color w:val="000000"/>
                      <w:sz w:val="24"/>
                    </w:rPr>
                    <w:t>分</w:t>
                  </w:r>
                </w:p>
              </w:tc>
              <w:tc>
                <w:tcPr>
                  <w:tcW w:w="1214" w:type="dxa"/>
                  <w:tcBorders>
                    <w:top w:val="single" w:sz="4" w:space="0" w:color="auto"/>
                    <w:bottom w:val="single" w:sz="4" w:space="0" w:color="auto"/>
                  </w:tcBorders>
                  <w:vAlign w:val="center"/>
                </w:tcPr>
                <w:p w:rsidR="00580C21" w:rsidRPr="00580C21" w:rsidRDefault="00580C21" w:rsidP="00E31AF3">
                  <w:pPr>
                    <w:jc w:val="center"/>
                    <w:rPr>
                      <w:rFonts w:ascii="仿宋" w:eastAsia="仿宋" w:hAnsi="仿宋" w:cs="Arial"/>
                      <w:color w:val="000000"/>
                      <w:sz w:val="24"/>
                    </w:rPr>
                  </w:pPr>
                  <w:r w:rsidRPr="00580C21">
                    <w:rPr>
                      <w:rFonts w:ascii="仿宋" w:eastAsia="仿宋" w:hAnsi="仿宋" w:cs="Arial"/>
                      <w:color w:val="000000"/>
                      <w:sz w:val="24"/>
                    </w:rPr>
                    <w:t>总学时</w:t>
                  </w:r>
                </w:p>
              </w:tc>
              <w:tc>
                <w:tcPr>
                  <w:tcW w:w="1933" w:type="dxa"/>
                  <w:tcBorders>
                    <w:top w:val="single" w:sz="4" w:space="0" w:color="auto"/>
                    <w:bottom w:val="single" w:sz="4" w:space="0" w:color="auto"/>
                  </w:tcBorders>
                  <w:vAlign w:val="center"/>
                </w:tcPr>
                <w:p w:rsidR="00580C21" w:rsidRPr="00580C21" w:rsidRDefault="00580C21" w:rsidP="00E31AF3">
                  <w:pPr>
                    <w:jc w:val="center"/>
                    <w:rPr>
                      <w:rFonts w:ascii="仿宋" w:eastAsia="仿宋" w:hAnsi="仿宋" w:cs="Arial"/>
                      <w:color w:val="000000"/>
                      <w:sz w:val="24"/>
                    </w:rPr>
                  </w:pPr>
                  <w:r w:rsidRPr="00580C21">
                    <w:rPr>
                      <w:rFonts w:ascii="仿宋" w:eastAsia="仿宋" w:hAnsi="仿宋" w:cs="Arial"/>
                      <w:color w:val="000000"/>
                      <w:sz w:val="24"/>
                    </w:rPr>
                    <w:t>说  明</w:t>
                  </w:r>
                </w:p>
              </w:tc>
            </w:tr>
            <w:tr w:rsidR="00580C21" w:rsidRPr="00580C21" w:rsidTr="00580C21">
              <w:trPr>
                <w:trHeight w:val="304"/>
                <w:jc w:val="center"/>
              </w:trPr>
              <w:tc>
                <w:tcPr>
                  <w:tcW w:w="2863" w:type="dxa"/>
                  <w:tcBorders>
                    <w:top w:val="single" w:sz="4" w:space="0" w:color="auto"/>
                  </w:tcBorders>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必修课</w:t>
                  </w:r>
                </w:p>
              </w:tc>
              <w:tc>
                <w:tcPr>
                  <w:tcW w:w="911" w:type="dxa"/>
                  <w:tcBorders>
                    <w:top w:val="single" w:sz="4" w:space="0" w:color="auto"/>
                  </w:tcBorders>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47</w:t>
                  </w:r>
                </w:p>
              </w:tc>
              <w:tc>
                <w:tcPr>
                  <w:tcW w:w="1060" w:type="dxa"/>
                  <w:tcBorders>
                    <w:top w:val="single" w:sz="4" w:space="0" w:color="auto"/>
                  </w:tcBorders>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157</w:t>
                  </w:r>
                </w:p>
              </w:tc>
              <w:tc>
                <w:tcPr>
                  <w:tcW w:w="1214" w:type="dxa"/>
                  <w:tcBorders>
                    <w:top w:val="single" w:sz="4" w:space="0" w:color="auto"/>
                  </w:tcBorders>
                  <w:vAlign w:val="center"/>
                </w:tcPr>
                <w:p w:rsidR="00580C21" w:rsidRPr="00580C21" w:rsidRDefault="00E62357" w:rsidP="00CC5109">
                  <w:pPr>
                    <w:spacing w:line="400" w:lineRule="exact"/>
                    <w:jc w:val="center"/>
                    <w:rPr>
                      <w:rFonts w:ascii="仿宋" w:eastAsia="仿宋" w:hAnsi="仿宋" w:cs="宋体"/>
                      <w:sz w:val="24"/>
                    </w:rPr>
                  </w:pPr>
                  <w:bookmarkStart w:id="0" w:name="_GoBack"/>
                  <w:bookmarkEnd w:id="0"/>
                  <w:r>
                    <w:rPr>
                      <w:rFonts w:ascii="仿宋" w:eastAsia="仿宋" w:hAnsi="仿宋" w:hint="eastAsia"/>
                      <w:sz w:val="24"/>
                    </w:rPr>
                    <w:t>2826</w:t>
                  </w:r>
                </w:p>
              </w:tc>
              <w:tc>
                <w:tcPr>
                  <w:tcW w:w="1933" w:type="dxa"/>
                  <w:tcBorders>
                    <w:top w:val="single" w:sz="4" w:space="0" w:color="auto"/>
                  </w:tcBorders>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必修</w:t>
                  </w:r>
                </w:p>
              </w:tc>
            </w:tr>
            <w:tr w:rsidR="00580C21" w:rsidRPr="00580C21" w:rsidTr="00580C21">
              <w:trPr>
                <w:cantSplit/>
                <w:trHeight w:val="322"/>
                <w:jc w:val="center"/>
              </w:trPr>
              <w:tc>
                <w:tcPr>
                  <w:tcW w:w="2863" w:type="dxa"/>
                  <w:vAlign w:val="center"/>
                </w:tcPr>
                <w:p w:rsidR="00580C21" w:rsidRPr="00580C21" w:rsidRDefault="00CC5109" w:rsidP="00CC5109">
                  <w:pPr>
                    <w:spacing w:line="400" w:lineRule="exact"/>
                    <w:jc w:val="center"/>
                    <w:rPr>
                      <w:rFonts w:ascii="仿宋" w:eastAsia="仿宋" w:hAnsi="仿宋" w:cs="Arial"/>
                      <w:sz w:val="24"/>
                    </w:rPr>
                  </w:pPr>
                  <w:r>
                    <w:rPr>
                      <w:rFonts w:ascii="仿宋" w:eastAsia="仿宋" w:hAnsi="仿宋" w:cs="Arial" w:hint="eastAsia"/>
                      <w:sz w:val="24"/>
                    </w:rPr>
                    <w:t>限选课</w:t>
                  </w:r>
                </w:p>
              </w:tc>
              <w:tc>
                <w:tcPr>
                  <w:tcW w:w="911" w:type="dxa"/>
                  <w:vAlign w:val="center"/>
                </w:tcPr>
                <w:p w:rsidR="00580C21" w:rsidRPr="00580C21" w:rsidRDefault="00580C21" w:rsidP="00CC5109">
                  <w:pPr>
                    <w:spacing w:line="400" w:lineRule="exact"/>
                    <w:jc w:val="center"/>
                    <w:rPr>
                      <w:rFonts w:ascii="仿宋" w:eastAsia="仿宋" w:hAnsi="仿宋" w:cs="Arial"/>
                      <w:sz w:val="24"/>
                    </w:rPr>
                  </w:pPr>
                </w:p>
              </w:tc>
              <w:tc>
                <w:tcPr>
                  <w:tcW w:w="1060" w:type="dxa"/>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22</w:t>
                  </w:r>
                </w:p>
              </w:tc>
              <w:tc>
                <w:tcPr>
                  <w:tcW w:w="1214" w:type="dxa"/>
                  <w:vAlign w:val="center"/>
                </w:tcPr>
                <w:p w:rsidR="00580C21" w:rsidRPr="00580C21" w:rsidRDefault="00580C21" w:rsidP="00CC5109">
                  <w:pPr>
                    <w:spacing w:line="400" w:lineRule="exact"/>
                    <w:jc w:val="center"/>
                    <w:rPr>
                      <w:rFonts w:ascii="仿宋" w:eastAsia="仿宋" w:hAnsi="仿宋" w:cs="Arial"/>
                      <w:sz w:val="24"/>
                    </w:rPr>
                  </w:pPr>
                </w:p>
              </w:tc>
              <w:tc>
                <w:tcPr>
                  <w:tcW w:w="1933" w:type="dxa"/>
                  <w:vAlign w:val="center"/>
                </w:tcPr>
                <w:p w:rsidR="003F19AD" w:rsidRDefault="00CC5109">
                  <w:pPr>
                    <w:spacing w:line="400" w:lineRule="exact"/>
                    <w:jc w:val="center"/>
                    <w:rPr>
                      <w:rFonts w:ascii="仿宋" w:eastAsia="仿宋" w:hAnsi="仿宋" w:cs="Arial"/>
                      <w:sz w:val="24"/>
                    </w:rPr>
                  </w:pPr>
                  <w:r>
                    <w:rPr>
                      <w:rFonts w:ascii="仿宋" w:eastAsia="仿宋" w:hAnsi="仿宋" w:cs="Arial" w:hint="eastAsia"/>
                      <w:sz w:val="24"/>
                    </w:rPr>
                    <w:t>≥</w:t>
                  </w:r>
                  <w:r w:rsidR="00E62357">
                    <w:rPr>
                      <w:rFonts w:ascii="仿宋" w:eastAsia="仿宋" w:hAnsi="仿宋" w:cs="Arial" w:hint="eastAsia"/>
                      <w:sz w:val="24"/>
                    </w:rPr>
                    <w:t>22</w:t>
                  </w:r>
                  <w:r>
                    <w:rPr>
                      <w:rFonts w:ascii="仿宋" w:eastAsia="仿宋" w:hAnsi="仿宋" w:cs="Arial" w:hint="eastAsia"/>
                      <w:sz w:val="24"/>
                    </w:rPr>
                    <w:t>学分</w:t>
                  </w:r>
                </w:p>
              </w:tc>
            </w:tr>
            <w:tr w:rsidR="00580C21" w:rsidRPr="00580C21" w:rsidTr="00580C21">
              <w:trPr>
                <w:trHeight w:val="303"/>
                <w:jc w:val="center"/>
              </w:trPr>
              <w:tc>
                <w:tcPr>
                  <w:tcW w:w="286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任选课</w:t>
                  </w:r>
                </w:p>
              </w:tc>
              <w:tc>
                <w:tcPr>
                  <w:tcW w:w="911" w:type="dxa"/>
                  <w:vAlign w:val="center"/>
                </w:tcPr>
                <w:p w:rsidR="00580C21" w:rsidRPr="00580C21" w:rsidRDefault="00580C21" w:rsidP="00CC5109">
                  <w:pPr>
                    <w:spacing w:line="400" w:lineRule="exact"/>
                    <w:jc w:val="center"/>
                    <w:rPr>
                      <w:rFonts w:ascii="仿宋" w:eastAsia="仿宋" w:hAnsi="仿宋" w:cs="Arial"/>
                      <w:sz w:val="24"/>
                    </w:rPr>
                  </w:pPr>
                </w:p>
              </w:tc>
              <w:tc>
                <w:tcPr>
                  <w:tcW w:w="1060" w:type="dxa"/>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12</w:t>
                  </w:r>
                </w:p>
              </w:tc>
              <w:tc>
                <w:tcPr>
                  <w:tcW w:w="1214" w:type="dxa"/>
                  <w:vAlign w:val="center"/>
                </w:tcPr>
                <w:p w:rsidR="00580C21" w:rsidRPr="00580C21" w:rsidRDefault="00580C21" w:rsidP="00CC5109">
                  <w:pPr>
                    <w:spacing w:line="400" w:lineRule="exact"/>
                    <w:jc w:val="center"/>
                    <w:rPr>
                      <w:rFonts w:ascii="仿宋" w:eastAsia="仿宋" w:hAnsi="仿宋" w:cs="Arial"/>
                      <w:sz w:val="24"/>
                    </w:rPr>
                  </w:pPr>
                </w:p>
              </w:tc>
              <w:tc>
                <w:tcPr>
                  <w:tcW w:w="193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≥1</w:t>
                  </w:r>
                  <w:r w:rsidR="00CC5109">
                    <w:rPr>
                      <w:rFonts w:ascii="仿宋" w:eastAsia="仿宋" w:hAnsi="仿宋" w:cs="Arial" w:hint="eastAsia"/>
                      <w:sz w:val="24"/>
                    </w:rPr>
                    <w:t>2</w:t>
                  </w:r>
                  <w:r w:rsidRPr="00580C21">
                    <w:rPr>
                      <w:rFonts w:ascii="仿宋" w:eastAsia="仿宋" w:hAnsi="仿宋" w:cs="Arial"/>
                      <w:sz w:val="24"/>
                    </w:rPr>
                    <w:t>学分</w:t>
                  </w:r>
                </w:p>
              </w:tc>
            </w:tr>
            <w:tr w:rsidR="00580C21" w:rsidRPr="00580C21" w:rsidTr="00580C21">
              <w:trPr>
                <w:trHeight w:val="304"/>
                <w:jc w:val="center"/>
              </w:trPr>
              <w:tc>
                <w:tcPr>
                  <w:tcW w:w="286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军  训</w:t>
                  </w:r>
                </w:p>
              </w:tc>
              <w:tc>
                <w:tcPr>
                  <w:tcW w:w="911" w:type="dxa"/>
                  <w:vAlign w:val="center"/>
                </w:tcPr>
                <w:p w:rsidR="00580C21" w:rsidRPr="00580C21" w:rsidRDefault="00580C21" w:rsidP="00CC5109">
                  <w:pPr>
                    <w:spacing w:line="400" w:lineRule="exact"/>
                    <w:jc w:val="center"/>
                    <w:rPr>
                      <w:rFonts w:ascii="仿宋" w:eastAsia="仿宋" w:hAnsi="仿宋" w:cs="Arial"/>
                      <w:sz w:val="24"/>
                    </w:rPr>
                  </w:pPr>
                </w:p>
              </w:tc>
              <w:tc>
                <w:tcPr>
                  <w:tcW w:w="1060"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2</w:t>
                  </w:r>
                </w:p>
              </w:tc>
              <w:tc>
                <w:tcPr>
                  <w:tcW w:w="1214"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2周</w:t>
                  </w:r>
                </w:p>
              </w:tc>
              <w:tc>
                <w:tcPr>
                  <w:tcW w:w="193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必修</w:t>
                  </w:r>
                </w:p>
              </w:tc>
            </w:tr>
            <w:tr w:rsidR="00580C21" w:rsidRPr="00580C21" w:rsidTr="00580C21">
              <w:trPr>
                <w:trHeight w:val="304"/>
                <w:jc w:val="center"/>
              </w:trPr>
              <w:tc>
                <w:tcPr>
                  <w:tcW w:w="286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社会实践（结合假期安排）</w:t>
                  </w:r>
                </w:p>
              </w:tc>
              <w:tc>
                <w:tcPr>
                  <w:tcW w:w="911" w:type="dxa"/>
                  <w:vAlign w:val="center"/>
                </w:tcPr>
                <w:p w:rsidR="00580C21" w:rsidRPr="00580C21" w:rsidRDefault="00580C21" w:rsidP="00CC5109">
                  <w:pPr>
                    <w:spacing w:line="400" w:lineRule="exact"/>
                    <w:jc w:val="center"/>
                    <w:rPr>
                      <w:rFonts w:ascii="仿宋" w:eastAsia="仿宋" w:hAnsi="仿宋" w:cs="Arial"/>
                      <w:sz w:val="24"/>
                    </w:rPr>
                  </w:pPr>
                </w:p>
              </w:tc>
              <w:tc>
                <w:tcPr>
                  <w:tcW w:w="1060"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2</w:t>
                  </w:r>
                </w:p>
              </w:tc>
              <w:tc>
                <w:tcPr>
                  <w:tcW w:w="1214"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2周</w:t>
                  </w:r>
                </w:p>
              </w:tc>
              <w:tc>
                <w:tcPr>
                  <w:tcW w:w="193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必修</w:t>
                  </w:r>
                </w:p>
              </w:tc>
            </w:tr>
            <w:tr w:rsidR="00580C21" w:rsidRPr="00580C21" w:rsidTr="00580C21">
              <w:trPr>
                <w:trHeight w:val="304"/>
                <w:jc w:val="center"/>
              </w:trPr>
              <w:tc>
                <w:tcPr>
                  <w:tcW w:w="286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素质拓展</w:t>
                  </w:r>
                </w:p>
              </w:tc>
              <w:tc>
                <w:tcPr>
                  <w:tcW w:w="911" w:type="dxa"/>
                  <w:vAlign w:val="center"/>
                </w:tcPr>
                <w:p w:rsidR="00580C21" w:rsidRPr="00580C21" w:rsidRDefault="00580C21" w:rsidP="00CC5109">
                  <w:pPr>
                    <w:spacing w:line="400" w:lineRule="exact"/>
                    <w:jc w:val="center"/>
                    <w:rPr>
                      <w:rFonts w:ascii="仿宋" w:eastAsia="仿宋" w:hAnsi="仿宋" w:cs="Arial"/>
                      <w:sz w:val="24"/>
                    </w:rPr>
                  </w:pPr>
                </w:p>
              </w:tc>
              <w:tc>
                <w:tcPr>
                  <w:tcW w:w="1060" w:type="dxa"/>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6</w:t>
                  </w:r>
                </w:p>
              </w:tc>
              <w:tc>
                <w:tcPr>
                  <w:tcW w:w="1214" w:type="dxa"/>
                  <w:vAlign w:val="center"/>
                </w:tcPr>
                <w:p w:rsidR="00580C21" w:rsidRPr="00580C21" w:rsidRDefault="00580C21" w:rsidP="00CC5109">
                  <w:pPr>
                    <w:spacing w:line="400" w:lineRule="exact"/>
                    <w:jc w:val="center"/>
                    <w:rPr>
                      <w:rFonts w:ascii="仿宋" w:eastAsia="仿宋" w:hAnsi="仿宋" w:cs="Arial"/>
                      <w:sz w:val="24"/>
                    </w:rPr>
                  </w:pPr>
                </w:p>
              </w:tc>
              <w:tc>
                <w:tcPr>
                  <w:tcW w:w="193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≥6学分</w:t>
                  </w:r>
                </w:p>
              </w:tc>
            </w:tr>
            <w:tr w:rsidR="00580C21" w:rsidRPr="00580C21" w:rsidTr="00580C21">
              <w:trPr>
                <w:trHeight w:val="304"/>
                <w:jc w:val="center"/>
              </w:trPr>
              <w:tc>
                <w:tcPr>
                  <w:tcW w:w="286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毕业实习</w:t>
                  </w:r>
                </w:p>
              </w:tc>
              <w:tc>
                <w:tcPr>
                  <w:tcW w:w="911" w:type="dxa"/>
                  <w:vAlign w:val="center"/>
                </w:tcPr>
                <w:p w:rsidR="00580C21" w:rsidRPr="00580C21" w:rsidRDefault="00580C21" w:rsidP="00CC5109">
                  <w:pPr>
                    <w:spacing w:line="400" w:lineRule="exact"/>
                    <w:jc w:val="center"/>
                    <w:rPr>
                      <w:rFonts w:ascii="仿宋" w:eastAsia="仿宋" w:hAnsi="仿宋" w:cs="Arial"/>
                      <w:sz w:val="24"/>
                    </w:rPr>
                  </w:pPr>
                </w:p>
              </w:tc>
              <w:tc>
                <w:tcPr>
                  <w:tcW w:w="1060" w:type="dxa"/>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48</w:t>
                  </w:r>
                </w:p>
              </w:tc>
              <w:tc>
                <w:tcPr>
                  <w:tcW w:w="1214" w:type="dxa"/>
                  <w:vAlign w:val="center"/>
                </w:tcPr>
                <w:p w:rsidR="00580C21" w:rsidRPr="00580C21" w:rsidRDefault="00E62357" w:rsidP="00CC5109">
                  <w:pPr>
                    <w:spacing w:line="400" w:lineRule="exact"/>
                    <w:jc w:val="center"/>
                    <w:rPr>
                      <w:rFonts w:ascii="仿宋" w:eastAsia="仿宋" w:hAnsi="仿宋" w:cs="Arial"/>
                      <w:sz w:val="24"/>
                    </w:rPr>
                  </w:pPr>
                  <w:r>
                    <w:rPr>
                      <w:rFonts w:ascii="仿宋" w:eastAsia="仿宋" w:hAnsi="仿宋" w:cs="Arial" w:hint="eastAsia"/>
                      <w:sz w:val="24"/>
                    </w:rPr>
                    <w:t xml:space="preserve"> 48</w:t>
                  </w:r>
                  <w:r w:rsidR="00580C21" w:rsidRPr="00580C21">
                    <w:rPr>
                      <w:rFonts w:ascii="仿宋" w:eastAsia="仿宋" w:hAnsi="仿宋" w:cs="Arial"/>
                      <w:sz w:val="24"/>
                    </w:rPr>
                    <w:t>周</w:t>
                  </w:r>
                </w:p>
              </w:tc>
              <w:tc>
                <w:tcPr>
                  <w:tcW w:w="1933" w:type="dxa"/>
                  <w:vAlign w:val="center"/>
                </w:tcPr>
                <w:p w:rsidR="00580C21" w:rsidRPr="00580C21" w:rsidRDefault="00580C21" w:rsidP="00CC5109">
                  <w:pPr>
                    <w:spacing w:line="400" w:lineRule="exact"/>
                    <w:jc w:val="center"/>
                    <w:rPr>
                      <w:rFonts w:ascii="仿宋" w:eastAsia="仿宋" w:hAnsi="仿宋" w:cs="Arial"/>
                      <w:sz w:val="24"/>
                    </w:rPr>
                  </w:pPr>
                  <w:r w:rsidRPr="00580C21">
                    <w:rPr>
                      <w:rFonts w:ascii="仿宋" w:eastAsia="仿宋" w:hAnsi="仿宋" w:cs="Arial"/>
                      <w:sz w:val="24"/>
                    </w:rPr>
                    <w:t>必修</w:t>
                  </w:r>
                </w:p>
              </w:tc>
            </w:tr>
          </w:tbl>
          <w:p w:rsidR="00580C21" w:rsidRDefault="00580C21">
            <w:pPr>
              <w:spacing w:line="400" w:lineRule="exact"/>
              <w:ind w:firstLineChars="200" w:firstLine="480"/>
              <w:jc w:val="left"/>
              <w:rPr>
                <w:rFonts w:ascii="仿宋" w:eastAsia="仿宋" w:hAnsi="仿宋" w:cs="Arial"/>
                <w:kern w:val="0"/>
                <w:sz w:val="24"/>
                <w:szCs w:val="21"/>
              </w:rPr>
            </w:pPr>
          </w:p>
          <w:p w:rsidR="008E7DFA" w:rsidRPr="00705823" w:rsidRDefault="008E7DFA" w:rsidP="00705823">
            <w:pPr>
              <w:spacing w:line="400" w:lineRule="exact"/>
              <w:ind w:firstLineChars="200" w:firstLine="482"/>
              <w:jc w:val="left"/>
              <w:rPr>
                <w:rFonts w:ascii="仿宋" w:eastAsia="仿宋" w:hAnsi="仿宋" w:cs="Arial"/>
                <w:b/>
                <w:kern w:val="0"/>
                <w:sz w:val="24"/>
                <w:szCs w:val="21"/>
              </w:rPr>
            </w:pPr>
            <w:r w:rsidRPr="00705823">
              <w:rPr>
                <w:rFonts w:ascii="仿宋" w:eastAsia="仿宋" w:hAnsi="仿宋" w:cs="Arial" w:hint="eastAsia"/>
                <w:b/>
                <w:kern w:val="0"/>
                <w:sz w:val="24"/>
                <w:szCs w:val="21"/>
              </w:rPr>
              <w:t>九、学位授予要求</w:t>
            </w:r>
          </w:p>
          <w:p w:rsidR="008E7DFA" w:rsidRPr="00CB77C1" w:rsidRDefault="008E7DFA">
            <w:pPr>
              <w:spacing w:line="400" w:lineRule="exact"/>
              <w:ind w:firstLineChars="200" w:firstLine="480"/>
              <w:jc w:val="left"/>
              <w:rPr>
                <w:rFonts w:ascii="仿宋" w:eastAsia="仿宋" w:hAnsi="仿宋" w:cs="Arial"/>
                <w:kern w:val="0"/>
                <w:sz w:val="24"/>
                <w:szCs w:val="21"/>
              </w:rPr>
            </w:pPr>
            <w:r w:rsidRPr="00CB77C1">
              <w:rPr>
                <w:rFonts w:ascii="仿宋" w:eastAsia="仿宋" w:hAnsi="仿宋" w:cs="Arial" w:hint="eastAsia"/>
                <w:kern w:val="0"/>
                <w:sz w:val="24"/>
                <w:szCs w:val="21"/>
              </w:rPr>
              <w:t>根据《南京中医药大学学位授予规定》相关要求执行。</w:t>
            </w:r>
          </w:p>
          <w:p w:rsidR="008E7DFA" w:rsidRPr="00CB77C1" w:rsidRDefault="008E7DFA">
            <w:pPr>
              <w:spacing w:line="0" w:lineRule="atLeast"/>
              <w:rPr>
                <w:rFonts w:ascii="仿宋" w:eastAsia="仿宋" w:hAnsi="仿宋" w:cs="Arial"/>
                <w:kern w:val="0"/>
                <w:sz w:val="24"/>
                <w:szCs w:val="21"/>
              </w:rPr>
            </w:pPr>
            <w:r w:rsidRPr="00CB77C1">
              <w:rPr>
                <w:rFonts w:ascii="仿宋" w:eastAsia="仿宋" w:hAnsi="仿宋" w:cs="Arial" w:hint="eastAsia"/>
                <w:kern w:val="0"/>
                <w:sz w:val="24"/>
                <w:szCs w:val="21"/>
              </w:rPr>
              <w:t xml:space="preserve"> </w:t>
            </w:r>
          </w:p>
          <w:p w:rsidR="00000000" w:rsidRDefault="008E7DFA">
            <w:pPr>
              <w:spacing w:line="0" w:lineRule="atLeast"/>
              <w:rPr>
                <w:rFonts w:ascii="仿宋" w:eastAsia="仿宋" w:hAnsi="仿宋" w:cs="Arial"/>
                <w:kern w:val="0"/>
                <w:sz w:val="24"/>
                <w:szCs w:val="21"/>
              </w:rPr>
            </w:pPr>
            <w:r w:rsidRPr="00CB77C1">
              <w:rPr>
                <w:rFonts w:ascii="仿宋" w:eastAsia="仿宋" w:hAnsi="仿宋" w:cs="Arial"/>
                <w:kern w:val="0"/>
                <w:sz w:val="24"/>
                <w:szCs w:val="21"/>
              </w:rPr>
              <w:t xml:space="preserve">                    </w:t>
            </w: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p w:rsidR="00000000" w:rsidRDefault="008A1249">
            <w:pPr>
              <w:spacing w:line="0" w:lineRule="atLeast"/>
              <w:rPr>
                <w:rFonts w:ascii="仿宋" w:eastAsia="仿宋" w:hAnsi="仿宋" w:cs="Arial"/>
                <w:kern w:val="0"/>
                <w:sz w:val="24"/>
                <w:szCs w:val="21"/>
              </w:rPr>
            </w:pPr>
          </w:p>
        </w:tc>
      </w:tr>
    </w:tbl>
    <w:p w:rsidR="0042109E" w:rsidRDefault="0042109E" w:rsidP="0042109E">
      <w:pPr>
        <w:spacing w:line="400" w:lineRule="exact"/>
        <w:rPr>
          <w:rFonts w:ascii="黑体" w:eastAsia="黑体"/>
          <w:sz w:val="36"/>
          <w:szCs w:val="36"/>
        </w:rPr>
      </w:pPr>
    </w:p>
    <w:p w:rsidR="008E7DFA" w:rsidRDefault="008E7DFA" w:rsidP="00AD2127">
      <w:pPr>
        <w:spacing w:line="400" w:lineRule="exact"/>
        <w:ind w:firstLineChars="200" w:firstLine="720"/>
        <w:jc w:val="center"/>
        <w:rPr>
          <w:rFonts w:ascii="黑体" w:eastAsia="黑体"/>
          <w:sz w:val="36"/>
          <w:szCs w:val="36"/>
        </w:rPr>
      </w:pPr>
      <w:r>
        <w:rPr>
          <w:rFonts w:ascii="黑体" w:eastAsia="黑体" w:hint="eastAsia"/>
          <w:sz w:val="36"/>
          <w:szCs w:val="36"/>
        </w:rPr>
        <w:lastRenderedPageBreak/>
        <w:t>5.专业主要带头人简介</w:t>
      </w:r>
    </w:p>
    <w:p w:rsidR="00AD2127" w:rsidRPr="00AD2127" w:rsidRDefault="00AD2127" w:rsidP="00AD2127">
      <w:pPr>
        <w:spacing w:line="400" w:lineRule="exact"/>
        <w:ind w:firstLineChars="200" w:firstLine="720"/>
        <w:jc w:val="center"/>
        <w:rPr>
          <w:rFonts w:ascii="黑体" w:eastAsia="黑体"/>
          <w:sz w:val="36"/>
          <w:szCs w:val="3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69"/>
        <w:gridCol w:w="516"/>
        <w:gridCol w:w="577"/>
        <w:gridCol w:w="599"/>
        <w:gridCol w:w="1223"/>
        <w:gridCol w:w="950"/>
        <w:gridCol w:w="85"/>
        <w:gridCol w:w="987"/>
        <w:gridCol w:w="626"/>
        <w:gridCol w:w="740"/>
        <w:gridCol w:w="363"/>
        <w:gridCol w:w="371"/>
        <w:gridCol w:w="545"/>
        <w:gridCol w:w="297"/>
        <w:gridCol w:w="1022"/>
      </w:tblGrid>
      <w:tr w:rsidR="008E7DFA" w:rsidRPr="0042109E" w:rsidTr="0042109E">
        <w:trPr>
          <w:trHeight w:val="340"/>
          <w:jc w:val="center"/>
        </w:trPr>
        <w:tc>
          <w:tcPr>
            <w:tcW w:w="670" w:type="dxa"/>
            <w:vMerge w:val="restart"/>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姓名</w:t>
            </w:r>
          </w:p>
        </w:tc>
        <w:tc>
          <w:tcPr>
            <w:tcW w:w="1706" w:type="dxa"/>
            <w:gridSpan w:val="3"/>
            <w:vMerge w:val="restart"/>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陈涤平</w:t>
            </w:r>
          </w:p>
        </w:tc>
        <w:tc>
          <w:tcPr>
            <w:tcW w:w="1232"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性别</w:t>
            </w:r>
          </w:p>
        </w:tc>
        <w:tc>
          <w:tcPr>
            <w:tcW w:w="950"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男</w:t>
            </w:r>
          </w:p>
        </w:tc>
        <w:tc>
          <w:tcPr>
            <w:tcW w:w="1705"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专业技术职务</w:t>
            </w:r>
          </w:p>
        </w:tc>
        <w:tc>
          <w:tcPr>
            <w:tcW w:w="1107" w:type="dxa"/>
            <w:gridSpan w:val="2"/>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教授</w:t>
            </w:r>
          </w:p>
        </w:tc>
        <w:tc>
          <w:tcPr>
            <w:tcW w:w="1218"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第一学历</w:t>
            </w:r>
          </w:p>
        </w:tc>
        <w:tc>
          <w:tcPr>
            <w:tcW w:w="982"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本科</w:t>
            </w:r>
          </w:p>
        </w:tc>
      </w:tr>
      <w:tr w:rsidR="008E7DFA" w:rsidRPr="0042109E" w:rsidTr="0042109E">
        <w:trPr>
          <w:trHeight w:val="340"/>
          <w:jc w:val="center"/>
        </w:trPr>
        <w:tc>
          <w:tcPr>
            <w:tcW w:w="670" w:type="dxa"/>
            <w:vMerge/>
            <w:vAlign w:val="center"/>
          </w:tcPr>
          <w:p w:rsidR="008E7DFA" w:rsidRPr="0042109E" w:rsidRDefault="008E7DFA" w:rsidP="0042109E">
            <w:pPr>
              <w:spacing w:line="320" w:lineRule="exact"/>
              <w:rPr>
                <w:rFonts w:ascii="仿宋" w:eastAsia="仿宋" w:hAnsi="仿宋"/>
                <w:sz w:val="24"/>
              </w:rPr>
            </w:pPr>
          </w:p>
        </w:tc>
        <w:tc>
          <w:tcPr>
            <w:tcW w:w="1706" w:type="dxa"/>
            <w:gridSpan w:val="3"/>
            <w:vMerge/>
            <w:vAlign w:val="center"/>
          </w:tcPr>
          <w:p w:rsidR="008E7DFA" w:rsidRPr="0042109E" w:rsidRDefault="008E7DFA" w:rsidP="0042109E">
            <w:pPr>
              <w:spacing w:line="320" w:lineRule="exact"/>
              <w:rPr>
                <w:rFonts w:ascii="仿宋" w:eastAsia="仿宋" w:hAnsi="仿宋"/>
                <w:sz w:val="24"/>
              </w:rPr>
            </w:pPr>
          </w:p>
        </w:tc>
        <w:tc>
          <w:tcPr>
            <w:tcW w:w="1232"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出生年月</w:t>
            </w:r>
          </w:p>
        </w:tc>
        <w:tc>
          <w:tcPr>
            <w:tcW w:w="950"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1958.8</w:t>
            </w:r>
          </w:p>
        </w:tc>
        <w:tc>
          <w:tcPr>
            <w:tcW w:w="1705"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行政职务</w:t>
            </w:r>
          </w:p>
        </w:tc>
        <w:tc>
          <w:tcPr>
            <w:tcW w:w="1107" w:type="dxa"/>
            <w:gridSpan w:val="2"/>
            <w:vAlign w:val="center"/>
          </w:tcPr>
          <w:p w:rsidR="008E7DFA" w:rsidRPr="0042109E" w:rsidRDefault="0042109E" w:rsidP="0042109E">
            <w:pPr>
              <w:spacing w:line="320" w:lineRule="exact"/>
              <w:jc w:val="center"/>
              <w:rPr>
                <w:rFonts w:ascii="仿宋" w:eastAsia="仿宋" w:hAnsi="仿宋"/>
                <w:sz w:val="24"/>
              </w:rPr>
            </w:pPr>
            <w:r>
              <w:rPr>
                <w:rFonts w:ascii="仿宋" w:eastAsia="仿宋" w:hAnsi="仿宋" w:hint="eastAsia"/>
                <w:sz w:val="24"/>
              </w:rPr>
              <w:t>校</w:t>
            </w:r>
            <w:r w:rsidR="008E7DFA" w:rsidRPr="0042109E">
              <w:rPr>
                <w:rFonts w:ascii="仿宋" w:eastAsia="仿宋" w:hAnsi="仿宋" w:hint="eastAsia"/>
                <w:sz w:val="24"/>
              </w:rPr>
              <w:t>党委书记</w:t>
            </w:r>
          </w:p>
        </w:tc>
        <w:tc>
          <w:tcPr>
            <w:tcW w:w="1218"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最后学历</w:t>
            </w:r>
          </w:p>
        </w:tc>
        <w:tc>
          <w:tcPr>
            <w:tcW w:w="982"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研究生</w:t>
            </w:r>
          </w:p>
        </w:tc>
      </w:tr>
      <w:tr w:rsidR="008E7DFA" w:rsidRPr="0042109E" w:rsidTr="0042109E">
        <w:trPr>
          <w:trHeight w:val="340"/>
          <w:jc w:val="center"/>
        </w:trPr>
        <w:tc>
          <w:tcPr>
            <w:tcW w:w="2376" w:type="dxa"/>
            <w:gridSpan w:val="4"/>
            <w:vAlign w:val="center"/>
          </w:tcPr>
          <w:p w:rsidR="008E7DFA" w:rsidRPr="0042109E" w:rsidRDefault="008E7DFA" w:rsidP="0042109E">
            <w:pPr>
              <w:spacing w:line="320" w:lineRule="exact"/>
              <w:jc w:val="left"/>
              <w:rPr>
                <w:rFonts w:ascii="仿宋" w:eastAsia="仿宋" w:hAnsi="仿宋"/>
                <w:spacing w:val="-10"/>
                <w:sz w:val="24"/>
              </w:rPr>
            </w:pPr>
            <w:r w:rsidRPr="0042109E">
              <w:rPr>
                <w:rFonts w:ascii="仿宋" w:eastAsia="仿宋" w:hAnsi="仿宋"/>
                <w:spacing w:val="-6"/>
                <w:sz w:val="24"/>
              </w:rPr>
              <w:t>第一学历和最后学历</w:t>
            </w:r>
            <w:r w:rsidRPr="0042109E">
              <w:rPr>
                <w:rFonts w:ascii="仿宋" w:eastAsia="仿宋" w:hAnsi="仿宋"/>
                <w:spacing w:val="-10"/>
                <w:sz w:val="24"/>
              </w:rPr>
              <w:t>毕业时间、学校、专业</w:t>
            </w:r>
          </w:p>
        </w:tc>
        <w:tc>
          <w:tcPr>
            <w:tcW w:w="7194" w:type="dxa"/>
            <w:gridSpan w:val="11"/>
            <w:vAlign w:val="center"/>
          </w:tcPr>
          <w:p w:rsidR="008E7DFA" w:rsidRPr="0042109E" w:rsidRDefault="008E7DFA" w:rsidP="0042109E">
            <w:pPr>
              <w:spacing w:line="320" w:lineRule="exact"/>
              <w:rPr>
                <w:rFonts w:ascii="仿宋" w:eastAsia="仿宋" w:hAnsi="仿宋"/>
                <w:color w:val="000000"/>
                <w:sz w:val="24"/>
              </w:rPr>
            </w:pPr>
            <w:r w:rsidRPr="0042109E">
              <w:rPr>
                <w:rFonts w:ascii="仿宋" w:eastAsia="仿宋" w:hAnsi="仿宋" w:hint="eastAsia"/>
                <w:color w:val="000000"/>
                <w:sz w:val="24"/>
              </w:rPr>
              <w:t>1983年6月  南京中医学院  中医学专业</w:t>
            </w:r>
            <w:r w:rsidRPr="0042109E">
              <w:rPr>
                <w:rFonts w:ascii="仿宋" w:eastAsia="仿宋" w:hAnsi="仿宋"/>
                <w:color w:val="000000"/>
                <w:sz w:val="24"/>
              </w:rPr>
              <w:t xml:space="preserve">  </w:t>
            </w:r>
            <w:r w:rsidRPr="0042109E">
              <w:rPr>
                <w:rFonts w:ascii="仿宋" w:eastAsia="仿宋" w:hAnsi="仿宋" w:hint="eastAsia"/>
                <w:color w:val="000000"/>
                <w:sz w:val="24"/>
              </w:rPr>
              <w:t>本科</w:t>
            </w:r>
          </w:p>
          <w:p w:rsidR="008E7DFA" w:rsidRPr="00BE6D05" w:rsidRDefault="00BE6D05" w:rsidP="00BE6D05">
            <w:pPr>
              <w:spacing w:line="320" w:lineRule="exact"/>
              <w:rPr>
                <w:rFonts w:ascii="仿宋" w:eastAsia="仿宋" w:hAnsi="仿宋"/>
                <w:color w:val="000000"/>
                <w:sz w:val="24"/>
              </w:rPr>
            </w:pPr>
            <w:r w:rsidRPr="00BE6D05">
              <w:rPr>
                <w:rFonts w:ascii="仿宋" w:eastAsia="仿宋" w:hAnsi="仿宋" w:hint="eastAsia"/>
                <w:color w:val="000000"/>
                <w:sz w:val="24"/>
              </w:rPr>
              <w:t>1992年就读南京中医学院硕士学位课程班</w:t>
            </w:r>
          </w:p>
          <w:p w:rsidR="00BE6D05" w:rsidRPr="0042109E" w:rsidRDefault="00BE6D05" w:rsidP="00BE6D05">
            <w:pPr>
              <w:spacing w:line="320" w:lineRule="exact"/>
              <w:rPr>
                <w:rFonts w:ascii="仿宋" w:eastAsia="仿宋" w:hAnsi="仿宋"/>
                <w:color w:val="FF0000"/>
                <w:sz w:val="24"/>
              </w:rPr>
            </w:pPr>
            <w:r w:rsidRPr="00BE6D05">
              <w:rPr>
                <w:rFonts w:ascii="仿宋" w:eastAsia="仿宋" w:hAnsi="仿宋" w:hint="eastAsia"/>
                <w:color w:val="000000"/>
                <w:sz w:val="24"/>
              </w:rPr>
              <w:t>2003年  中共中央党校  经济管理专业  硕士研究生</w:t>
            </w:r>
          </w:p>
        </w:tc>
      </w:tr>
      <w:tr w:rsidR="008E7DFA" w:rsidRPr="0042109E" w:rsidTr="0042109E">
        <w:trPr>
          <w:trHeight w:val="340"/>
          <w:jc w:val="center"/>
        </w:trPr>
        <w:tc>
          <w:tcPr>
            <w:tcW w:w="2376" w:type="dxa"/>
            <w:gridSpan w:val="4"/>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主要从事工作与</w:t>
            </w:r>
          </w:p>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研究方向</w:t>
            </w:r>
          </w:p>
        </w:tc>
        <w:tc>
          <w:tcPr>
            <w:tcW w:w="7194" w:type="dxa"/>
            <w:gridSpan w:val="11"/>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中医内科脾胃方向，中医养生</w:t>
            </w:r>
          </w:p>
        </w:tc>
      </w:tr>
      <w:tr w:rsidR="008E7DFA" w:rsidRPr="0042109E">
        <w:trPr>
          <w:trHeight w:hRule="exact" w:val="454"/>
          <w:jc w:val="center"/>
        </w:trPr>
        <w:tc>
          <w:tcPr>
            <w:tcW w:w="9570" w:type="dxa"/>
            <w:gridSpan w:val="15"/>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本人近三年的主要工作成就</w:t>
            </w:r>
          </w:p>
        </w:tc>
      </w:tr>
      <w:tr w:rsidR="008E7DFA" w:rsidRPr="0042109E">
        <w:trPr>
          <w:trHeight w:hRule="exact" w:val="454"/>
          <w:jc w:val="center"/>
        </w:trPr>
        <w:tc>
          <w:tcPr>
            <w:tcW w:w="9570" w:type="dxa"/>
            <w:gridSpan w:val="15"/>
            <w:vAlign w:val="center"/>
          </w:tcPr>
          <w:p w:rsidR="008E7DFA" w:rsidRPr="0042109E" w:rsidRDefault="008E7DFA" w:rsidP="0042109E">
            <w:pPr>
              <w:spacing w:line="320" w:lineRule="exact"/>
              <w:jc w:val="left"/>
              <w:rPr>
                <w:rFonts w:ascii="仿宋" w:eastAsia="仿宋" w:hAnsi="仿宋"/>
                <w:sz w:val="24"/>
              </w:rPr>
            </w:pPr>
            <w:r w:rsidRPr="0042109E">
              <w:rPr>
                <w:rFonts w:ascii="仿宋" w:eastAsia="仿宋" w:hAnsi="仿宋"/>
                <w:sz w:val="24"/>
              </w:rPr>
              <w:t>在国内外重要学术刊物上发表论文共</w:t>
            </w:r>
            <w:r w:rsidRPr="0042109E">
              <w:rPr>
                <w:rFonts w:ascii="仿宋" w:eastAsia="仿宋" w:hAnsi="仿宋" w:hint="eastAsia"/>
                <w:sz w:val="24"/>
              </w:rPr>
              <w:t>10</w:t>
            </w:r>
            <w:r w:rsidRPr="0042109E">
              <w:rPr>
                <w:rFonts w:ascii="仿宋" w:eastAsia="仿宋" w:hAnsi="仿宋"/>
                <w:sz w:val="24"/>
              </w:rPr>
              <w:t>篇；出版专著（译著等）</w:t>
            </w:r>
            <w:r w:rsidRPr="0042109E">
              <w:rPr>
                <w:rFonts w:ascii="仿宋" w:eastAsia="仿宋" w:hAnsi="仿宋" w:hint="eastAsia"/>
                <w:sz w:val="24"/>
              </w:rPr>
              <w:t>2</w:t>
            </w:r>
            <w:r w:rsidRPr="0042109E">
              <w:rPr>
                <w:rFonts w:ascii="仿宋" w:eastAsia="仿宋" w:hAnsi="仿宋"/>
                <w:sz w:val="24"/>
              </w:rPr>
              <w:t>部。</w:t>
            </w:r>
          </w:p>
        </w:tc>
      </w:tr>
      <w:tr w:rsidR="008E7DFA" w:rsidRPr="0042109E">
        <w:trPr>
          <w:trHeight w:hRule="exact" w:val="454"/>
          <w:jc w:val="center"/>
        </w:trPr>
        <w:tc>
          <w:tcPr>
            <w:tcW w:w="9570" w:type="dxa"/>
            <w:gridSpan w:val="15"/>
            <w:vAlign w:val="center"/>
          </w:tcPr>
          <w:p w:rsidR="008E7DFA" w:rsidRPr="0042109E" w:rsidRDefault="008E7DFA" w:rsidP="008B5279">
            <w:pPr>
              <w:spacing w:line="320" w:lineRule="exact"/>
              <w:rPr>
                <w:rFonts w:ascii="仿宋" w:eastAsia="仿宋" w:hAnsi="仿宋"/>
                <w:sz w:val="24"/>
              </w:rPr>
            </w:pPr>
            <w:r w:rsidRPr="0042109E">
              <w:rPr>
                <w:rFonts w:ascii="仿宋" w:eastAsia="仿宋" w:hAnsi="仿宋"/>
                <w:sz w:val="24"/>
              </w:rPr>
              <w:t>获教学科研成果奖共</w:t>
            </w:r>
            <w:r w:rsidR="008B5279">
              <w:rPr>
                <w:rFonts w:ascii="仿宋" w:eastAsia="仿宋" w:hAnsi="仿宋" w:hint="eastAsia"/>
                <w:sz w:val="24"/>
              </w:rPr>
              <w:t>0</w:t>
            </w:r>
            <w:r w:rsidRPr="0042109E">
              <w:rPr>
                <w:rFonts w:ascii="仿宋" w:eastAsia="仿宋" w:hAnsi="仿宋"/>
                <w:sz w:val="24"/>
              </w:rPr>
              <w:t>项；其中：国家级</w:t>
            </w:r>
            <w:r w:rsidR="008B5279">
              <w:rPr>
                <w:rFonts w:ascii="仿宋" w:eastAsia="仿宋" w:hAnsi="仿宋" w:hint="eastAsia"/>
                <w:sz w:val="24"/>
              </w:rPr>
              <w:t>0</w:t>
            </w:r>
            <w:r w:rsidRPr="0042109E">
              <w:rPr>
                <w:rFonts w:ascii="仿宋" w:eastAsia="仿宋" w:hAnsi="仿宋"/>
                <w:sz w:val="24"/>
              </w:rPr>
              <w:t>项，省部级</w:t>
            </w:r>
            <w:r w:rsidR="008B5279">
              <w:rPr>
                <w:rFonts w:ascii="仿宋" w:eastAsia="仿宋" w:hAnsi="仿宋" w:hint="eastAsia"/>
                <w:sz w:val="24"/>
              </w:rPr>
              <w:t>0</w:t>
            </w:r>
            <w:r w:rsidRPr="0042109E">
              <w:rPr>
                <w:rFonts w:ascii="仿宋" w:eastAsia="仿宋" w:hAnsi="仿宋"/>
                <w:sz w:val="24"/>
              </w:rPr>
              <w:t>项。</w:t>
            </w:r>
          </w:p>
        </w:tc>
      </w:tr>
      <w:tr w:rsidR="008E7DFA" w:rsidRPr="0042109E">
        <w:trPr>
          <w:trHeight w:hRule="exact" w:val="454"/>
          <w:jc w:val="center"/>
        </w:trPr>
        <w:tc>
          <w:tcPr>
            <w:tcW w:w="9570" w:type="dxa"/>
            <w:gridSpan w:val="15"/>
            <w:vAlign w:val="center"/>
          </w:tcPr>
          <w:p w:rsidR="008E7DFA" w:rsidRPr="0042109E" w:rsidRDefault="008E7DFA" w:rsidP="00D33827">
            <w:pPr>
              <w:spacing w:line="320" w:lineRule="exact"/>
              <w:rPr>
                <w:rFonts w:ascii="仿宋" w:eastAsia="仿宋" w:hAnsi="仿宋"/>
                <w:sz w:val="24"/>
              </w:rPr>
            </w:pPr>
            <w:r w:rsidRPr="0042109E">
              <w:rPr>
                <w:rFonts w:ascii="仿宋" w:eastAsia="仿宋" w:hAnsi="仿宋"/>
                <w:sz w:val="24"/>
              </w:rPr>
              <w:t>目前承担教学科研项目共</w:t>
            </w:r>
            <w:r w:rsidRPr="0042109E">
              <w:rPr>
                <w:rFonts w:ascii="仿宋" w:eastAsia="仿宋" w:hAnsi="仿宋" w:hint="eastAsia"/>
                <w:sz w:val="24"/>
              </w:rPr>
              <w:t>1</w:t>
            </w:r>
            <w:r w:rsidRPr="0042109E">
              <w:rPr>
                <w:rFonts w:ascii="仿宋" w:eastAsia="仿宋" w:hAnsi="仿宋"/>
                <w:sz w:val="24"/>
              </w:rPr>
              <w:t>项；其中：国家级项目</w:t>
            </w:r>
            <w:r w:rsidR="00D33827">
              <w:rPr>
                <w:rFonts w:ascii="仿宋" w:eastAsia="仿宋" w:hAnsi="仿宋" w:hint="eastAsia"/>
                <w:sz w:val="24"/>
              </w:rPr>
              <w:t>0</w:t>
            </w:r>
            <w:r w:rsidRPr="0042109E">
              <w:rPr>
                <w:rFonts w:ascii="仿宋" w:eastAsia="仿宋" w:hAnsi="仿宋"/>
                <w:sz w:val="24"/>
              </w:rPr>
              <w:t>项，省部级项目</w:t>
            </w:r>
            <w:r w:rsidRPr="0042109E">
              <w:rPr>
                <w:rFonts w:ascii="仿宋" w:eastAsia="仿宋" w:hAnsi="仿宋" w:hint="eastAsia"/>
                <w:sz w:val="24"/>
              </w:rPr>
              <w:t>1</w:t>
            </w:r>
            <w:r w:rsidRPr="0042109E">
              <w:rPr>
                <w:rFonts w:ascii="仿宋" w:eastAsia="仿宋" w:hAnsi="仿宋"/>
                <w:sz w:val="24"/>
              </w:rPr>
              <w:t>项。</w:t>
            </w:r>
          </w:p>
        </w:tc>
      </w:tr>
      <w:tr w:rsidR="008E7DFA" w:rsidRPr="0042109E">
        <w:trPr>
          <w:trHeight w:hRule="exact" w:val="454"/>
          <w:jc w:val="center"/>
        </w:trPr>
        <w:tc>
          <w:tcPr>
            <w:tcW w:w="9570" w:type="dxa"/>
            <w:gridSpan w:val="15"/>
            <w:vAlign w:val="center"/>
          </w:tcPr>
          <w:p w:rsidR="008E7DFA" w:rsidRPr="0042109E" w:rsidRDefault="008E7DFA" w:rsidP="00D33827">
            <w:pPr>
              <w:spacing w:line="320" w:lineRule="exact"/>
              <w:rPr>
                <w:rFonts w:ascii="仿宋" w:eastAsia="仿宋" w:hAnsi="仿宋"/>
                <w:sz w:val="24"/>
              </w:rPr>
            </w:pPr>
            <w:r w:rsidRPr="0042109E">
              <w:rPr>
                <w:rFonts w:ascii="仿宋" w:eastAsia="仿宋" w:hAnsi="仿宋"/>
                <w:sz w:val="24"/>
              </w:rPr>
              <w:t>近三年拥有教学科研经费共</w:t>
            </w:r>
            <w:r w:rsidR="00D33827">
              <w:rPr>
                <w:rFonts w:ascii="仿宋" w:eastAsia="仿宋" w:hAnsi="仿宋" w:hint="eastAsia"/>
                <w:sz w:val="24"/>
              </w:rPr>
              <w:t>5</w:t>
            </w:r>
            <w:r w:rsidRPr="0042109E">
              <w:rPr>
                <w:rFonts w:ascii="仿宋" w:eastAsia="仿宋" w:hAnsi="仿宋"/>
                <w:sz w:val="24"/>
              </w:rPr>
              <w:t>万元，年均</w:t>
            </w:r>
            <w:r w:rsidR="00D33827">
              <w:rPr>
                <w:rFonts w:ascii="仿宋" w:eastAsia="仿宋" w:hAnsi="仿宋" w:hint="eastAsia"/>
                <w:sz w:val="24"/>
              </w:rPr>
              <w:t>2</w:t>
            </w:r>
            <w:r w:rsidRPr="0042109E">
              <w:rPr>
                <w:rFonts w:ascii="仿宋" w:eastAsia="仿宋" w:hAnsi="仿宋"/>
                <w:sz w:val="24"/>
              </w:rPr>
              <w:t>万元。</w:t>
            </w:r>
          </w:p>
        </w:tc>
      </w:tr>
      <w:tr w:rsidR="008E7DFA" w:rsidRPr="0042109E">
        <w:trPr>
          <w:trHeight w:hRule="exact" w:val="454"/>
          <w:jc w:val="center"/>
        </w:trPr>
        <w:tc>
          <w:tcPr>
            <w:tcW w:w="9570" w:type="dxa"/>
            <w:gridSpan w:val="15"/>
            <w:tcBorders>
              <w:right w:val="single" w:sz="4" w:space="0" w:color="auto"/>
            </w:tcBorders>
            <w:vAlign w:val="center"/>
          </w:tcPr>
          <w:p w:rsidR="008E7DFA" w:rsidRPr="0042109E" w:rsidRDefault="008E7DFA" w:rsidP="00D33827">
            <w:pPr>
              <w:spacing w:line="320" w:lineRule="exact"/>
              <w:rPr>
                <w:rFonts w:ascii="仿宋" w:eastAsia="仿宋" w:hAnsi="仿宋"/>
                <w:sz w:val="24"/>
              </w:rPr>
            </w:pPr>
            <w:r w:rsidRPr="0042109E">
              <w:rPr>
                <w:rFonts w:ascii="仿宋" w:eastAsia="仿宋" w:hAnsi="仿宋"/>
                <w:sz w:val="24"/>
              </w:rPr>
              <w:t>近三年给本科生授课（理论教学）共</w:t>
            </w:r>
            <w:r w:rsidR="00D33827">
              <w:rPr>
                <w:rFonts w:ascii="仿宋" w:eastAsia="仿宋" w:hAnsi="仿宋" w:hint="eastAsia"/>
                <w:sz w:val="24"/>
              </w:rPr>
              <w:t>0</w:t>
            </w:r>
            <w:r w:rsidRPr="0042109E">
              <w:rPr>
                <w:rFonts w:ascii="仿宋" w:eastAsia="仿宋" w:hAnsi="仿宋"/>
                <w:sz w:val="24"/>
              </w:rPr>
              <w:t>学时；指导本科毕业设计共</w:t>
            </w:r>
            <w:r w:rsidR="00D33827">
              <w:rPr>
                <w:rFonts w:ascii="仿宋" w:eastAsia="仿宋" w:hAnsi="仿宋" w:hint="eastAsia"/>
                <w:sz w:val="24"/>
              </w:rPr>
              <w:t>0</w:t>
            </w:r>
            <w:r w:rsidRPr="0042109E">
              <w:rPr>
                <w:rFonts w:ascii="仿宋" w:eastAsia="仿宋" w:hAnsi="仿宋"/>
                <w:sz w:val="24"/>
              </w:rPr>
              <w:t>人次。</w:t>
            </w:r>
          </w:p>
        </w:tc>
      </w:tr>
      <w:tr w:rsidR="008E7DFA" w:rsidRPr="0042109E" w:rsidTr="0042109E">
        <w:trPr>
          <w:trHeight w:hRule="exact" w:val="454"/>
          <w:jc w:val="center"/>
        </w:trPr>
        <w:tc>
          <w:tcPr>
            <w:tcW w:w="1191" w:type="dxa"/>
            <w:gridSpan w:val="2"/>
            <w:vMerge w:val="restart"/>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最具代表性的教学科研成果（4项以内）</w:t>
            </w:r>
          </w:p>
        </w:tc>
        <w:tc>
          <w:tcPr>
            <w:tcW w:w="580" w:type="dxa"/>
            <w:vAlign w:val="center"/>
          </w:tcPr>
          <w:p w:rsidR="008E7DFA" w:rsidRPr="0042109E" w:rsidRDefault="008E7DFA"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873" w:type="dxa"/>
            <w:gridSpan w:val="4"/>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成果名称</w:t>
            </w:r>
          </w:p>
        </w:tc>
        <w:tc>
          <w:tcPr>
            <w:tcW w:w="3098" w:type="dxa"/>
            <w:gridSpan w:val="5"/>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等级及签发单位、时间</w:t>
            </w:r>
          </w:p>
        </w:tc>
        <w:tc>
          <w:tcPr>
            <w:tcW w:w="1828" w:type="dxa"/>
            <w:gridSpan w:val="3"/>
            <w:tcBorders>
              <w:right w:val="single" w:sz="4" w:space="0" w:color="auto"/>
            </w:tcBorders>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本人署名位次</w:t>
            </w:r>
          </w:p>
        </w:tc>
      </w:tr>
      <w:tr w:rsidR="008E7DFA" w:rsidRPr="0042109E" w:rsidTr="0042109E">
        <w:trPr>
          <w:trHeight w:hRule="exact" w:val="454"/>
          <w:jc w:val="center"/>
        </w:trPr>
        <w:tc>
          <w:tcPr>
            <w:tcW w:w="1191" w:type="dxa"/>
            <w:gridSpan w:val="2"/>
            <w:vMerge/>
            <w:vAlign w:val="center"/>
          </w:tcPr>
          <w:p w:rsidR="008E7DFA" w:rsidRPr="0042109E" w:rsidRDefault="008E7DFA" w:rsidP="0042109E">
            <w:pPr>
              <w:spacing w:line="320" w:lineRule="exact"/>
              <w:rPr>
                <w:rFonts w:ascii="仿宋" w:eastAsia="仿宋" w:hAnsi="仿宋"/>
                <w:sz w:val="24"/>
              </w:rPr>
            </w:pPr>
          </w:p>
        </w:tc>
        <w:tc>
          <w:tcPr>
            <w:tcW w:w="580" w:type="dxa"/>
            <w:vAlign w:val="center"/>
          </w:tcPr>
          <w:p w:rsidR="008E7DFA" w:rsidRPr="0042109E" w:rsidRDefault="008E7DFA"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873" w:type="dxa"/>
            <w:gridSpan w:val="4"/>
            <w:vAlign w:val="center"/>
          </w:tcPr>
          <w:p w:rsidR="008E7DFA" w:rsidRPr="0042109E" w:rsidRDefault="008E7DFA" w:rsidP="0042109E">
            <w:pPr>
              <w:spacing w:line="320" w:lineRule="exact"/>
              <w:jc w:val="left"/>
              <w:rPr>
                <w:rFonts w:ascii="仿宋" w:eastAsia="仿宋" w:hAnsi="仿宋"/>
                <w:sz w:val="24"/>
              </w:rPr>
            </w:pPr>
            <w:r w:rsidRPr="0042109E">
              <w:rPr>
                <w:rFonts w:ascii="仿宋" w:eastAsia="仿宋" w:hAnsi="仿宋" w:hint="eastAsia"/>
                <w:sz w:val="24"/>
              </w:rPr>
              <w:t>《中医养生大成》编著</w:t>
            </w:r>
          </w:p>
        </w:tc>
        <w:tc>
          <w:tcPr>
            <w:tcW w:w="3098" w:type="dxa"/>
            <w:gridSpan w:val="5"/>
            <w:vAlign w:val="center"/>
          </w:tcPr>
          <w:p w:rsidR="008E7DFA" w:rsidRPr="0042109E" w:rsidRDefault="008E7DFA" w:rsidP="0042109E">
            <w:pPr>
              <w:spacing w:line="320" w:lineRule="exact"/>
              <w:jc w:val="left"/>
              <w:rPr>
                <w:rFonts w:ascii="仿宋" w:eastAsia="仿宋" w:hAnsi="仿宋"/>
                <w:sz w:val="24"/>
              </w:rPr>
            </w:pPr>
            <w:r w:rsidRPr="0042109E">
              <w:rPr>
                <w:rFonts w:ascii="仿宋" w:eastAsia="仿宋" w:hAnsi="仿宋" w:hint="eastAsia"/>
                <w:sz w:val="24"/>
              </w:rPr>
              <w:t>中国中医药出版社2014年</w:t>
            </w:r>
          </w:p>
        </w:tc>
        <w:tc>
          <w:tcPr>
            <w:tcW w:w="1828"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第一</w:t>
            </w:r>
          </w:p>
        </w:tc>
      </w:tr>
      <w:tr w:rsidR="008E7DFA" w:rsidRPr="0042109E" w:rsidTr="0042109E">
        <w:trPr>
          <w:trHeight w:hRule="exact" w:val="454"/>
          <w:jc w:val="center"/>
        </w:trPr>
        <w:tc>
          <w:tcPr>
            <w:tcW w:w="1191" w:type="dxa"/>
            <w:gridSpan w:val="2"/>
            <w:vMerge/>
            <w:vAlign w:val="center"/>
          </w:tcPr>
          <w:p w:rsidR="008E7DFA" w:rsidRPr="0042109E" w:rsidRDefault="008E7DFA" w:rsidP="0042109E">
            <w:pPr>
              <w:spacing w:line="320" w:lineRule="exact"/>
              <w:rPr>
                <w:rFonts w:ascii="仿宋" w:eastAsia="仿宋" w:hAnsi="仿宋"/>
                <w:sz w:val="24"/>
              </w:rPr>
            </w:pPr>
          </w:p>
        </w:tc>
        <w:tc>
          <w:tcPr>
            <w:tcW w:w="580" w:type="dxa"/>
            <w:vAlign w:val="center"/>
          </w:tcPr>
          <w:p w:rsidR="008E7DFA" w:rsidRPr="0042109E" w:rsidRDefault="008E7DFA"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2</w:t>
            </w:r>
          </w:p>
        </w:tc>
        <w:tc>
          <w:tcPr>
            <w:tcW w:w="2873" w:type="dxa"/>
            <w:gridSpan w:val="4"/>
            <w:vAlign w:val="center"/>
          </w:tcPr>
          <w:p w:rsidR="008E7DFA" w:rsidRPr="0042109E" w:rsidRDefault="008E7DFA" w:rsidP="0042109E">
            <w:pPr>
              <w:spacing w:line="320" w:lineRule="exact"/>
              <w:jc w:val="left"/>
              <w:rPr>
                <w:rFonts w:ascii="仿宋" w:eastAsia="仿宋" w:hAnsi="仿宋"/>
                <w:sz w:val="24"/>
              </w:rPr>
            </w:pPr>
            <w:r w:rsidRPr="0042109E">
              <w:rPr>
                <w:rFonts w:ascii="仿宋" w:eastAsia="仿宋" w:hAnsi="仿宋" w:hint="eastAsia"/>
                <w:sz w:val="24"/>
              </w:rPr>
              <w:t>《中医养生全书》编著</w:t>
            </w:r>
          </w:p>
        </w:tc>
        <w:tc>
          <w:tcPr>
            <w:tcW w:w="3098" w:type="dxa"/>
            <w:gridSpan w:val="5"/>
            <w:vAlign w:val="center"/>
          </w:tcPr>
          <w:p w:rsidR="008E7DFA" w:rsidRPr="0042109E" w:rsidRDefault="008E7DFA" w:rsidP="0042109E">
            <w:pPr>
              <w:spacing w:line="320" w:lineRule="exact"/>
              <w:jc w:val="left"/>
              <w:rPr>
                <w:rFonts w:ascii="仿宋" w:eastAsia="仿宋" w:hAnsi="仿宋"/>
                <w:sz w:val="24"/>
              </w:rPr>
            </w:pPr>
            <w:r w:rsidRPr="0042109E">
              <w:rPr>
                <w:rFonts w:ascii="仿宋" w:eastAsia="仿宋" w:hAnsi="仿宋" w:hint="eastAsia"/>
                <w:sz w:val="24"/>
              </w:rPr>
              <w:t>东南大学出版社2014年</w:t>
            </w:r>
          </w:p>
        </w:tc>
        <w:tc>
          <w:tcPr>
            <w:tcW w:w="1828"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第一</w:t>
            </w:r>
          </w:p>
        </w:tc>
      </w:tr>
      <w:tr w:rsidR="008E7DFA" w:rsidRPr="0042109E" w:rsidTr="0042109E">
        <w:trPr>
          <w:trHeight w:hRule="exact" w:val="703"/>
          <w:jc w:val="center"/>
        </w:trPr>
        <w:tc>
          <w:tcPr>
            <w:tcW w:w="1191" w:type="dxa"/>
            <w:gridSpan w:val="2"/>
            <w:vMerge w:val="restart"/>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目前承担的主要教学科研项目（4项以内）</w:t>
            </w:r>
          </w:p>
        </w:tc>
        <w:tc>
          <w:tcPr>
            <w:tcW w:w="580" w:type="dxa"/>
            <w:vAlign w:val="center"/>
          </w:tcPr>
          <w:p w:rsidR="008E7DFA" w:rsidRPr="0042109E" w:rsidRDefault="008E7DFA"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873" w:type="dxa"/>
            <w:gridSpan w:val="4"/>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项目名称</w:t>
            </w:r>
          </w:p>
        </w:tc>
        <w:tc>
          <w:tcPr>
            <w:tcW w:w="993" w:type="dxa"/>
            <w:vAlign w:val="center"/>
          </w:tcPr>
          <w:p w:rsidR="0042109E" w:rsidRDefault="008E7DFA" w:rsidP="0042109E">
            <w:pPr>
              <w:spacing w:line="320" w:lineRule="exact"/>
              <w:jc w:val="center"/>
              <w:rPr>
                <w:rFonts w:ascii="仿宋" w:eastAsia="仿宋" w:hAnsi="仿宋"/>
                <w:sz w:val="24"/>
              </w:rPr>
            </w:pPr>
            <w:r w:rsidRPr="0042109E">
              <w:rPr>
                <w:rFonts w:ascii="仿宋" w:eastAsia="仿宋" w:hAnsi="仿宋"/>
                <w:sz w:val="24"/>
              </w:rPr>
              <w:t>项目</w:t>
            </w:r>
          </w:p>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来源</w:t>
            </w:r>
          </w:p>
        </w:tc>
        <w:tc>
          <w:tcPr>
            <w:tcW w:w="1367" w:type="dxa"/>
            <w:gridSpan w:val="2"/>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起讫时间</w:t>
            </w:r>
          </w:p>
        </w:tc>
        <w:tc>
          <w:tcPr>
            <w:tcW w:w="738" w:type="dxa"/>
            <w:gridSpan w:val="2"/>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经费</w:t>
            </w:r>
          </w:p>
        </w:tc>
        <w:tc>
          <w:tcPr>
            <w:tcW w:w="1828"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本人承担工作</w:t>
            </w:r>
          </w:p>
        </w:tc>
      </w:tr>
      <w:tr w:rsidR="008E7DFA" w:rsidRPr="0042109E" w:rsidTr="0042109E">
        <w:trPr>
          <w:trHeight w:hRule="exact" w:val="1431"/>
          <w:jc w:val="center"/>
        </w:trPr>
        <w:tc>
          <w:tcPr>
            <w:tcW w:w="1191" w:type="dxa"/>
            <w:gridSpan w:val="2"/>
            <w:vMerge/>
            <w:vAlign w:val="center"/>
          </w:tcPr>
          <w:p w:rsidR="008E7DFA" w:rsidRPr="0042109E" w:rsidRDefault="008E7DFA" w:rsidP="0042109E">
            <w:pPr>
              <w:spacing w:line="320" w:lineRule="exact"/>
              <w:rPr>
                <w:rFonts w:ascii="仿宋" w:eastAsia="仿宋" w:hAnsi="仿宋"/>
                <w:sz w:val="24"/>
              </w:rPr>
            </w:pPr>
          </w:p>
        </w:tc>
        <w:tc>
          <w:tcPr>
            <w:tcW w:w="580" w:type="dxa"/>
            <w:vAlign w:val="center"/>
          </w:tcPr>
          <w:p w:rsidR="008E7DFA" w:rsidRPr="0042109E" w:rsidRDefault="008E7DFA"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873" w:type="dxa"/>
            <w:gridSpan w:val="4"/>
            <w:vAlign w:val="center"/>
          </w:tcPr>
          <w:p w:rsidR="008E7DFA" w:rsidRPr="0042109E" w:rsidRDefault="008E7DFA" w:rsidP="0042109E">
            <w:pPr>
              <w:spacing w:line="320" w:lineRule="exact"/>
              <w:jc w:val="left"/>
              <w:rPr>
                <w:rFonts w:ascii="仿宋" w:eastAsia="仿宋" w:hAnsi="仿宋"/>
                <w:sz w:val="24"/>
              </w:rPr>
            </w:pPr>
            <w:r w:rsidRPr="0042109E">
              <w:rPr>
                <w:rFonts w:ascii="仿宋" w:eastAsia="仿宋" w:hAnsi="仿宋" w:hint="eastAsia"/>
                <w:sz w:val="24"/>
              </w:rPr>
              <w:t>中医“动养”文献整理、效果评价及其对现代健康养生指导价值研究</w:t>
            </w:r>
          </w:p>
        </w:tc>
        <w:tc>
          <w:tcPr>
            <w:tcW w:w="993"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省中医药局</w:t>
            </w:r>
          </w:p>
        </w:tc>
        <w:tc>
          <w:tcPr>
            <w:tcW w:w="1367" w:type="dxa"/>
            <w:gridSpan w:val="2"/>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2013-2015</w:t>
            </w:r>
          </w:p>
        </w:tc>
        <w:tc>
          <w:tcPr>
            <w:tcW w:w="738" w:type="dxa"/>
            <w:gridSpan w:val="2"/>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5</w:t>
            </w:r>
          </w:p>
        </w:tc>
        <w:tc>
          <w:tcPr>
            <w:tcW w:w="1828"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hint="eastAsia"/>
                <w:sz w:val="24"/>
              </w:rPr>
              <w:t>主持</w:t>
            </w:r>
          </w:p>
        </w:tc>
      </w:tr>
      <w:tr w:rsidR="008E7DFA" w:rsidRPr="0042109E" w:rsidTr="0042109E">
        <w:trPr>
          <w:trHeight w:hRule="exact" w:val="763"/>
          <w:jc w:val="center"/>
        </w:trPr>
        <w:tc>
          <w:tcPr>
            <w:tcW w:w="1191" w:type="dxa"/>
            <w:gridSpan w:val="2"/>
            <w:vMerge w:val="restart"/>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目前承担的主要教学工作（5项以内）</w:t>
            </w:r>
          </w:p>
        </w:tc>
        <w:tc>
          <w:tcPr>
            <w:tcW w:w="580" w:type="dxa"/>
            <w:vAlign w:val="center"/>
          </w:tcPr>
          <w:p w:rsidR="008E7DFA" w:rsidRPr="0042109E" w:rsidRDefault="008E7DFA"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873" w:type="dxa"/>
            <w:gridSpan w:val="4"/>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课程名称</w:t>
            </w:r>
          </w:p>
        </w:tc>
        <w:tc>
          <w:tcPr>
            <w:tcW w:w="993" w:type="dxa"/>
            <w:vAlign w:val="center"/>
          </w:tcPr>
          <w:p w:rsidR="0042109E" w:rsidRDefault="008E7DFA" w:rsidP="0042109E">
            <w:pPr>
              <w:spacing w:line="320" w:lineRule="exact"/>
              <w:jc w:val="center"/>
              <w:rPr>
                <w:rFonts w:ascii="仿宋" w:eastAsia="仿宋" w:hAnsi="仿宋"/>
                <w:sz w:val="24"/>
              </w:rPr>
            </w:pPr>
            <w:r w:rsidRPr="0042109E">
              <w:rPr>
                <w:rFonts w:ascii="仿宋" w:eastAsia="仿宋" w:hAnsi="仿宋"/>
                <w:sz w:val="24"/>
              </w:rPr>
              <w:t>授课</w:t>
            </w:r>
          </w:p>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对象</w:t>
            </w:r>
          </w:p>
        </w:tc>
        <w:tc>
          <w:tcPr>
            <w:tcW w:w="626"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人数</w:t>
            </w:r>
          </w:p>
        </w:tc>
        <w:tc>
          <w:tcPr>
            <w:tcW w:w="741" w:type="dxa"/>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学时</w:t>
            </w:r>
          </w:p>
        </w:tc>
        <w:tc>
          <w:tcPr>
            <w:tcW w:w="1287" w:type="dxa"/>
            <w:gridSpan w:val="3"/>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课程性质</w:t>
            </w:r>
          </w:p>
        </w:tc>
        <w:tc>
          <w:tcPr>
            <w:tcW w:w="1279" w:type="dxa"/>
            <w:gridSpan w:val="2"/>
            <w:vAlign w:val="center"/>
          </w:tcPr>
          <w:p w:rsidR="008E7DFA" w:rsidRPr="0042109E" w:rsidRDefault="008E7DFA" w:rsidP="0042109E">
            <w:pPr>
              <w:spacing w:line="320" w:lineRule="exact"/>
              <w:jc w:val="center"/>
              <w:rPr>
                <w:rFonts w:ascii="仿宋" w:eastAsia="仿宋" w:hAnsi="仿宋"/>
                <w:sz w:val="24"/>
              </w:rPr>
            </w:pPr>
            <w:r w:rsidRPr="0042109E">
              <w:rPr>
                <w:rFonts w:ascii="仿宋" w:eastAsia="仿宋" w:hAnsi="仿宋"/>
                <w:sz w:val="24"/>
              </w:rPr>
              <w:t>授课时间</w:t>
            </w:r>
          </w:p>
        </w:tc>
      </w:tr>
      <w:tr w:rsidR="00AB557F" w:rsidRPr="0042109E" w:rsidTr="0042109E">
        <w:trPr>
          <w:trHeight w:hRule="exact" w:val="454"/>
          <w:jc w:val="center"/>
        </w:trPr>
        <w:tc>
          <w:tcPr>
            <w:tcW w:w="1191" w:type="dxa"/>
            <w:gridSpan w:val="2"/>
            <w:vMerge/>
            <w:vAlign w:val="center"/>
          </w:tcPr>
          <w:p w:rsidR="00AB557F" w:rsidRPr="0042109E" w:rsidRDefault="00AB557F" w:rsidP="0042109E">
            <w:pPr>
              <w:spacing w:line="320" w:lineRule="exact"/>
              <w:rPr>
                <w:rFonts w:ascii="仿宋" w:eastAsia="仿宋" w:hAnsi="仿宋"/>
                <w:sz w:val="24"/>
              </w:rPr>
            </w:pPr>
          </w:p>
        </w:tc>
        <w:tc>
          <w:tcPr>
            <w:tcW w:w="580" w:type="dxa"/>
            <w:vAlign w:val="center"/>
          </w:tcPr>
          <w:p w:rsidR="00AB557F" w:rsidRPr="0042109E" w:rsidRDefault="00AB557F"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873" w:type="dxa"/>
            <w:gridSpan w:val="4"/>
            <w:vAlign w:val="center"/>
          </w:tcPr>
          <w:p w:rsidR="00AB557F" w:rsidRPr="0042109E" w:rsidRDefault="00AB557F" w:rsidP="0042109E">
            <w:pPr>
              <w:spacing w:line="320" w:lineRule="exact"/>
              <w:jc w:val="left"/>
              <w:rPr>
                <w:rFonts w:ascii="仿宋" w:eastAsia="仿宋" w:hAnsi="仿宋"/>
                <w:sz w:val="24"/>
              </w:rPr>
            </w:pPr>
            <w:r w:rsidRPr="00407966">
              <w:rPr>
                <w:rFonts w:ascii="仿宋" w:eastAsia="仿宋" w:hAnsi="仿宋" w:hint="eastAsia"/>
                <w:sz w:val="24"/>
              </w:rPr>
              <w:t>康复医学研究进展</w:t>
            </w:r>
          </w:p>
        </w:tc>
        <w:tc>
          <w:tcPr>
            <w:tcW w:w="993" w:type="dxa"/>
            <w:vAlign w:val="center"/>
          </w:tcPr>
          <w:p w:rsidR="00AB557F" w:rsidRPr="0042109E" w:rsidRDefault="00AB557F" w:rsidP="0042109E">
            <w:pPr>
              <w:spacing w:line="320" w:lineRule="exact"/>
              <w:jc w:val="left"/>
              <w:rPr>
                <w:rFonts w:ascii="仿宋" w:eastAsia="仿宋" w:hAnsi="仿宋"/>
                <w:sz w:val="24"/>
              </w:rPr>
            </w:pPr>
            <w:r w:rsidRPr="00407966">
              <w:rPr>
                <w:rFonts w:ascii="仿宋" w:eastAsia="仿宋" w:hAnsi="仿宋" w:hint="eastAsia"/>
                <w:sz w:val="24"/>
              </w:rPr>
              <w:t>研究生</w:t>
            </w:r>
          </w:p>
        </w:tc>
        <w:tc>
          <w:tcPr>
            <w:tcW w:w="626" w:type="dxa"/>
            <w:vAlign w:val="center"/>
          </w:tcPr>
          <w:p w:rsidR="00AB557F" w:rsidRPr="0042109E" w:rsidRDefault="00AB557F" w:rsidP="0042109E">
            <w:pPr>
              <w:spacing w:line="320" w:lineRule="exact"/>
              <w:jc w:val="left"/>
              <w:rPr>
                <w:rFonts w:ascii="仿宋" w:eastAsia="仿宋" w:hAnsi="仿宋"/>
                <w:sz w:val="24"/>
              </w:rPr>
            </w:pPr>
            <w:r w:rsidRPr="00407966">
              <w:rPr>
                <w:rFonts w:ascii="仿宋" w:eastAsia="仿宋" w:hAnsi="仿宋" w:hint="eastAsia"/>
                <w:sz w:val="24"/>
              </w:rPr>
              <w:t>40</w:t>
            </w:r>
          </w:p>
        </w:tc>
        <w:tc>
          <w:tcPr>
            <w:tcW w:w="741" w:type="dxa"/>
            <w:vAlign w:val="center"/>
          </w:tcPr>
          <w:p w:rsidR="00AB557F" w:rsidRPr="0042109E" w:rsidRDefault="00AB557F" w:rsidP="0042109E">
            <w:pPr>
              <w:spacing w:line="320" w:lineRule="exact"/>
              <w:jc w:val="left"/>
              <w:rPr>
                <w:rFonts w:ascii="仿宋" w:eastAsia="仿宋" w:hAnsi="仿宋"/>
                <w:sz w:val="24"/>
              </w:rPr>
            </w:pPr>
            <w:r w:rsidRPr="00407966">
              <w:rPr>
                <w:rFonts w:ascii="仿宋" w:eastAsia="仿宋" w:hAnsi="仿宋" w:hint="eastAsia"/>
                <w:sz w:val="24"/>
              </w:rPr>
              <w:t>36</w:t>
            </w:r>
          </w:p>
        </w:tc>
        <w:tc>
          <w:tcPr>
            <w:tcW w:w="1287" w:type="dxa"/>
            <w:gridSpan w:val="3"/>
            <w:vAlign w:val="center"/>
          </w:tcPr>
          <w:p w:rsidR="00AB557F" w:rsidRPr="0042109E" w:rsidRDefault="00AB557F" w:rsidP="0042109E">
            <w:pPr>
              <w:spacing w:line="320" w:lineRule="exact"/>
              <w:jc w:val="left"/>
              <w:rPr>
                <w:rFonts w:ascii="仿宋" w:eastAsia="仿宋" w:hAnsi="仿宋"/>
                <w:sz w:val="24"/>
              </w:rPr>
            </w:pPr>
            <w:r w:rsidRPr="00407966">
              <w:rPr>
                <w:rFonts w:ascii="仿宋" w:eastAsia="仿宋" w:hAnsi="仿宋" w:hint="eastAsia"/>
                <w:sz w:val="24"/>
              </w:rPr>
              <w:t>专业基础</w:t>
            </w:r>
          </w:p>
        </w:tc>
        <w:tc>
          <w:tcPr>
            <w:tcW w:w="1279" w:type="dxa"/>
            <w:gridSpan w:val="2"/>
            <w:vAlign w:val="center"/>
          </w:tcPr>
          <w:p w:rsidR="00AB557F" w:rsidRPr="0042109E" w:rsidRDefault="00AB557F" w:rsidP="0042109E">
            <w:pPr>
              <w:spacing w:line="320" w:lineRule="exact"/>
              <w:jc w:val="left"/>
              <w:rPr>
                <w:rFonts w:ascii="仿宋" w:eastAsia="仿宋" w:hAnsi="仿宋"/>
                <w:sz w:val="24"/>
              </w:rPr>
            </w:pPr>
            <w:r w:rsidRPr="00407966">
              <w:rPr>
                <w:rFonts w:ascii="仿宋" w:eastAsia="仿宋" w:hAnsi="仿宋" w:hint="eastAsia"/>
                <w:sz w:val="24"/>
              </w:rPr>
              <w:t>2012-2015</w:t>
            </w:r>
          </w:p>
        </w:tc>
      </w:tr>
      <w:tr w:rsidR="00AB557F" w:rsidRPr="0042109E" w:rsidTr="0042109E">
        <w:trPr>
          <w:trHeight w:hRule="exact" w:val="454"/>
          <w:jc w:val="center"/>
        </w:trPr>
        <w:tc>
          <w:tcPr>
            <w:tcW w:w="1191" w:type="dxa"/>
            <w:gridSpan w:val="2"/>
            <w:vMerge/>
            <w:vAlign w:val="center"/>
          </w:tcPr>
          <w:p w:rsidR="00AB557F" w:rsidRPr="0042109E" w:rsidRDefault="00AB557F" w:rsidP="0042109E">
            <w:pPr>
              <w:spacing w:line="320" w:lineRule="exact"/>
              <w:rPr>
                <w:rFonts w:ascii="仿宋" w:eastAsia="仿宋" w:hAnsi="仿宋"/>
                <w:sz w:val="24"/>
              </w:rPr>
            </w:pPr>
          </w:p>
        </w:tc>
        <w:tc>
          <w:tcPr>
            <w:tcW w:w="580" w:type="dxa"/>
            <w:vAlign w:val="center"/>
          </w:tcPr>
          <w:p w:rsidR="00AB557F" w:rsidRPr="0042109E" w:rsidRDefault="00AB557F"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2</w:t>
            </w:r>
          </w:p>
        </w:tc>
        <w:tc>
          <w:tcPr>
            <w:tcW w:w="2873" w:type="dxa"/>
            <w:gridSpan w:val="4"/>
            <w:vAlign w:val="center"/>
          </w:tcPr>
          <w:p w:rsidR="00AB557F" w:rsidRPr="0042109E" w:rsidRDefault="00AB557F" w:rsidP="0042109E">
            <w:pPr>
              <w:spacing w:line="320" w:lineRule="exact"/>
              <w:jc w:val="left"/>
              <w:rPr>
                <w:rFonts w:ascii="仿宋" w:eastAsia="仿宋" w:hAnsi="仿宋"/>
                <w:sz w:val="24"/>
              </w:rPr>
            </w:pPr>
          </w:p>
        </w:tc>
        <w:tc>
          <w:tcPr>
            <w:tcW w:w="993" w:type="dxa"/>
            <w:vAlign w:val="center"/>
          </w:tcPr>
          <w:p w:rsidR="00AB557F" w:rsidRPr="0042109E" w:rsidRDefault="00AB557F" w:rsidP="0042109E">
            <w:pPr>
              <w:spacing w:line="320" w:lineRule="exact"/>
              <w:jc w:val="left"/>
              <w:rPr>
                <w:rFonts w:ascii="仿宋" w:eastAsia="仿宋" w:hAnsi="仿宋"/>
                <w:sz w:val="24"/>
              </w:rPr>
            </w:pPr>
          </w:p>
        </w:tc>
        <w:tc>
          <w:tcPr>
            <w:tcW w:w="626" w:type="dxa"/>
            <w:vAlign w:val="center"/>
          </w:tcPr>
          <w:p w:rsidR="00AB557F" w:rsidRPr="0042109E" w:rsidRDefault="00AB557F" w:rsidP="0042109E">
            <w:pPr>
              <w:spacing w:line="320" w:lineRule="exact"/>
              <w:jc w:val="left"/>
              <w:rPr>
                <w:rFonts w:ascii="仿宋" w:eastAsia="仿宋" w:hAnsi="仿宋"/>
                <w:sz w:val="24"/>
              </w:rPr>
            </w:pPr>
          </w:p>
        </w:tc>
        <w:tc>
          <w:tcPr>
            <w:tcW w:w="741" w:type="dxa"/>
            <w:vAlign w:val="center"/>
          </w:tcPr>
          <w:p w:rsidR="00AB557F" w:rsidRPr="0042109E" w:rsidRDefault="00AB557F" w:rsidP="0042109E">
            <w:pPr>
              <w:spacing w:line="320" w:lineRule="exact"/>
              <w:jc w:val="left"/>
              <w:rPr>
                <w:rFonts w:ascii="仿宋" w:eastAsia="仿宋" w:hAnsi="仿宋"/>
                <w:sz w:val="24"/>
              </w:rPr>
            </w:pPr>
          </w:p>
        </w:tc>
        <w:tc>
          <w:tcPr>
            <w:tcW w:w="1287" w:type="dxa"/>
            <w:gridSpan w:val="3"/>
            <w:vAlign w:val="center"/>
          </w:tcPr>
          <w:p w:rsidR="00AB557F" w:rsidRPr="0042109E" w:rsidRDefault="00AB557F" w:rsidP="0042109E">
            <w:pPr>
              <w:spacing w:line="320" w:lineRule="exact"/>
              <w:jc w:val="left"/>
              <w:rPr>
                <w:rFonts w:ascii="仿宋" w:eastAsia="仿宋" w:hAnsi="仿宋"/>
                <w:sz w:val="24"/>
              </w:rPr>
            </w:pPr>
          </w:p>
        </w:tc>
        <w:tc>
          <w:tcPr>
            <w:tcW w:w="1279" w:type="dxa"/>
            <w:gridSpan w:val="2"/>
            <w:vAlign w:val="center"/>
          </w:tcPr>
          <w:p w:rsidR="00AB557F" w:rsidRPr="0042109E" w:rsidRDefault="00AB557F" w:rsidP="0042109E">
            <w:pPr>
              <w:spacing w:line="320" w:lineRule="exact"/>
              <w:jc w:val="left"/>
              <w:rPr>
                <w:rFonts w:ascii="仿宋" w:eastAsia="仿宋" w:hAnsi="仿宋"/>
                <w:sz w:val="24"/>
              </w:rPr>
            </w:pPr>
          </w:p>
        </w:tc>
      </w:tr>
      <w:tr w:rsidR="00AB557F" w:rsidRPr="0042109E" w:rsidTr="0042109E">
        <w:trPr>
          <w:trHeight w:hRule="exact" w:val="454"/>
          <w:jc w:val="center"/>
        </w:trPr>
        <w:tc>
          <w:tcPr>
            <w:tcW w:w="1191" w:type="dxa"/>
            <w:gridSpan w:val="2"/>
            <w:vMerge/>
            <w:vAlign w:val="center"/>
          </w:tcPr>
          <w:p w:rsidR="00AB557F" w:rsidRPr="0042109E" w:rsidRDefault="00AB557F" w:rsidP="0042109E">
            <w:pPr>
              <w:spacing w:line="320" w:lineRule="exact"/>
              <w:rPr>
                <w:rFonts w:ascii="仿宋" w:eastAsia="仿宋" w:hAnsi="仿宋"/>
                <w:sz w:val="24"/>
              </w:rPr>
            </w:pPr>
          </w:p>
        </w:tc>
        <w:tc>
          <w:tcPr>
            <w:tcW w:w="580" w:type="dxa"/>
            <w:vAlign w:val="center"/>
          </w:tcPr>
          <w:p w:rsidR="00AB557F" w:rsidRPr="0042109E" w:rsidRDefault="00AB557F"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3</w:t>
            </w:r>
          </w:p>
        </w:tc>
        <w:tc>
          <w:tcPr>
            <w:tcW w:w="2873" w:type="dxa"/>
            <w:gridSpan w:val="4"/>
            <w:vAlign w:val="center"/>
          </w:tcPr>
          <w:p w:rsidR="00AB557F" w:rsidRPr="0042109E" w:rsidRDefault="00AB557F" w:rsidP="0042109E">
            <w:pPr>
              <w:spacing w:line="320" w:lineRule="exact"/>
              <w:jc w:val="left"/>
              <w:rPr>
                <w:rFonts w:ascii="仿宋" w:eastAsia="仿宋" w:hAnsi="仿宋"/>
                <w:sz w:val="24"/>
              </w:rPr>
            </w:pPr>
          </w:p>
        </w:tc>
        <w:tc>
          <w:tcPr>
            <w:tcW w:w="993" w:type="dxa"/>
            <w:vAlign w:val="center"/>
          </w:tcPr>
          <w:p w:rsidR="00AB557F" w:rsidRPr="0042109E" w:rsidRDefault="00AB557F" w:rsidP="0042109E">
            <w:pPr>
              <w:spacing w:line="320" w:lineRule="exact"/>
              <w:jc w:val="left"/>
              <w:rPr>
                <w:rFonts w:ascii="仿宋" w:eastAsia="仿宋" w:hAnsi="仿宋"/>
                <w:sz w:val="24"/>
              </w:rPr>
            </w:pPr>
          </w:p>
        </w:tc>
        <w:tc>
          <w:tcPr>
            <w:tcW w:w="626" w:type="dxa"/>
            <w:vAlign w:val="center"/>
          </w:tcPr>
          <w:p w:rsidR="00AB557F" w:rsidRPr="0042109E" w:rsidRDefault="00AB557F" w:rsidP="0042109E">
            <w:pPr>
              <w:spacing w:line="320" w:lineRule="exact"/>
              <w:jc w:val="left"/>
              <w:rPr>
                <w:rFonts w:ascii="仿宋" w:eastAsia="仿宋" w:hAnsi="仿宋"/>
                <w:sz w:val="24"/>
              </w:rPr>
            </w:pPr>
          </w:p>
        </w:tc>
        <w:tc>
          <w:tcPr>
            <w:tcW w:w="741" w:type="dxa"/>
            <w:vAlign w:val="center"/>
          </w:tcPr>
          <w:p w:rsidR="00AB557F" w:rsidRPr="0042109E" w:rsidRDefault="00AB557F" w:rsidP="0042109E">
            <w:pPr>
              <w:spacing w:line="320" w:lineRule="exact"/>
              <w:jc w:val="left"/>
              <w:rPr>
                <w:rFonts w:ascii="仿宋" w:eastAsia="仿宋" w:hAnsi="仿宋"/>
                <w:sz w:val="24"/>
              </w:rPr>
            </w:pPr>
          </w:p>
        </w:tc>
        <w:tc>
          <w:tcPr>
            <w:tcW w:w="1287" w:type="dxa"/>
            <w:gridSpan w:val="3"/>
            <w:vAlign w:val="center"/>
          </w:tcPr>
          <w:p w:rsidR="00AB557F" w:rsidRPr="0042109E" w:rsidRDefault="00AB557F" w:rsidP="0042109E">
            <w:pPr>
              <w:spacing w:line="320" w:lineRule="exact"/>
              <w:jc w:val="left"/>
              <w:rPr>
                <w:rFonts w:ascii="仿宋" w:eastAsia="仿宋" w:hAnsi="仿宋"/>
                <w:sz w:val="24"/>
              </w:rPr>
            </w:pPr>
          </w:p>
        </w:tc>
        <w:tc>
          <w:tcPr>
            <w:tcW w:w="1279" w:type="dxa"/>
            <w:gridSpan w:val="2"/>
            <w:vAlign w:val="center"/>
          </w:tcPr>
          <w:p w:rsidR="00AB557F" w:rsidRPr="0042109E" w:rsidRDefault="00AB557F" w:rsidP="0042109E">
            <w:pPr>
              <w:spacing w:line="320" w:lineRule="exact"/>
              <w:jc w:val="left"/>
              <w:rPr>
                <w:rFonts w:ascii="仿宋" w:eastAsia="仿宋" w:hAnsi="仿宋"/>
                <w:sz w:val="24"/>
              </w:rPr>
            </w:pPr>
          </w:p>
        </w:tc>
      </w:tr>
      <w:tr w:rsidR="00AB557F" w:rsidRPr="0042109E" w:rsidTr="0042109E">
        <w:trPr>
          <w:trHeight w:hRule="exact" w:val="454"/>
          <w:jc w:val="center"/>
        </w:trPr>
        <w:tc>
          <w:tcPr>
            <w:tcW w:w="1191" w:type="dxa"/>
            <w:gridSpan w:val="2"/>
            <w:vMerge/>
            <w:vAlign w:val="center"/>
          </w:tcPr>
          <w:p w:rsidR="00AB557F" w:rsidRPr="0042109E" w:rsidRDefault="00AB557F" w:rsidP="0042109E">
            <w:pPr>
              <w:spacing w:line="320" w:lineRule="exact"/>
              <w:rPr>
                <w:rFonts w:ascii="仿宋" w:eastAsia="仿宋" w:hAnsi="仿宋"/>
                <w:sz w:val="24"/>
              </w:rPr>
            </w:pPr>
          </w:p>
        </w:tc>
        <w:tc>
          <w:tcPr>
            <w:tcW w:w="580" w:type="dxa"/>
            <w:vAlign w:val="center"/>
          </w:tcPr>
          <w:p w:rsidR="00AB557F" w:rsidRPr="0042109E" w:rsidRDefault="00AB557F"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4</w:t>
            </w:r>
          </w:p>
        </w:tc>
        <w:tc>
          <w:tcPr>
            <w:tcW w:w="2873" w:type="dxa"/>
            <w:gridSpan w:val="4"/>
            <w:vAlign w:val="center"/>
          </w:tcPr>
          <w:p w:rsidR="00AB557F" w:rsidRPr="0042109E" w:rsidRDefault="00AB557F" w:rsidP="0042109E">
            <w:pPr>
              <w:spacing w:line="320" w:lineRule="exact"/>
              <w:jc w:val="left"/>
              <w:rPr>
                <w:rFonts w:ascii="仿宋" w:eastAsia="仿宋" w:hAnsi="仿宋"/>
                <w:sz w:val="24"/>
              </w:rPr>
            </w:pPr>
          </w:p>
        </w:tc>
        <w:tc>
          <w:tcPr>
            <w:tcW w:w="993" w:type="dxa"/>
            <w:vAlign w:val="center"/>
          </w:tcPr>
          <w:p w:rsidR="00AB557F" w:rsidRPr="0042109E" w:rsidRDefault="00AB557F" w:rsidP="0042109E">
            <w:pPr>
              <w:spacing w:line="320" w:lineRule="exact"/>
              <w:jc w:val="left"/>
              <w:rPr>
                <w:rFonts w:ascii="仿宋" w:eastAsia="仿宋" w:hAnsi="仿宋"/>
                <w:sz w:val="24"/>
              </w:rPr>
            </w:pPr>
          </w:p>
        </w:tc>
        <w:tc>
          <w:tcPr>
            <w:tcW w:w="626" w:type="dxa"/>
            <w:vAlign w:val="center"/>
          </w:tcPr>
          <w:p w:rsidR="00AB557F" w:rsidRPr="0042109E" w:rsidRDefault="00AB557F" w:rsidP="0042109E">
            <w:pPr>
              <w:spacing w:line="320" w:lineRule="exact"/>
              <w:jc w:val="left"/>
              <w:rPr>
                <w:rFonts w:ascii="仿宋" w:eastAsia="仿宋" w:hAnsi="仿宋"/>
                <w:sz w:val="24"/>
              </w:rPr>
            </w:pPr>
          </w:p>
        </w:tc>
        <w:tc>
          <w:tcPr>
            <w:tcW w:w="741" w:type="dxa"/>
            <w:vAlign w:val="center"/>
          </w:tcPr>
          <w:p w:rsidR="00AB557F" w:rsidRPr="0042109E" w:rsidRDefault="00AB557F" w:rsidP="0042109E">
            <w:pPr>
              <w:spacing w:line="320" w:lineRule="exact"/>
              <w:jc w:val="left"/>
              <w:rPr>
                <w:rFonts w:ascii="仿宋" w:eastAsia="仿宋" w:hAnsi="仿宋"/>
                <w:sz w:val="24"/>
              </w:rPr>
            </w:pPr>
          </w:p>
        </w:tc>
        <w:tc>
          <w:tcPr>
            <w:tcW w:w="1287" w:type="dxa"/>
            <w:gridSpan w:val="3"/>
            <w:vAlign w:val="center"/>
          </w:tcPr>
          <w:p w:rsidR="00AB557F" w:rsidRPr="0042109E" w:rsidRDefault="00AB557F" w:rsidP="0042109E">
            <w:pPr>
              <w:spacing w:line="320" w:lineRule="exact"/>
              <w:jc w:val="left"/>
              <w:rPr>
                <w:rFonts w:ascii="仿宋" w:eastAsia="仿宋" w:hAnsi="仿宋"/>
                <w:sz w:val="24"/>
              </w:rPr>
            </w:pPr>
          </w:p>
        </w:tc>
        <w:tc>
          <w:tcPr>
            <w:tcW w:w="1279" w:type="dxa"/>
            <w:gridSpan w:val="2"/>
            <w:vAlign w:val="center"/>
          </w:tcPr>
          <w:p w:rsidR="00AB557F" w:rsidRPr="0042109E" w:rsidRDefault="00AB557F" w:rsidP="0042109E">
            <w:pPr>
              <w:spacing w:line="320" w:lineRule="exact"/>
              <w:jc w:val="left"/>
              <w:rPr>
                <w:rFonts w:ascii="仿宋" w:eastAsia="仿宋" w:hAnsi="仿宋"/>
                <w:sz w:val="24"/>
              </w:rPr>
            </w:pPr>
          </w:p>
        </w:tc>
      </w:tr>
      <w:tr w:rsidR="00AB557F" w:rsidRPr="0042109E" w:rsidTr="0042109E">
        <w:trPr>
          <w:trHeight w:hRule="exact" w:val="454"/>
          <w:jc w:val="center"/>
        </w:trPr>
        <w:tc>
          <w:tcPr>
            <w:tcW w:w="1191" w:type="dxa"/>
            <w:gridSpan w:val="2"/>
            <w:vMerge/>
            <w:vAlign w:val="center"/>
          </w:tcPr>
          <w:p w:rsidR="00AB557F" w:rsidRPr="0042109E" w:rsidRDefault="00AB557F" w:rsidP="0042109E">
            <w:pPr>
              <w:spacing w:line="320" w:lineRule="exact"/>
              <w:rPr>
                <w:rFonts w:ascii="仿宋" w:eastAsia="仿宋" w:hAnsi="仿宋"/>
                <w:sz w:val="24"/>
              </w:rPr>
            </w:pPr>
          </w:p>
        </w:tc>
        <w:tc>
          <w:tcPr>
            <w:tcW w:w="580" w:type="dxa"/>
            <w:vAlign w:val="center"/>
          </w:tcPr>
          <w:p w:rsidR="00AB557F" w:rsidRPr="0042109E" w:rsidRDefault="00AB557F" w:rsidP="0042109E">
            <w:pPr>
              <w:spacing w:line="320" w:lineRule="exact"/>
              <w:ind w:leftChars="-50" w:left="-105" w:rightChars="-50" w:right="-105"/>
              <w:jc w:val="center"/>
              <w:rPr>
                <w:rFonts w:ascii="仿宋" w:eastAsia="仿宋" w:hAnsi="仿宋"/>
                <w:sz w:val="24"/>
              </w:rPr>
            </w:pPr>
            <w:r w:rsidRPr="0042109E">
              <w:rPr>
                <w:rFonts w:ascii="仿宋" w:eastAsia="仿宋" w:hAnsi="仿宋"/>
                <w:sz w:val="24"/>
              </w:rPr>
              <w:t>5</w:t>
            </w:r>
          </w:p>
        </w:tc>
        <w:tc>
          <w:tcPr>
            <w:tcW w:w="2873" w:type="dxa"/>
            <w:gridSpan w:val="4"/>
            <w:vAlign w:val="center"/>
          </w:tcPr>
          <w:p w:rsidR="00AB557F" w:rsidRPr="0042109E" w:rsidRDefault="00AB557F" w:rsidP="0042109E">
            <w:pPr>
              <w:spacing w:line="320" w:lineRule="exact"/>
              <w:jc w:val="left"/>
              <w:rPr>
                <w:rFonts w:ascii="仿宋" w:eastAsia="仿宋" w:hAnsi="仿宋"/>
                <w:sz w:val="24"/>
              </w:rPr>
            </w:pPr>
          </w:p>
        </w:tc>
        <w:tc>
          <w:tcPr>
            <w:tcW w:w="993" w:type="dxa"/>
            <w:vAlign w:val="center"/>
          </w:tcPr>
          <w:p w:rsidR="00AB557F" w:rsidRPr="0042109E" w:rsidRDefault="00AB557F" w:rsidP="0042109E">
            <w:pPr>
              <w:spacing w:line="320" w:lineRule="exact"/>
              <w:jc w:val="left"/>
              <w:rPr>
                <w:rFonts w:ascii="仿宋" w:eastAsia="仿宋" w:hAnsi="仿宋"/>
                <w:sz w:val="24"/>
              </w:rPr>
            </w:pPr>
          </w:p>
        </w:tc>
        <w:tc>
          <w:tcPr>
            <w:tcW w:w="626" w:type="dxa"/>
            <w:vAlign w:val="center"/>
          </w:tcPr>
          <w:p w:rsidR="00AB557F" w:rsidRPr="0042109E" w:rsidRDefault="00AB557F" w:rsidP="0042109E">
            <w:pPr>
              <w:spacing w:line="320" w:lineRule="exact"/>
              <w:jc w:val="left"/>
              <w:rPr>
                <w:rFonts w:ascii="仿宋" w:eastAsia="仿宋" w:hAnsi="仿宋"/>
                <w:sz w:val="24"/>
              </w:rPr>
            </w:pPr>
          </w:p>
        </w:tc>
        <w:tc>
          <w:tcPr>
            <w:tcW w:w="741" w:type="dxa"/>
            <w:vAlign w:val="center"/>
          </w:tcPr>
          <w:p w:rsidR="00AB557F" w:rsidRPr="0042109E" w:rsidRDefault="00AB557F" w:rsidP="0042109E">
            <w:pPr>
              <w:spacing w:line="320" w:lineRule="exact"/>
              <w:jc w:val="left"/>
              <w:rPr>
                <w:rFonts w:ascii="仿宋" w:eastAsia="仿宋" w:hAnsi="仿宋"/>
                <w:sz w:val="24"/>
              </w:rPr>
            </w:pPr>
          </w:p>
        </w:tc>
        <w:tc>
          <w:tcPr>
            <w:tcW w:w="1287" w:type="dxa"/>
            <w:gridSpan w:val="3"/>
            <w:vAlign w:val="center"/>
          </w:tcPr>
          <w:p w:rsidR="00AB557F" w:rsidRPr="0042109E" w:rsidRDefault="00AB557F" w:rsidP="0042109E">
            <w:pPr>
              <w:spacing w:line="320" w:lineRule="exact"/>
              <w:jc w:val="left"/>
              <w:rPr>
                <w:rFonts w:ascii="仿宋" w:eastAsia="仿宋" w:hAnsi="仿宋"/>
                <w:sz w:val="24"/>
              </w:rPr>
            </w:pPr>
          </w:p>
        </w:tc>
        <w:tc>
          <w:tcPr>
            <w:tcW w:w="1279" w:type="dxa"/>
            <w:gridSpan w:val="2"/>
            <w:vAlign w:val="center"/>
          </w:tcPr>
          <w:p w:rsidR="00AB557F" w:rsidRPr="0042109E" w:rsidRDefault="00AB557F" w:rsidP="0042109E">
            <w:pPr>
              <w:spacing w:line="320" w:lineRule="exact"/>
              <w:jc w:val="left"/>
              <w:rPr>
                <w:rFonts w:ascii="仿宋" w:eastAsia="仿宋" w:hAnsi="仿宋"/>
                <w:sz w:val="24"/>
              </w:rPr>
            </w:pPr>
          </w:p>
        </w:tc>
      </w:tr>
      <w:tr w:rsidR="00AB557F" w:rsidRPr="0042109E" w:rsidTr="0042109E">
        <w:trPr>
          <w:trHeight w:val="335"/>
          <w:jc w:val="center"/>
        </w:trPr>
        <w:tc>
          <w:tcPr>
            <w:tcW w:w="1771" w:type="dxa"/>
            <w:gridSpan w:val="3"/>
            <w:tcBorders>
              <w:right w:val="single" w:sz="4" w:space="0" w:color="auto"/>
            </w:tcBorders>
            <w:vAlign w:val="center"/>
          </w:tcPr>
          <w:p w:rsidR="00AB557F" w:rsidRPr="0042109E" w:rsidRDefault="00AB557F" w:rsidP="0042109E">
            <w:pPr>
              <w:spacing w:line="320" w:lineRule="exact"/>
              <w:jc w:val="center"/>
              <w:rPr>
                <w:rFonts w:ascii="仿宋" w:eastAsia="仿宋" w:hAnsi="仿宋"/>
                <w:sz w:val="24"/>
              </w:rPr>
            </w:pPr>
            <w:r w:rsidRPr="0042109E">
              <w:rPr>
                <w:rFonts w:ascii="仿宋" w:eastAsia="仿宋" w:hAnsi="仿宋"/>
                <w:sz w:val="24"/>
              </w:rPr>
              <w:t>教学管理部门审核意见</w:t>
            </w:r>
          </w:p>
        </w:tc>
        <w:tc>
          <w:tcPr>
            <w:tcW w:w="7799" w:type="dxa"/>
            <w:gridSpan w:val="12"/>
            <w:tcBorders>
              <w:left w:val="single" w:sz="4" w:space="0" w:color="auto"/>
            </w:tcBorders>
            <w:vAlign w:val="center"/>
          </w:tcPr>
          <w:p w:rsidR="00AB557F" w:rsidRPr="0042109E" w:rsidRDefault="00AB557F" w:rsidP="0042109E">
            <w:pPr>
              <w:spacing w:line="320" w:lineRule="exact"/>
              <w:jc w:val="left"/>
              <w:rPr>
                <w:rFonts w:ascii="仿宋" w:eastAsia="仿宋" w:hAnsi="仿宋"/>
                <w:sz w:val="24"/>
              </w:rPr>
            </w:pPr>
            <w:r w:rsidRPr="0042109E">
              <w:rPr>
                <w:rFonts w:ascii="仿宋" w:eastAsia="仿宋" w:hAnsi="仿宋"/>
                <w:sz w:val="24"/>
              </w:rPr>
              <w:t xml:space="preserve">                                            </w:t>
            </w:r>
          </w:p>
          <w:p w:rsidR="00AB557F" w:rsidRPr="0042109E" w:rsidRDefault="00AB557F" w:rsidP="0042109E">
            <w:pPr>
              <w:spacing w:line="320" w:lineRule="exact"/>
              <w:ind w:right="1080"/>
              <w:jc w:val="right"/>
              <w:rPr>
                <w:rFonts w:ascii="仿宋" w:eastAsia="仿宋" w:hAnsi="仿宋"/>
                <w:sz w:val="24"/>
              </w:rPr>
            </w:pPr>
            <w:r w:rsidRPr="0042109E">
              <w:rPr>
                <w:rFonts w:ascii="仿宋" w:eastAsia="仿宋" w:hAnsi="仿宋"/>
                <w:sz w:val="24"/>
              </w:rPr>
              <w:t>签章</w:t>
            </w:r>
          </w:p>
        </w:tc>
      </w:tr>
    </w:tbl>
    <w:p w:rsidR="00AD2127" w:rsidRPr="00AD2127" w:rsidRDefault="008E7DFA" w:rsidP="00AD2127">
      <w:pPr>
        <w:spacing w:line="320" w:lineRule="exact"/>
        <w:jc w:val="left"/>
        <w:rPr>
          <w:rFonts w:ascii="仿宋" w:eastAsia="仿宋" w:hAnsi="仿宋"/>
          <w:sz w:val="24"/>
        </w:rPr>
      </w:pPr>
      <w:r w:rsidRPr="00D33827">
        <w:rPr>
          <w:rFonts w:ascii="仿宋" w:eastAsia="仿宋" w:hAnsi="仿宋"/>
          <w:sz w:val="24"/>
        </w:rPr>
        <w:t>注：填写三至五人，只填本专业专任教师，每人一表。</w:t>
      </w:r>
    </w:p>
    <w:p w:rsidR="00D33827" w:rsidRDefault="00D33827" w:rsidP="00D33827">
      <w:pPr>
        <w:ind w:firstLineChars="100" w:firstLine="360"/>
        <w:jc w:val="center"/>
        <w:rPr>
          <w:rFonts w:ascii="黑体" w:eastAsia="黑体"/>
          <w:sz w:val="36"/>
          <w:szCs w:val="36"/>
        </w:rPr>
      </w:pPr>
      <w:r>
        <w:rPr>
          <w:rFonts w:ascii="黑体" w:eastAsia="黑体" w:hint="eastAsia"/>
          <w:sz w:val="36"/>
          <w:szCs w:val="36"/>
        </w:rPr>
        <w:lastRenderedPageBreak/>
        <w:t>专业主要带头人简介</w:t>
      </w:r>
    </w:p>
    <w:p w:rsidR="00AD2127" w:rsidRDefault="00AD2127" w:rsidP="00AD2127">
      <w:pPr>
        <w:ind w:firstLineChars="100" w:firstLine="240"/>
        <w:jc w:val="center"/>
        <w:rPr>
          <w:rFonts w:eastAsia="仿宋_GB2312"/>
          <w:sz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67"/>
        <w:gridCol w:w="511"/>
        <w:gridCol w:w="574"/>
        <w:gridCol w:w="591"/>
        <w:gridCol w:w="1212"/>
        <w:gridCol w:w="1056"/>
        <w:gridCol w:w="84"/>
        <w:gridCol w:w="979"/>
        <w:gridCol w:w="626"/>
        <w:gridCol w:w="739"/>
        <w:gridCol w:w="360"/>
        <w:gridCol w:w="370"/>
        <w:gridCol w:w="540"/>
        <w:gridCol w:w="292"/>
        <w:gridCol w:w="969"/>
      </w:tblGrid>
      <w:tr w:rsidR="00E31AF3" w:rsidRPr="0042109E" w:rsidTr="00BE6D05">
        <w:trPr>
          <w:trHeight w:val="340"/>
          <w:jc w:val="center"/>
        </w:trPr>
        <w:tc>
          <w:tcPr>
            <w:tcW w:w="667" w:type="dxa"/>
            <w:vMerge w:val="restart"/>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姓名</w:t>
            </w:r>
          </w:p>
        </w:tc>
        <w:tc>
          <w:tcPr>
            <w:tcW w:w="1676" w:type="dxa"/>
            <w:gridSpan w:val="3"/>
            <w:vMerge w:val="restart"/>
            <w:vAlign w:val="center"/>
          </w:tcPr>
          <w:p w:rsidR="00D33827" w:rsidRPr="0042109E" w:rsidRDefault="00D33827" w:rsidP="00E31AF3">
            <w:pPr>
              <w:spacing w:line="320" w:lineRule="exact"/>
              <w:jc w:val="center"/>
              <w:rPr>
                <w:rFonts w:ascii="仿宋" w:eastAsia="仿宋" w:hAnsi="仿宋"/>
                <w:sz w:val="24"/>
              </w:rPr>
            </w:pPr>
            <w:r>
              <w:rPr>
                <w:rFonts w:ascii="仿宋" w:eastAsia="仿宋" w:hAnsi="仿宋" w:hint="eastAsia"/>
                <w:sz w:val="24"/>
              </w:rPr>
              <w:t>顾一煌</w:t>
            </w:r>
          </w:p>
        </w:tc>
        <w:tc>
          <w:tcPr>
            <w:tcW w:w="1212" w:type="dxa"/>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性别</w:t>
            </w:r>
          </w:p>
        </w:tc>
        <w:tc>
          <w:tcPr>
            <w:tcW w:w="1056" w:type="dxa"/>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hint="eastAsia"/>
                <w:sz w:val="24"/>
              </w:rPr>
              <w:t>男</w:t>
            </w:r>
          </w:p>
        </w:tc>
        <w:tc>
          <w:tcPr>
            <w:tcW w:w="1689" w:type="dxa"/>
            <w:gridSpan w:val="3"/>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专业技术职务</w:t>
            </w:r>
          </w:p>
        </w:tc>
        <w:tc>
          <w:tcPr>
            <w:tcW w:w="1099" w:type="dxa"/>
            <w:gridSpan w:val="2"/>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hint="eastAsia"/>
                <w:sz w:val="24"/>
              </w:rPr>
              <w:t>教授</w:t>
            </w:r>
          </w:p>
        </w:tc>
        <w:tc>
          <w:tcPr>
            <w:tcW w:w="1202" w:type="dxa"/>
            <w:gridSpan w:val="3"/>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第一学历</w:t>
            </w:r>
          </w:p>
        </w:tc>
        <w:tc>
          <w:tcPr>
            <w:tcW w:w="969" w:type="dxa"/>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hint="eastAsia"/>
                <w:sz w:val="24"/>
              </w:rPr>
              <w:t>本科</w:t>
            </w:r>
          </w:p>
        </w:tc>
      </w:tr>
      <w:tr w:rsidR="00E31AF3" w:rsidRPr="0042109E" w:rsidTr="00BE6D05">
        <w:trPr>
          <w:trHeight w:val="340"/>
          <w:jc w:val="center"/>
        </w:trPr>
        <w:tc>
          <w:tcPr>
            <w:tcW w:w="667" w:type="dxa"/>
            <w:vMerge/>
            <w:vAlign w:val="center"/>
          </w:tcPr>
          <w:p w:rsidR="00D33827" w:rsidRPr="0042109E" w:rsidRDefault="00D33827" w:rsidP="00E31AF3">
            <w:pPr>
              <w:spacing w:line="320" w:lineRule="exact"/>
              <w:rPr>
                <w:rFonts w:ascii="仿宋" w:eastAsia="仿宋" w:hAnsi="仿宋"/>
                <w:sz w:val="24"/>
              </w:rPr>
            </w:pPr>
          </w:p>
        </w:tc>
        <w:tc>
          <w:tcPr>
            <w:tcW w:w="1676" w:type="dxa"/>
            <w:gridSpan w:val="3"/>
            <w:vMerge/>
            <w:vAlign w:val="center"/>
          </w:tcPr>
          <w:p w:rsidR="00D33827" w:rsidRPr="0042109E" w:rsidRDefault="00D33827" w:rsidP="00E31AF3">
            <w:pPr>
              <w:spacing w:line="320" w:lineRule="exact"/>
              <w:rPr>
                <w:rFonts w:ascii="仿宋" w:eastAsia="仿宋" w:hAnsi="仿宋"/>
                <w:sz w:val="24"/>
              </w:rPr>
            </w:pPr>
          </w:p>
        </w:tc>
        <w:tc>
          <w:tcPr>
            <w:tcW w:w="1212" w:type="dxa"/>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出生年月</w:t>
            </w:r>
          </w:p>
        </w:tc>
        <w:tc>
          <w:tcPr>
            <w:tcW w:w="1056" w:type="dxa"/>
            <w:vAlign w:val="center"/>
          </w:tcPr>
          <w:p w:rsidR="00D33827" w:rsidRPr="0042109E" w:rsidRDefault="00D33827" w:rsidP="00BE6D05">
            <w:pPr>
              <w:spacing w:line="320" w:lineRule="exact"/>
              <w:jc w:val="center"/>
              <w:rPr>
                <w:rFonts w:ascii="仿宋" w:eastAsia="仿宋" w:hAnsi="仿宋"/>
                <w:sz w:val="24"/>
              </w:rPr>
            </w:pPr>
            <w:r w:rsidRPr="0042109E">
              <w:rPr>
                <w:rFonts w:ascii="仿宋" w:eastAsia="仿宋" w:hAnsi="仿宋" w:hint="eastAsia"/>
                <w:sz w:val="24"/>
              </w:rPr>
              <w:t>19</w:t>
            </w:r>
            <w:r w:rsidR="00BE6D05">
              <w:rPr>
                <w:rFonts w:ascii="仿宋" w:eastAsia="仿宋" w:hAnsi="仿宋" w:hint="eastAsia"/>
                <w:sz w:val="24"/>
              </w:rPr>
              <w:t>65</w:t>
            </w:r>
            <w:r w:rsidRPr="0042109E">
              <w:rPr>
                <w:rFonts w:ascii="仿宋" w:eastAsia="仿宋" w:hAnsi="仿宋" w:hint="eastAsia"/>
                <w:sz w:val="24"/>
              </w:rPr>
              <w:t>.</w:t>
            </w:r>
            <w:r w:rsidR="00BE6D05">
              <w:rPr>
                <w:rFonts w:ascii="仿宋" w:eastAsia="仿宋" w:hAnsi="仿宋" w:hint="eastAsia"/>
                <w:sz w:val="24"/>
              </w:rPr>
              <w:t>11</w:t>
            </w:r>
          </w:p>
        </w:tc>
        <w:tc>
          <w:tcPr>
            <w:tcW w:w="1689" w:type="dxa"/>
            <w:gridSpan w:val="3"/>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行政职务</w:t>
            </w:r>
          </w:p>
        </w:tc>
        <w:tc>
          <w:tcPr>
            <w:tcW w:w="1099" w:type="dxa"/>
            <w:gridSpan w:val="2"/>
            <w:vAlign w:val="center"/>
          </w:tcPr>
          <w:p w:rsidR="00D33827" w:rsidRPr="0042109E" w:rsidRDefault="00BE6D05" w:rsidP="00E31AF3">
            <w:pPr>
              <w:spacing w:line="320" w:lineRule="exact"/>
              <w:jc w:val="center"/>
              <w:rPr>
                <w:rFonts w:ascii="仿宋" w:eastAsia="仿宋" w:hAnsi="仿宋"/>
                <w:sz w:val="24"/>
              </w:rPr>
            </w:pPr>
            <w:r>
              <w:rPr>
                <w:rFonts w:ascii="仿宋" w:eastAsia="仿宋" w:hAnsi="仿宋" w:hint="eastAsia"/>
                <w:sz w:val="24"/>
              </w:rPr>
              <w:t>院长</w:t>
            </w:r>
          </w:p>
        </w:tc>
        <w:tc>
          <w:tcPr>
            <w:tcW w:w="1202" w:type="dxa"/>
            <w:gridSpan w:val="3"/>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最后学历</w:t>
            </w:r>
          </w:p>
        </w:tc>
        <w:tc>
          <w:tcPr>
            <w:tcW w:w="969" w:type="dxa"/>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hint="eastAsia"/>
                <w:sz w:val="24"/>
              </w:rPr>
              <w:t>研究生</w:t>
            </w:r>
          </w:p>
        </w:tc>
      </w:tr>
      <w:tr w:rsidR="00D33827" w:rsidRPr="0042109E" w:rsidTr="00BE6D05">
        <w:trPr>
          <w:trHeight w:val="340"/>
          <w:jc w:val="center"/>
        </w:trPr>
        <w:tc>
          <w:tcPr>
            <w:tcW w:w="2343" w:type="dxa"/>
            <w:gridSpan w:val="4"/>
            <w:vAlign w:val="center"/>
          </w:tcPr>
          <w:p w:rsidR="00D33827" w:rsidRPr="0042109E" w:rsidRDefault="00D33827" w:rsidP="00E31AF3">
            <w:pPr>
              <w:spacing w:line="320" w:lineRule="exact"/>
              <w:jc w:val="left"/>
              <w:rPr>
                <w:rFonts w:ascii="仿宋" w:eastAsia="仿宋" w:hAnsi="仿宋"/>
                <w:spacing w:val="-10"/>
                <w:sz w:val="24"/>
              </w:rPr>
            </w:pPr>
            <w:r w:rsidRPr="0042109E">
              <w:rPr>
                <w:rFonts w:ascii="仿宋" w:eastAsia="仿宋" w:hAnsi="仿宋"/>
                <w:spacing w:val="-6"/>
                <w:sz w:val="24"/>
              </w:rPr>
              <w:t>第一学历和最后学历</w:t>
            </w:r>
            <w:r w:rsidRPr="0042109E">
              <w:rPr>
                <w:rFonts w:ascii="仿宋" w:eastAsia="仿宋" w:hAnsi="仿宋"/>
                <w:spacing w:val="-10"/>
                <w:sz w:val="24"/>
              </w:rPr>
              <w:t>毕业时间、学校、专业</w:t>
            </w:r>
          </w:p>
        </w:tc>
        <w:tc>
          <w:tcPr>
            <w:tcW w:w="7227" w:type="dxa"/>
            <w:gridSpan w:val="11"/>
            <w:vAlign w:val="center"/>
          </w:tcPr>
          <w:p w:rsidR="00BE6D05" w:rsidRPr="00BE6D05" w:rsidRDefault="00BE6D05" w:rsidP="00BE6D05">
            <w:pPr>
              <w:spacing w:line="320" w:lineRule="exact"/>
              <w:jc w:val="center"/>
              <w:rPr>
                <w:rFonts w:ascii="仿宋" w:eastAsia="仿宋" w:hAnsi="仿宋"/>
                <w:sz w:val="24"/>
              </w:rPr>
            </w:pPr>
            <w:r w:rsidRPr="00BE6D05">
              <w:rPr>
                <w:rFonts w:ascii="仿宋" w:eastAsia="仿宋" w:hAnsi="仿宋" w:hint="eastAsia"/>
                <w:sz w:val="24"/>
              </w:rPr>
              <w:t>1988年6月  上海中医药大学  针灸推拿专业</w:t>
            </w:r>
            <w:r w:rsidRPr="00BE6D05">
              <w:rPr>
                <w:rFonts w:ascii="仿宋" w:eastAsia="仿宋" w:hAnsi="仿宋"/>
                <w:sz w:val="24"/>
              </w:rPr>
              <w:t xml:space="preserve"> 学士</w:t>
            </w:r>
          </w:p>
          <w:p w:rsidR="00D33827" w:rsidRPr="00BE6D05" w:rsidRDefault="00BE6D05" w:rsidP="00BE6D05">
            <w:pPr>
              <w:spacing w:line="320" w:lineRule="exact"/>
              <w:jc w:val="center"/>
              <w:rPr>
                <w:rFonts w:ascii="仿宋" w:eastAsia="仿宋" w:hAnsi="仿宋"/>
                <w:sz w:val="24"/>
              </w:rPr>
            </w:pPr>
            <w:r w:rsidRPr="00BE6D05">
              <w:rPr>
                <w:rFonts w:ascii="仿宋" w:eastAsia="仿宋" w:hAnsi="仿宋" w:hint="eastAsia"/>
                <w:sz w:val="24"/>
              </w:rPr>
              <w:t>2005年6月  南京中医药大学  针灸推拿专业</w:t>
            </w:r>
            <w:r w:rsidRPr="00BE6D05">
              <w:rPr>
                <w:rFonts w:ascii="仿宋" w:eastAsia="仿宋" w:hAnsi="仿宋"/>
                <w:sz w:val="24"/>
              </w:rPr>
              <w:t xml:space="preserve"> 博士</w:t>
            </w:r>
          </w:p>
        </w:tc>
      </w:tr>
      <w:tr w:rsidR="00D33827" w:rsidRPr="0042109E" w:rsidTr="00BE6D05">
        <w:trPr>
          <w:trHeight w:val="340"/>
          <w:jc w:val="center"/>
        </w:trPr>
        <w:tc>
          <w:tcPr>
            <w:tcW w:w="2343" w:type="dxa"/>
            <w:gridSpan w:val="4"/>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主要从事工作与</w:t>
            </w:r>
          </w:p>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研究方向</w:t>
            </w:r>
          </w:p>
        </w:tc>
        <w:tc>
          <w:tcPr>
            <w:tcW w:w="7227" w:type="dxa"/>
            <w:gridSpan w:val="11"/>
            <w:vAlign w:val="center"/>
          </w:tcPr>
          <w:p w:rsidR="00BE6D05" w:rsidRPr="00BE6D05" w:rsidRDefault="00BE6D05" w:rsidP="00BE6D05">
            <w:pPr>
              <w:spacing w:line="320" w:lineRule="exact"/>
              <w:jc w:val="center"/>
              <w:rPr>
                <w:rFonts w:ascii="仿宋" w:eastAsia="仿宋" w:hAnsi="仿宋"/>
                <w:sz w:val="24"/>
              </w:rPr>
            </w:pPr>
            <w:r w:rsidRPr="00BE6D05">
              <w:rPr>
                <w:rFonts w:ascii="仿宋" w:eastAsia="仿宋" w:hAnsi="仿宋" w:hint="eastAsia"/>
                <w:sz w:val="24"/>
              </w:rPr>
              <w:t xml:space="preserve">从事工作：教学、科研 </w:t>
            </w:r>
            <w:r w:rsidRPr="00BE6D05">
              <w:rPr>
                <w:rFonts w:ascii="仿宋" w:eastAsia="仿宋" w:hAnsi="仿宋"/>
                <w:sz w:val="24"/>
              </w:rPr>
              <w:t>、医疗</w:t>
            </w:r>
          </w:p>
          <w:p w:rsidR="00D33827" w:rsidRPr="0042109E" w:rsidRDefault="00BE6D05" w:rsidP="00BE6D05">
            <w:pPr>
              <w:spacing w:line="320" w:lineRule="exact"/>
              <w:jc w:val="center"/>
              <w:rPr>
                <w:rFonts w:ascii="仿宋" w:eastAsia="仿宋" w:hAnsi="仿宋"/>
                <w:sz w:val="24"/>
              </w:rPr>
            </w:pPr>
            <w:r w:rsidRPr="00BE6D05">
              <w:rPr>
                <w:rFonts w:ascii="仿宋" w:eastAsia="仿宋" w:hAnsi="仿宋" w:hint="eastAsia"/>
                <w:sz w:val="24"/>
              </w:rPr>
              <w:t>研究方向：运动疲劳的中医康复</w:t>
            </w:r>
          </w:p>
        </w:tc>
      </w:tr>
      <w:tr w:rsidR="00D33827" w:rsidRPr="0042109E" w:rsidTr="00E31AF3">
        <w:trPr>
          <w:trHeight w:hRule="exact" w:val="454"/>
          <w:jc w:val="center"/>
        </w:trPr>
        <w:tc>
          <w:tcPr>
            <w:tcW w:w="9570" w:type="dxa"/>
            <w:gridSpan w:val="15"/>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本人近三年的主要工作成就</w:t>
            </w:r>
          </w:p>
        </w:tc>
      </w:tr>
      <w:tr w:rsidR="00D33827" w:rsidRPr="0042109E" w:rsidTr="00E31AF3">
        <w:trPr>
          <w:trHeight w:hRule="exact" w:val="454"/>
          <w:jc w:val="center"/>
        </w:trPr>
        <w:tc>
          <w:tcPr>
            <w:tcW w:w="9570" w:type="dxa"/>
            <w:gridSpan w:val="15"/>
            <w:vAlign w:val="center"/>
          </w:tcPr>
          <w:p w:rsidR="00D33827" w:rsidRPr="0042109E" w:rsidRDefault="00D33827" w:rsidP="00BE6D05">
            <w:pPr>
              <w:spacing w:line="320" w:lineRule="exact"/>
              <w:jc w:val="left"/>
              <w:rPr>
                <w:rFonts w:ascii="仿宋" w:eastAsia="仿宋" w:hAnsi="仿宋"/>
                <w:sz w:val="24"/>
              </w:rPr>
            </w:pPr>
            <w:r w:rsidRPr="0042109E">
              <w:rPr>
                <w:rFonts w:ascii="仿宋" w:eastAsia="仿宋" w:hAnsi="仿宋"/>
                <w:sz w:val="24"/>
              </w:rPr>
              <w:t>在国内外重要学术刊物上发表论文共</w:t>
            </w:r>
            <w:r w:rsidR="00BE6D05">
              <w:rPr>
                <w:rFonts w:ascii="仿宋" w:eastAsia="仿宋" w:hAnsi="仿宋" w:hint="eastAsia"/>
                <w:sz w:val="24"/>
              </w:rPr>
              <w:t>12</w:t>
            </w:r>
            <w:r w:rsidRPr="0042109E">
              <w:rPr>
                <w:rFonts w:ascii="仿宋" w:eastAsia="仿宋" w:hAnsi="仿宋"/>
                <w:sz w:val="24"/>
              </w:rPr>
              <w:t>篇；出版专著（译著等）</w:t>
            </w:r>
            <w:r w:rsidR="00BE6D05">
              <w:rPr>
                <w:rFonts w:ascii="仿宋" w:eastAsia="仿宋" w:hAnsi="仿宋" w:hint="eastAsia"/>
                <w:sz w:val="24"/>
              </w:rPr>
              <w:t>5</w:t>
            </w:r>
            <w:r w:rsidRPr="0042109E">
              <w:rPr>
                <w:rFonts w:ascii="仿宋" w:eastAsia="仿宋" w:hAnsi="仿宋"/>
                <w:sz w:val="24"/>
              </w:rPr>
              <w:t>部。</w:t>
            </w:r>
          </w:p>
        </w:tc>
      </w:tr>
      <w:tr w:rsidR="00D33827" w:rsidRPr="0042109E" w:rsidTr="00E31AF3">
        <w:trPr>
          <w:trHeight w:hRule="exact" w:val="454"/>
          <w:jc w:val="center"/>
        </w:trPr>
        <w:tc>
          <w:tcPr>
            <w:tcW w:w="9570" w:type="dxa"/>
            <w:gridSpan w:val="15"/>
            <w:vAlign w:val="center"/>
          </w:tcPr>
          <w:p w:rsidR="00D33827" w:rsidRPr="0042109E" w:rsidRDefault="00D33827" w:rsidP="00BE6D05">
            <w:pPr>
              <w:spacing w:line="320" w:lineRule="exact"/>
              <w:rPr>
                <w:rFonts w:ascii="仿宋" w:eastAsia="仿宋" w:hAnsi="仿宋"/>
                <w:sz w:val="24"/>
              </w:rPr>
            </w:pPr>
            <w:r w:rsidRPr="0042109E">
              <w:rPr>
                <w:rFonts w:ascii="仿宋" w:eastAsia="仿宋" w:hAnsi="仿宋"/>
                <w:sz w:val="24"/>
              </w:rPr>
              <w:t>获教学科研成果奖共</w:t>
            </w:r>
            <w:r w:rsidR="00BE6D05">
              <w:rPr>
                <w:rFonts w:ascii="仿宋" w:eastAsia="仿宋" w:hAnsi="仿宋" w:hint="eastAsia"/>
                <w:sz w:val="24"/>
              </w:rPr>
              <w:t>2</w:t>
            </w:r>
            <w:r w:rsidRPr="0042109E">
              <w:rPr>
                <w:rFonts w:ascii="仿宋" w:eastAsia="仿宋" w:hAnsi="仿宋"/>
                <w:sz w:val="24"/>
              </w:rPr>
              <w:t>项；其中：国家级</w:t>
            </w:r>
            <w:r w:rsidR="00BE6D05">
              <w:rPr>
                <w:rFonts w:ascii="仿宋" w:eastAsia="仿宋" w:hAnsi="仿宋" w:hint="eastAsia"/>
                <w:sz w:val="24"/>
              </w:rPr>
              <w:t>1</w:t>
            </w:r>
            <w:r w:rsidRPr="0042109E">
              <w:rPr>
                <w:rFonts w:ascii="仿宋" w:eastAsia="仿宋" w:hAnsi="仿宋"/>
                <w:sz w:val="24"/>
              </w:rPr>
              <w:t>项，省部级</w:t>
            </w:r>
            <w:r w:rsidR="00BE6D05">
              <w:rPr>
                <w:rFonts w:ascii="仿宋" w:eastAsia="仿宋" w:hAnsi="仿宋" w:hint="eastAsia"/>
                <w:sz w:val="24"/>
              </w:rPr>
              <w:t>1</w:t>
            </w:r>
            <w:r w:rsidRPr="0042109E">
              <w:rPr>
                <w:rFonts w:ascii="仿宋" w:eastAsia="仿宋" w:hAnsi="仿宋"/>
                <w:sz w:val="24"/>
              </w:rPr>
              <w:t>项。</w:t>
            </w:r>
          </w:p>
        </w:tc>
      </w:tr>
      <w:tr w:rsidR="00D33827" w:rsidRPr="0042109E" w:rsidTr="00E31AF3">
        <w:trPr>
          <w:trHeight w:hRule="exact" w:val="454"/>
          <w:jc w:val="center"/>
        </w:trPr>
        <w:tc>
          <w:tcPr>
            <w:tcW w:w="9570" w:type="dxa"/>
            <w:gridSpan w:val="15"/>
            <w:vAlign w:val="center"/>
          </w:tcPr>
          <w:p w:rsidR="00D33827" w:rsidRPr="0042109E" w:rsidRDefault="00D33827" w:rsidP="00BE6D05">
            <w:pPr>
              <w:spacing w:line="320" w:lineRule="exact"/>
              <w:rPr>
                <w:rFonts w:ascii="仿宋" w:eastAsia="仿宋" w:hAnsi="仿宋"/>
                <w:sz w:val="24"/>
              </w:rPr>
            </w:pPr>
            <w:r w:rsidRPr="0042109E">
              <w:rPr>
                <w:rFonts w:ascii="仿宋" w:eastAsia="仿宋" w:hAnsi="仿宋"/>
                <w:sz w:val="24"/>
              </w:rPr>
              <w:t>目前承担教学科研项目共</w:t>
            </w:r>
            <w:r w:rsidR="00BE6D05">
              <w:rPr>
                <w:rFonts w:ascii="仿宋" w:eastAsia="仿宋" w:hAnsi="仿宋" w:hint="eastAsia"/>
                <w:sz w:val="24"/>
              </w:rPr>
              <w:t>4</w:t>
            </w:r>
            <w:r w:rsidRPr="0042109E">
              <w:rPr>
                <w:rFonts w:ascii="仿宋" w:eastAsia="仿宋" w:hAnsi="仿宋"/>
                <w:sz w:val="24"/>
              </w:rPr>
              <w:t>项；其中：国家级项目</w:t>
            </w:r>
            <w:r w:rsidR="00BE6D05">
              <w:rPr>
                <w:rFonts w:ascii="仿宋" w:eastAsia="仿宋" w:hAnsi="仿宋" w:hint="eastAsia"/>
                <w:sz w:val="24"/>
              </w:rPr>
              <w:t>2</w:t>
            </w:r>
            <w:r w:rsidRPr="0042109E">
              <w:rPr>
                <w:rFonts w:ascii="仿宋" w:eastAsia="仿宋" w:hAnsi="仿宋"/>
                <w:sz w:val="24"/>
              </w:rPr>
              <w:t>项，省部级项目</w:t>
            </w:r>
            <w:r w:rsidR="00BE6D05">
              <w:rPr>
                <w:rFonts w:ascii="仿宋" w:eastAsia="仿宋" w:hAnsi="仿宋" w:hint="eastAsia"/>
                <w:sz w:val="24"/>
              </w:rPr>
              <w:t>2</w:t>
            </w:r>
            <w:r w:rsidRPr="0042109E">
              <w:rPr>
                <w:rFonts w:ascii="仿宋" w:eastAsia="仿宋" w:hAnsi="仿宋"/>
                <w:sz w:val="24"/>
              </w:rPr>
              <w:t>项。</w:t>
            </w:r>
          </w:p>
        </w:tc>
      </w:tr>
      <w:tr w:rsidR="00D33827" w:rsidRPr="0042109E" w:rsidTr="00E31AF3">
        <w:trPr>
          <w:trHeight w:hRule="exact" w:val="454"/>
          <w:jc w:val="center"/>
        </w:trPr>
        <w:tc>
          <w:tcPr>
            <w:tcW w:w="9570" w:type="dxa"/>
            <w:gridSpan w:val="15"/>
            <w:vAlign w:val="center"/>
          </w:tcPr>
          <w:p w:rsidR="00D33827" w:rsidRPr="0042109E" w:rsidRDefault="00D33827" w:rsidP="00BE6D05">
            <w:pPr>
              <w:spacing w:line="320" w:lineRule="exact"/>
              <w:rPr>
                <w:rFonts w:ascii="仿宋" w:eastAsia="仿宋" w:hAnsi="仿宋"/>
                <w:sz w:val="24"/>
              </w:rPr>
            </w:pPr>
            <w:r w:rsidRPr="0042109E">
              <w:rPr>
                <w:rFonts w:ascii="仿宋" w:eastAsia="仿宋" w:hAnsi="仿宋"/>
                <w:sz w:val="24"/>
              </w:rPr>
              <w:t>近三年拥有教学科研经费共</w:t>
            </w:r>
            <w:r>
              <w:rPr>
                <w:rFonts w:ascii="仿宋" w:eastAsia="仿宋" w:hAnsi="仿宋" w:hint="eastAsia"/>
                <w:sz w:val="24"/>
              </w:rPr>
              <w:t>5</w:t>
            </w:r>
            <w:r w:rsidR="00BE6D05">
              <w:rPr>
                <w:rFonts w:ascii="仿宋" w:eastAsia="仿宋" w:hAnsi="仿宋" w:hint="eastAsia"/>
                <w:sz w:val="24"/>
              </w:rPr>
              <w:t>0</w:t>
            </w:r>
            <w:r w:rsidRPr="0042109E">
              <w:rPr>
                <w:rFonts w:ascii="仿宋" w:eastAsia="仿宋" w:hAnsi="仿宋"/>
                <w:sz w:val="24"/>
              </w:rPr>
              <w:t>万元，年均</w:t>
            </w:r>
            <w:r w:rsidR="00BE6D05">
              <w:rPr>
                <w:rFonts w:ascii="仿宋" w:eastAsia="仿宋" w:hAnsi="仿宋" w:hint="eastAsia"/>
                <w:sz w:val="24"/>
              </w:rPr>
              <w:t>16</w:t>
            </w:r>
            <w:r w:rsidRPr="0042109E">
              <w:rPr>
                <w:rFonts w:ascii="仿宋" w:eastAsia="仿宋" w:hAnsi="仿宋"/>
                <w:sz w:val="24"/>
              </w:rPr>
              <w:t>万元。</w:t>
            </w:r>
          </w:p>
        </w:tc>
      </w:tr>
      <w:tr w:rsidR="00D33827" w:rsidRPr="0042109E" w:rsidTr="00E31AF3">
        <w:trPr>
          <w:trHeight w:hRule="exact" w:val="454"/>
          <w:jc w:val="center"/>
        </w:trPr>
        <w:tc>
          <w:tcPr>
            <w:tcW w:w="9570" w:type="dxa"/>
            <w:gridSpan w:val="15"/>
            <w:tcBorders>
              <w:right w:val="single" w:sz="4" w:space="0" w:color="auto"/>
            </w:tcBorders>
            <w:vAlign w:val="center"/>
          </w:tcPr>
          <w:p w:rsidR="00D33827" w:rsidRPr="0042109E" w:rsidRDefault="00D33827" w:rsidP="00043ED5">
            <w:pPr>
              <w:spacing w:line="320" w:lineRule="exact"/>
              <w:rPr>
                <w:rFonts w:ascii="仿宋" w:eastAsia="仿宋" w:hAnsi="仿宋"/>
                <w:sz w:val="24"/>
              </w:rPr>
            </w:pPr>
            <w:r w:rsidRPr="0042109E">
              <w:rPr>
                <w:rFonts w:ascii="仿宋" w:eastAsia="仿宋" w:hAnsi="仿宋"/>
                <w:sz w:val="24"/>
              </w:rPr>
              <w:t>近三年给本科生授课（理论教学）共</w:t>
            </w:r>
            <w:r w:rsidR="00E31AF3">
              <w:rPr>
                <w:rFonts w:ascii="仿宋" w:eastAsia="仿宋" w:hAnsi="仿宋" w:hint="eastAsia"/>
                <w:sz w:val="24"/>
              </w:rPr>
              <w:t>378</w:t>
            </w:r>
            <w:r w:rsidRPr="0042109E">
              <w:rPr>
                <w:rFonts w:ascii="仿宋" w:eastAsia="仿宋" w:hAnsi="仿宋"/>
                <w:sz w:val="24"/>
              </w:rPr>
              <w:t>学时；指导本科毕业设计共</w:t>
            </w:r>
            <w:r w:rsidR="00FD1947">
              <w:rPr>
                <w:rFonts w:ascii="仿宋" w:eastAsia="仿宋" w:hAnsi="仿宋" w:hint="eastAsia"/>
                <w:sz w:val="24"/>
              </w:rPr>
              <w:t>10</w:t>
            </w:r>
            <w:r w:rsidRPr="0042109E">
              <w:rPr>
                <w:rFonts w:ascii="仿宋" w:eastAsia="仿宋" w:hAnsi="仿宋"/>
                <w:sz w:val="24"/>
              </w:rPr>
              <w:t>人次。</w:t>
            </w:r>
          </w:p>
        </w:tc>
      </w:tr>
      <w:tr w:rsidR="00D33827" w:rsidRPr="0042109E" w:rsidTr="00BE6D05">
        <w:trPr>
          <w:trHeight w:hRule="exact" w:val="454"/>
          <w:jc w:val="center"/>
        </w:trPr>
        <w:tc>
          <w:tcPr>
            <w:tcW w:w="1178" w:type="dxa"/>
            <w:gridSpan w:val="2"/>
            <w:vMerge w:val="restart"/>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最具代表性的教学科研成果（4项以内）</w:t>
            </w:r>
          </w:p>
        </w:tc>
        <w:tc>
          <w:tcPr>
            <w:tcW w:w="574" w:type="dxa"/>
            <w:vAlign w:val="center"/>
          </w:tcPr>
          <w:p w:rsidR="00D33827" w:rsidRPr="0042109E" w:rsidRDefault="00D33827"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成果名称</w:t>
            </w:r>
          </w:p>
        </w:tc>
        <w:tc>
          <w:tcPr>
            <w:tcW w:w="3074" w:type="dxa"/>
            <w:gridSpan w:val="5"/>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等级及签发单位、时间</w:t>
            </w:r>
          </w:p>
        </w:tc>
        <w:tc>
          <w:tcPr>
            <w:tcW w:w="1801" w:type="dxa"/>
            <w:gridSpan w:val="3"/>
            <w:tcBorders>
              <w:right w:val="single" w:sz="4" w:space="0" w:color="auto"/>
            </w:tcBorders>
            <w:vAlign w:val="center"/>
          </w:tcPr>
          <w:p w:rsidR="00D33827" w:rsidRPr="0042109E" w:rsidRDefault="00D33827" w:rsidP="00E31AF3">
            <w:pPr>
              <w:spacing w:line="320" w:lineRule="exact"/>
              <w:jc w:val="center"/>
              <w:rPr>
                <w:rFonts w:ascii="仿宋" w:eastAsia="仿宋" w:hAnsi="仿宋"/>
                <w:sz w:val="24"/>
              </w:rPr>
            </w:pPr>
            <w:r w:rsidRPr="0042109E">
              <w:rPr>
                <w:rFonts w:ascii="仿宋" w:eastAsia="仿宋" w:hAnsi="仿宋"/>
                <w:sz w:val="24"/>
              </w:rPr>
              <w:t>本人署名位次</w:t>
            </w:r>
          </w:p>
        </w:tc>
      </w:tr>
      <w:tr w:rsidR="00BE6D05" w:rsidRPr="0042109E" w:rsidTr="00BE6D05">
        <w:trPr>
          <w:trHeight w:hRule="exact" w:val="454"/>
          <w:jc w:val="center"/>
        </w:trPr>
        <w:tc>
          <w:tcPr>
            <w:tcW w:w="1178" w:type="dxa"/>
            <w:gridSpan w:val="2"/>
            <w:vMerge/>
            <w:vAlign w:val="center"/>
          </w:tcPr>
          <w:p w:rsidR="00BE6D05" w:rsidRPr="0042109E" w:rsidRDefault="00BE6D05" w:rsidP="00E31AF3">
            <w:pPr>
              <w:spacing w:line="320" w:lineRule="exact"/>
              <w:rPr>
                <w:rFonts w:ascii="仿宋" w:eastAsia="仿宋" w:hAnsi="仿宋"/>
                <w:sz w:val="24"/>
              </w:rPr>
            </w:pPr>
          </w:p>
        </w:tc>
        <w:tc>
          <w:tcPr>
            <w:tcW w:w="574" w:type="dxa"/>
            <w:vAlign w:val="center"/>
          </w:tcPr>
          <w:p w:rsidR="00BE6D05" w:rsidRPr="0042109E" w:rsidRDefault="00BE6D05"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sz w:val="18"/>
                <w:szCs w:val="18"/>
              </w:rPr>
              <w:t>传承与创新：彰显中医文化特质的院校教育模式的探索与实践</w:t>
            </w:r>
          </w:p>
          <w:p w:rsidR="00BE6D05" w:rsidRPr="000774A1" w:rsidRDefault="00BE6D05" w:rsidP="000774A1">
            <w:pPr>
              <w:spacing w:line="200" w:lineRule="exact"/>
              <w:jc w:val="center"/>
              <w:rPr>
                <w:rFonts w:ascii="仿宋" w:eastAsia="仿宋" w:hAnsi="仿宋"/>
                <w:sz w:val="18"/>
                <w:szCs w:val="18"/>
              </w:rPr>
            </w:pPr>
          </w:p>
        </w:tc>
        <w:tc>
          <w:tcPr>
            <w:tcW w:w="3074" w:type="dxa"/>
            <w:gridSpan w:val="5"/>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sz w:val="18"/>
                <w:szCs w:val="18"/>
              </w:rPr>
              <w:t>教育部二等奖</w:t>
            </w:r>
          </w:p>
        </w:tc>
        <w:tc>
          <w:tcPr>
            <w:tcW w:w="1801" w:type="dxa"/>
            <w:gridSpan w:val="3"/>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sz w:val="18"/>
                <w:szCs w:val="18"/>
              </w:rPr>
              <w:t>排名第七</w:t>
            </w: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tc>
      </w:tr>
      <w:tr w:rsidR="00BE6D05" w:rsidRPr="0042109E" w:rsidTr="00BE6D05">
        <w:trPr>
          <w:trHeight w:hRule="exact" w:val="454"/>
          <w:jc w:val="center"/>
        </w:trPr>
        <w:tc>
          <w:tcPr>
            <w:tcW w:w="1178" w:type="dxa"/>
            <w:gridSpan w:val="2"/>
            <w:vMerge/>
            <w:vAlign w:val="center"/>
          </w:tcPr>
          <w:p w:rsidR="00BE6D05" w:rsidRPr="0042109E" w:rsidRDefault="00BE6D05" w:rsidP="00E31AF3">
            <w:pPr>
              <w:spacing w:line="320" w:lineRule="exact"/>
              <w:rPr>
                <w:rFonts w:ascii="仿宋" w:eastAsia="仿宋" w:hAnsi="仿宋"/>
                <w:sz w:val="24"/>
              </w:rPr>
            </w:pPr>
          </w:p>
        </w:tc>
        <w:tc>
          <w:tcPr>
            <w:tcW w:w="574" w:type="dxa"/>
            <w:vAlign w:val="center"/>
          </w:tcPr>
          <w:p w:rsidR="00BE6D05" w:rsidRPr="0042109E" w:rsidRDefault="00BE6D05"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943" w:type="dxa"/>
            <w:gridSpan w:val="4"/>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sz w:val="18"/>
                <w:szCs w:val="18"/>
              </w:rPr>
              <w:t>传承与创新：彰显中医文化特质的院校教育模式的</w:t>
            </w:r>
            <w:r w:rsidR="000774A1" w:rsidRPr="000774A1">
              <w:rPr>
                <w:rFonts w:ascii="仿宋" w:eastAsia="仿宋" w:hAnsi="仿宋"/>
                <w:sz w:val="18"/>
                <w:szCs w:val="18"/>
              </w:rPr>
              <w:t>探索与实践</w:t>
            </w:r>
          </w:p>
          <w:p w:rsidR="00BE6D05" w:rsidRPr="000774A1" w:rsidRDefault="00BE6D05" w:rsidP="000774A1">
            <w:pPr>
              <w:spacing w:line="200" w:lineRule="exact"/>
              <w:jc w:val="center"/>
              <w:rPr>
                <w:rFonts w:ascii="仿宋" w:eastAsia="仿宋" w:hAnsi="仿宋"/>
                <w:sz w:val="18"/>
                <w:szCs w:val="18"/>
              </w:rPr>
            </w:pPr>
          </w:p>
        </w:tc>
        <w:tc>
          <w:tcPr>
            <w:tcW w:w="3074" w:type="dxa"/>
            <w:gridSpan w:val="5"/>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sz w:val="18"/>
                <w:szCs w:val="18"/>
              </w:rPr>
              <w:t>江苏省特等奖</w:t>
            </w:r>
          </w:p>
        </w:tc>
        <w:tc>
          <w:tcPr>
            <w:tcW w:w="1801" w:type="dxa"/>
            <w:gridSpan w:val="3"/>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hint="eastAsia"/>
                <w:sz w:val="18"/>
                <w:szCs w:val="18"/>
              </w:rPr>
              <w:t>第</w:t>
            </w:r>
            <w:r w:rsidRPr="000774A1">
              <w:rPr>
                <w:rFonts w:ascii="仿宋" w:eastAsia="仿宋" w:hAnsi="仿宋"/>
                <w:sz w:val="18"/>
                <w:szCs w:val="18"/>
              </w:rPr>
              <w:t>七</w:t>
            </w: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tc>
      </w:tr>
      <w:tr w:rsidR="00BE6D05" w:rsidRPr="0042109E" w:rsidTr="00BE6D05">
        <w:trPr>
          <w:trHeight w:hRule="exact" w:val="454"/>
          <w:jc w:val="center"/>
        </w:trPr>
        <w:tc>
          <w:tcPr>
            <w:tcW w:w="1178" w:type="dxa"/>
            <w:gridSpan w:val="2"/>
            <w:vMerge/>
            <w:vAlign w:val="center"/>
          </w:tcPr>
          <w:p w:rsidR="00BE6D05" w:rsidRPr="0042109E" w:rsidRDefault="00BE6D05" w:rsidP="00E31AF3">
            <w:pPr>
              <w:spacing w:line="320" w:lineRule="exact"/>
              <w:rPr>
                <w:rFonts w:ascii="仿宋" w:eastAsia="仿宋" w:hAnsi="仿宋"/>
                <w:sz w:val="24"/>
              </w:rPr>
            </w:pPr>
          </w:p>
        </w:tc>
        <w:tc>
          <w:tcPr>
            <w:tcW w:w="574" w:type="dxa"/>
            <w:vAlign w:val="center"/>
          </w:tcPr>
          <w:p w:rsidR="00BE6D05" w:rsidRPr="0042109E" w:rsidRDefault="00BE6D05"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943" w:type="dxa"/>
            <w:gridSpan w:val="4"/>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hint="eastAsia"/>
                <w:sz w:val="18"/>
                <w:szCs w:val="18"/>
              </w:rPr>
              <w:t>艾灸对力竭运动小鼠心肌细胞内分泌功能的影响</w:t>
            </w:r>
          </w:p>
        </w:tc>
        <w:tc>
          <w:tcPr>
            <w:tcW w:w="3074" w:type="dxa"/>
            <w:gridSpan w:val="5"/>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hint="eastAsia"/>
                <w:sz w:val="18"/>
                <w:szCs w:val="18"/>
              </w:rPr>
              <w:t>南京市第十届自然科学优秀学术论文奖  2011-2012年</w:t>
            </w:r>
          </w:p>
          <w:p w:rsidR="00BE6D05" w:rsidRPr="000774A1" w:rsidRDefault="00BE6D05" w:rsidP="000774A1">
            <w:pPr>
              <w:spacing w:line="200" w:lineRule="exact"/>
              <w:jc w:val="center"/>
              <w:rPr>
                <w:rFonts w:ascii="仿宋" w:eastAsia="仿宋" w:hAnsi="仿宋"/>
                <w:sz w:val="18"/>
                <w:szCs w:val="18"/>
              </w:rPr>
            </w:pPr>
          </w:p>
        </w:tc>
        <w:tc>
          <w:tcPr>
            <w:tcW w:w="1801" w:type="dxa"/>
            <w:gridSpan w:val="3"/>
            <w:vAlign w:val="center"/>
          </w:tcPr>
          <w:p w:rsidR="00BE6D05" w:rsidRPr="000774A1" w:rsidRDefault="00BE6D05" w:rsidP="000774A1">
            <w:pPr>
              <w:spacing w:line="200" w:lineRule="exact"/>
              <w:jc w:val="center"/>
              <w:rPr>
                <w:rFonts w:ascii="仿宋" w:eastAsia="仿宋" w:hAnsi="仿宋"/>
                <w:sz w:val="18"/>
                <w:szCs w:val="18"/>
              </w:rPr>
            </w:pPr>
            <w:r w:rsidRPr="000774A1">
              <w:rPr>
                <w:rFonts w:ascii="仿宋" w:eastAsia="仿宋" w:hAnsi="仿宋" w:hint="eastAsia"/>
                <w:sz w:val="18"/>
                <w:szCs w:val="18"/>
              </w:rPr>
              <w:t>第一</w:t>
            </w: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p w:rsidR="00BE6D05" w:rsidRPr="000774A1" w:rsidRDefault="00BE6D05" w:rsidP="000774A1">
            <w:pPr>
              <w:spacing w:line="200" w:lineRule="exact"/>
              <w:jc w:val="center"/>
              <w:rPr>
                <w:rFonts w:ascii="仿宋" w:eastAsia="仿宋" w:hAnsi="仿宋"/>
                <w:sz w:val="18"/>
                <w:szCs w:val="18"/>
              </w:rPr>
            </w:pPr>
          </w:p>
        </w:tc>
      </w:tr>
      <w:tr w:rsidR="00BE6D05" w:rsidRPr="0042109E" w:rsidTr="00BE6D05">
        <w:trPr>
          <w:trHeight w:hRule="exact" w:val="454"/>
          <w:jc w:val="center"/>
        </w:trPr>
        <w:tc>
          <w:tcPr>
            <w:tcW w:w="1178" w:type="dxa"/>
            <w:gridSpan w:val="2"/>
            <w:vMerge/>
            <w:vAlign w:val="center"/>
          </w:tcPr>
          <w:p w:rsidR="00BE6D05" w:rsidRPr="0042109E" w:rsidRDefault="00BE6D05" w:rsidP="00E31AF3">
            <w:pPr>
              <w:spacing w:line="320" w:lineRule="exact"/>
              <w:rPr>
                <w:rFonts w:ascii="仿宋" w:eastAsia="仿宋" w:hAnsi="仿宋"/>
                <w:sz w:val="24"/>
              </w:rPr>
            </w:pPr>
          </w:p>
        </w:tc>
        <w:tc>
          <w:tcPr>
            <w:tcW w:w="574" w:type="dxa"/>
            <w:vAlign w:val="center"/>
          </w:tcPr>
          <w:p w:rsidR="00BE6D05" w:rsidRPr="0042109E" w:rsidRDefault="00BE6D05" w:rsidP="00E31AF3">
            <w:pPr>
              <w:spacing w:line="320" w:lineRule="exact"/>
              <w:ind w:leftChars="-50" w:left="-105" w:rightChars="-50" w:right="-105"/>
              <w:jc w:val="center"/>
              <w:rPr>
                <w:rFonts w:ascii="仿宋" w:eastAsia="仿宋" w:hAnsi="仿宋"/>
                <w:sz w:val="24"/>
              </w:rPr>
            </w:pPr>
          </w:p>
        </w:tc>
        <w:tc>
          <w:tcPr>
            <w:tcW w:w="2943" w:type="dxa"/>
            <w:gridSpan w:val="4"/>
            <w:vAlign w:val="center"/>
          </w:tcPr>
          <w:p w:rsidR="00BE6D05" w:rsidRPr="000774A1" w:rsidRDefault="00BE6D05" w:rsidP="000774A1">
            <w:pPr>
              <w:spacing w:line="200" w:lineRule="exact"/>
              <w:jc w:val="center"/>
              <w:rPr>
                <w:rFonts w:ascii="仿宋" w:eastAsia="仿宋" w:hAnsi="仿宋"/>
                <w:sz w:val="18"/>
                <w:szCs w:val="18"/>
              </w:rPr>
            </w:pPr>
          </w:p>
        </w:tc>
        <w:tc>
          <w:tcPr>
            <w:tcW w:w="3074" w:type="dxa"/>
            <w:gridSpan w:val="5"/>
            <w:vAlign w:val="center"/>
          </w:tcPr>
          <w:p w:rsidR="00BE6D05" w:rsidRPr="000774A1" w:rsidRDefault="00BE6D05" w:rsidP="000774A1">
            <w:pPr>
              <w:spacing w:line="200" w:lineRule="exact"/>
              <w:jc w:val="center"/>
              <w:rPr>
                <w:rFonts w:ascii="仿宋" w:eastAsia="仿宋" w:hAnsi="仿宋"/>
                <w:sz w:val="18"/>
                <w:szCs w:val="18"/>
              </w:rPr>
            </w:pPr>
          </w:p>
        </w:tc>
        <w:tc>
          <w:tcPr>
            <w:tcW w:w="1801" w:type="dxa"/>
            <w:gridSpan w:val="3"/>
            <w:vAlign w:val="center"/>
          </w:tcPr>
          <w:p w:rsidR="00BE6D05" w:rsidRPr="000774A1" w:rsidRDefault="00BE6D05" w:rsidP="000774A1">
            <w:pPr>
              <w:spacing w:line="200" w:lineRule="exact"/>
              <w:jc w:val="center"/>
              <w:rPr>
                <w:rFonts w:ascii="仿宋" w:eastAsia="仿宋" w:hAnsi="仿宋"/>
                <w:sz w:val="18"/>
                <w:szCs w:val="18"/>
              </w:rPr>
            </w:pPr>
          </w:p>
        </w:tc>
      </w:tr>
      <w:tr w:rsidR="00E31AF3" w:rsidRPr="0042109E" w:rsidTr="00E31AF3">
        <w:trPr>
          <w:trHeight w:hRule="exact" w:val="705"/>
          <w:jc w:val="center"/>
        </w:trPr>
        <w:tc>
          <w:tcPr>
            <w:tcW w:w="1178" w:type="dxa"/>
            <w:gridSpan w:val="2"/>
            <w:vMerge w:val="restart"/>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目前承担的主要教学科研项目（4项以内）</w:t>
            </w: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项目名称</w:t>
            </w:r>
          </w:p>
        </w:tc>
        <w:tc>
          <w:tcPr>
            <w:tcW w:w="979" w:type="dxa"/>
            <w:vAlign w:val="center"/>
          </w:tcPr>
          <w:p w:rsidR="00E31AF3" w:rsidRDefault="00E31AF3" w:rsidP="00E31AF3">
            <w:pPr>
              <w:spacing w:line="320" w:lineRule="exact"/>
              <w:jc w:val="center"/>
              <w:rPr>
                <w:rFonts w:ascii="仿宋" w:eastAsia="仿宋" w:hAnsi="仿宋"/>
                <w:sz w:val="24"/>
              </w:rPr>
            </w:pPr>
            <w:r w:rsidRPr="0042109E">
              <w:rPr>
                <w:rFonts w:ascii="仿宋" w:eastAsia="仿宋" w:hAnsi="仿宋"/>
                <w:sz w:val="24"/>
              </w:rPr>
              <w:t>项目</w:t>
            </w:r>
          </w:p>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来源</w:t>
            </w:r>
          </w:p>
        </w:tc>
        <w:tc>
          <w:tcPr>
            <w:tcW w:w="1365" w:type="dxa"/>
            <w:gridSpan w:val="2"/>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起讫时间</w:t>
            </w:r>
          </w:p>
        </w:tc>
        <w:tc>
          <w:tcPr>
            <w:tcW w:w="730" w:type="dxa"/>
            <w:gridSpan w:val="2"/>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经费</w:t>
            </w:r>
          </w:p>
        </w:tc>
        <w:tc>
          <w:tcPr>
            <w:tcW w:w="1801" w:type="dxa"/>
            <w:gridSpan w:val="3"/>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本人承担工作</w:t>
            </w:r>
          </w:p>
        </w:tc>
      </w:tr>
      <w:tr w:rsidR="00E31AF3" w:rsidRPr="0042109E" w:rsidTr="00E31AF3">
        <w:trPr>
          <w:trHeight w:hRule="exact" w:val="567"/>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中医养生人才培养的研究</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省局共建</w:t>
            </w:r>
          </w:p>
        </w:tc>
        <w:tc>
          <w:tcPr>
            <w:tcW w:w="1365"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w:t>
            </w:r>
            <w:r w:rsidRPr="00E31AF3">
              <w:rPr>
                <w:rFonts w:ascii="仿宋" w:eastAsia="仿宋" w:hAnsi="仿宋"/>
                <w:sz w:val="18"/>
                <w:szCs w:val="18"/>
              </w:rPr>
              <w:t>12</w:t>
            </w:r>
            <w:r w:rsidRPr="00E31AF3">
              <w:rPr>
                <w:rFonts w:ascii="仿宋" w:eastAsia="仿宋" w:hAnsi="仿宋" w:hint="eastAsia"/>
                <w:sz w:val="18"/>
                <w:szCs w:val="18"/>
              </w:rPr>
              <w:t>-201</w:t>
            </w:r>
            <w:r w:rsidRPr="00E31AF3">
              <w:rPr>
                <w:rFonts w:ascii="仿宋" w:eastAsia="仿宋" w:hAnsi="仿宋"/>
                <w:sz w:val="18"/>
                <w:szCs w:val="18"/>
              </w:rPr>
              <w:t>5</w:t>
            </w:r>
          </w:p>
        </w:tc>
        <w:tc>
          <w:tcPr>
            <w:tcW w:w="730"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3</w:t>
            </w:r>
            <w:r w:rsidRPr="00E31AF3">
              <w:rPr>
                <w:rFonts w:ascii="仿宋" w:eastAsia="仿宋" w:hAnsi="仿宋" w:hint="eastAsia"/>
                <w:sz w:val="18"/>
                <w:szCs w:val="18"/>
              </w:rPr>
              <w:t>万</w:t>
            </w:r>
          </w:p>
        </w:tc>
        <w:tc>
          <w:tcPr>
            <w:tcW w:w="1801"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主持</w:t>
            </w:r>
          </w:p>
        </w:tc>
      </w:tr>
      <w:tr w:rsidR="00E31AF3" w:rsidRPr="0042109E" w:rsidTr="00E31AF3">
        <w:trPr>
          <w:trHeight w:hRule="exact" w:val="567"/>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健身气功易筋经预防肥胖人群高脂血症的特色功效研究</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国家体育总局</w:t>
            </w:r>
          </w:p>
        </w:tc>
        <w:tc>
          <w:tcPr>
            <w:tcW w:w="1365"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2012-201</w:t>
            </w:r>
            <w:r w:rsidRPr="00E31AF3">
              <w:rPr>
                <w:rFonts w:ascii="仿宋" w:eastAsia="仿宋" w:hAnsi="仿宋"/>
                <w:sz w:val="18"/>
                <w:szCs w:val="18"/>
              </w:rPr>
              <w:t>5</w:t>
            </w:r>
          </w:p>
        </w:tc>
        <w:tc>
          <w:tcPr>
            <w:tcW w:w="730"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3</w:t>
            </w:r>
            <w:r w:rsidRPr="00E31AF3">
              <w:rPr>
                <w:rFonts w:ascii="仿宋" w:eastAsia="仿宋" w:hAnsi="仿宋" w:hint="eastAsia"/>
                <w:sz w:val="18"/>
                <w:szCs w:val="18"/>
              </w:rPr>
              <w:t>万</w:t>
            </w:r>
          </w:p>
        </w:tc>
        <w:tc>
          <w:tcPr>
            <w:tcW w:w="1801"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主持</w:t>
            </w:r>
          </w:p>
        </w:tc>
      </w:tr>
      <w:tr w:rsidR="00E31AF3" w:rsidRPr="0042109E" w:rsidTr="00E31AF3">
        <w:trPr>
          <w:trHeight w:hRule="exact" w:val="567"/>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足疗膏的研制</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横向</w:t>
            </w:r>
          </w:p>
        </w:tc>
        <w:tc>
          <w:tcPr>
            <w:tcW w:w="1365"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2012－2015</w:t>
            </w:r>
          </w:p>
        </w:tc>
        <w:tc>
          <w:tcPr>
            <w:tcW w:w="730"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30</w:t>
            </w:r>
            <w:r w:rsidR="00ED2290" w:rsidRPr="00E31AF3">
              <w:rPr>
                <w:rFonts w:ascii="仿宋" w:eastAsia="仿宋" w:hAnsi="仿宋" w:hint="eastAsia"/>
                <w:sz w:val="18"/>
                <w:szCs w:val="18"/>
              </w:rPr>
              <w:t>万</w:t>
            </w:r>
          </w:p>
        </w:tc>
        <w:tc>
          <w:tcPr>
            <w:tcW w:w="1801"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主持</w:t>
            </w:r>
          </w:p>
        </w:tc>
      </w:tr>
      <w:tr w:rsidR="00E31AF3" w:rsidRPr="0042109E" w:rsidTr="00E31AF3">
        <w:trPr>
          <w:trHeight w:hRule="exact" w:val="567"/>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4</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中风后遗症的康复研究</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国家十二五</w:t>
            </w:r>
          </w:p>
        </w:tc>
        <w:tc>
          <w:tcPr>
            <w:tcW w:w="1365"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2011-201</w:t>
            </w:r>
            <w:r w:rsidRPr="00E31AF3">
              <w:rPr>
                <w:rFonts w:ascii="仿宋" w:eastAsia="仿宋" w:hAnsi="仿宋"/>
                <w:sz w:val="18"/>
                <w:szCs w:val="18"/>
              </w:rPr>
              <w:t>5</w:t>
            </w:r>
          </w:p>
        </w:tc>
        <w:tc>
          <w:tcPr>
            <w:tcW w:w="730"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15</w:t>
            </w:r>
            <w:r w:rsidR="00ED2290" w:rsidRPr="00E31AF3">
              <w:rPr>
                <w:rFonts w:ascii="仿宋" w:eastAsia="仿宋" w:hAnsi="仿宋" w:hint="eastAsia"/>
                <w:sz w:val="18"/>
                <w:szCs w:val="18"/>
              </w:rPr>
              <w:t>万</w:t>
            </w:r>
          </w:p>
        </w:tc>
        <w:tc>
          <w:tcPr>
            <w:tcW w:w="1801"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sz w:val="18"/>
                <w:szCs w:val="18"/>
              </w:rPr>
              <w:t>临床</w:t>
            </w:r>
          </w:p>
        </w:tc>
      </w:tr>
      <w:tr w:rsidR="00E31AF3" w:rsidRPr="0042109E" w:rsidTr="00BE6D05">
        <w:trPr>
          <w:trHeight w:hRule="exact" w:val="763"/>
          <w:jc w:val="center"/>
        </w:trPr>
        <w:tc>
          <w:tcPr>
            <w:tcW w:w="1178" w:type="dxa"/>
            <w:gridSpan w:val="2"/>
            <w:vMerge w:val="restart"/>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目前承担的主要教学工作（5项以内）</w:t>
            </w: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课程名称</w:t>
            </w:r>
          </w:p>
        </w:tc>
        <w:tc>
          <w:tcPr>
            <w:tcW w:w="979" w:type="dxa"/>
            <w:vAlign w:val="center"/>
          </w:tcPr>
          <w:p w:rsidR="00E31AF3" w:rsidRDefault="00E31AF3" w:rsidP="00E31AF3">
            <w:pPr>
              <w:spacing w:line="320" w:lineRule="exact"/>
              <w:jc w:val="center"/>
              <w:rPr>
                <w:rFonts w:ascii="仿宋" w:eastAsia="仿宋" w:hAnsi="仿宋"/>
                <w:sz w:val="24"/>
              </w:rPr>
            </w:pPr>
            <w:r w:rsidRPr="0042109E">
              <w:rPr>
                <w:rFonts w:ascii="仿宋" w:eastAsia="仿宋" w:hAnsi="仿宋"/>
                <w:sz w:val="24"/>
              </w:rPr>
              <w:t>授课</w:t>
            </w:r>
          </w:p>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对象</w:t>
            </w:r>
          </w:p>
        </w:tc>
        <w:tc>
          <w:tcPr>
            <w:tcW w:w="626" w:type="dxa"/>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人数</w:t>
            </w:r>
          </w:p>
        </w:tc>
        <w:tc>
          <w:tcPr>
            <w:tcW w:w="739" w:type="dxa"/>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学时</w:t>
            </w:r>
          </w:p>
        </w:tc>
        <w:tc>
          <w:tcPr>
            <w:tcW w:w="1270" w:type="dxa"/>
            <w:gridSpan w:val="3"/>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课程性质</w:t>
            </w:r>
          </w:p>
        </w:tc>
        <w:tc>
          <w:tcPr>
            <w:tcW w:w="1261" w:type="dxa"/>
            <w:gridSpan w:val="2"/>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授课时间</w:t>
            </w:r>
          </w:p>
        </w:tc>
      </w:tr>
      <w:tr w:rsidR="00E31AF3" w:rsidRPr="0042109E" w:rsidTr="00BE6D05">
        <w:trPr>
          <w:trHeight w:hRule="exact" w:val="454"/>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健身气功现代研究</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研究生</w:t>
            </w:r>
          </w:p>
        </w:tc>
        <w:tc>
          <w:tcPr>
            <w:tcW w:w="626"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32</w:t>
            </w:r>
          </w:p>
        </w:tc>
        <w:tc>
          <w:tcPr>
            <w:tcW w:w="73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36</w:t>
            </w:r>
          </w:p>
        </w:tc>
        <w:tc>
          <w:tcPr>
            <w:tcW w:w="1270"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专业课</w:t>
            </w:r>
          </w:p>
        </w:tc>
        <w:tc>
          <w:tcPr>
            <w:tcW w:w="1261"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2013-2015</w:t>
            </w:r>
          </w:p>
        </w:tc>
      </w:tr>
      <w:tr w:rsidR="00E31AF3" w:rsidRPr="0042109E" w:rsidTr="00BE6D05">
        <w:trPr>
          <w:trHeight w:hRule="exact" w:val="454"/>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2</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推拿学</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本科生</w:t>
            </w:r>
          </w:p>
        </w:tc>
        <w:tc>
          <w:tcPr>
            <w:tcW w:w="626"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150</w:t>
            </w:r>
          </w:p>
        </w:tc>
        <w:tc>
          <w:tcPr>
            <w:tcW w:w="73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72</w:t>
            </w:r>
          </w:p>
        </w:tc>
        <w:tc>
          <w:tcPr>
            <w:tcW w:w="1270"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基础课</w:t>
            </w:r>
          </w:p>
        </w:tc>
        <w:tc>
          <w:tcPr>
            <w:tcW w:w="1261"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2013-2015</w:t>
            </w:r>
          </w:p>
        </w:tc>
      </w:tr>
      <w:tr w:rsidR="00E31AF3" w:rsidRPr="0042109E" w:rsidTr="00BE6D05">
        <w:trPr>
          <w:trHeight w:hRule="exact" w:val="454"/>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3</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推拿手法学</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本科生</w:t>
            </w:r>
          </w:p>
        </w:tc>
        <w:tc>
          <w:tcPr>
            <w:tcW w:w="626"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30</w:t>
            </w:r>
          </w:p>
        </w:tc>
        <w:tc>
          <w:tcPr>
            <w:tcW w:w="73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54</w:t>
            </w:r>
          </w:p>
        </w:tc>
        <w:tc>
          <w:tcPr>
            <w:tcW w:w="1270"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专业课</w:t>
            </w:r>
          </w:p>
        </w:tc>
        <w:tc>
          <w:tcPr>
            <w:tcW w:w="1261"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2013-2015</w:t>
            </w:r>
          </w:p>
        </w:tc>
      </w:tr>
      <w:tr w:rsidR="00E31AF3" w:rsidRPr="0042109E" w:rsidTr="00BE6D05">
        <w:trPr>
          <w:trHeight w:hRule="exact" w:val="454"/>
          <w:jc w:val="center"/>
        </w:trPr>
        <w:tc>
          <w:tcPr>
            <w:tcW w:w="1178" w:type="dxa"/>
            <w:gridSpan w:val="2"/>
            <w:vMerge/>
            <w:vAlign w:val="center"/>
          </w:tcPr>
          <w:p w:rsidR="00E31AF3" w:rsidRPr="0042109E" w:rsidRDefault="00E31AF3" w:rsidP="00E31AF3">
            <w:pPr>
              <w:spacing w:line="320" w:lineRule="exact"/>
              <w:rPr>
                <w:rFonts w:ascii="仿宋" w:eastAsia="仿宋" w:hAnsi="仿宋"/>
                <w:sz w:val="24"/>
              </w:rPr>
            </w:pPr>
          </w:p>
        </w:tc>
        <w:tc>
          <w:tcPr>
            <w:tcW w:w="574" w:type="dxa"/>
            <w:vAlign w:val="center"/>
          </w:tcPr>
          <w:p w:rsidR="00E31AF3" w:rsidRPr="0042109E" w:rsidRDefault="00E31AF3"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4</w:t>
            </w:r>
          </w:p>
        </w:tc>
        <w:tc>
          <w:tcPr>
            <w:tcW w:w="2943" w:type="dxa"/>
            <w:gridSpan w:val="4"/>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健身气功的研究</w:t>
            </w:r>
          </w:p>
        </w:tc>
        <w:tc>
          <w:tcPr>
            <w:tcW w:w="97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研究生</w:t>
            </w:r>
          </w:p>
        </w:tc>
        <w:tc>
          <w:tcPr>
            <w:tcW w:w="626"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23</w:t>
            </w:r>
          </w:p>
        </w:tc>
        <w:tc>
          <w:tcPr>
            <w:tcW w:w="739" w:type="dxa"/>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36</w:t>
            </w:r>
          </w:p>
        </w:tc>
        <w:tc>
          <w:tcPr>
            <w:tcW w:w="1270" w:type="dxa"/>
            <w:gridSpan w:val="3"/>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专业课</w:t>
            </w:r>
          </w:p>
        </w:tc>
        <w:tc>
          <w:tcPr>
            <w:tcW w:w="1261" w:type="dxa"/>
            <w:gridSpan w:val="2"/>
            <w:vAlign w:val="center"/>
          </w:tcPr>
          <w:p w:rsidR="00E31AF3" w:rsidRPr="00E31AF3" w:rsidRDefault="00E31AF3" w:rsidP="00E31AF3">
            <w:pPr>
              <w:spacing w:line="200" w:lineRule="exact"/>
              <w:jc w:val="center"/>
              <w:rPr>
                <w:rFonts w:ascii="仿宋" w:eastAsia="仿宋" w:hAnsi="仿宋"/>
                <w:sz w:val="18"/>
                <w:szCs w:val="18"/>
              </w:rPr>
            </w:pPr>
            <w:r w:rsidRPr="00E31AF3">
              <w:rPr>
                <w:rFonts w:ascii="仿宋" w:eastAsia="仿宋" w:hAnsi="仿宋" w:hint="eastAsia"/>
                <w:sz w:val="18"/>
                <w:szCs w:val="18"/>
              </w:rPr>
              <w:t>2013-2015</w:t>
            </w:r>
          </w:p>
        </w:tc>
      </w:tr>
      <w:tr w:rsidR="00E31AF3" w:rsidRPr="0042109E" w:rsidTr="00BE6D05">
        <w:trPr>
          <w:trHeight w:val="335"/>
          <w:jc w:val="center"/>
        </w:trPr>
        <w:tc>
          <w:tcPr>
            <w:tcW w:w="1752" w:type="dxa"/>
            <w:gridSpan w:val="3"/>
            <w:tcBorders>
              <w:right w:val="single" w:sz="4" w:space="0" w:color="auto"/>
            </w:tcBorders>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教学管理部门审核意见</w:t>
            </w:r>
          </w:p>
        </w:tc>
        <w:tc>
          <w:tcPr>
            <w:tcW w:w="7818" w:type="dxa"/>
            <w:gridSpan w:val="12"/>
            <w:tcBorders>
              <w:left w:val="single" w:sz="4" w:space="0" w:color="auto"/>
            </w:tcBorders>
            <w:vAlign w:val="center"/>
          </w:tcPr>
          <w:p w:rsidR="00E31AF3" w:rsidRPr="0042109E" w:rsidRDefault="00E31AF3" w:rsidP="00E31AF3">
            <w:pPr>
              <w:spacing w:line="320" w:lineRule="exact"/>
              <w:jc w:val="left"/>
              <w:rPr>
                <w:rFonts w:ascii="仿宋" w:eastAsia="仿宋" w:hAnsi="仿宋"/>
                <w:sz w:val="24"/>
              </w:rPr>
            </w:pPr>
            <w:r w:rsidRPr="0042109E">
              <w:rPr>
                <w:rFonts w:ascii="仿宋" w:eastAsia="仿宋" w:hAnsi="仿宋"/>
                <w:sz w:val="24"/>
              </w:rPr>
              <w:t xml:space="preserve">                                            </w:t>
            </w:r>
          </w:p>
          <w:p w:rsidR="00E31AF3" w:rsidRPr="0042109E" w:rsidRDefault="00E31AF3" w:rsidP="00E31AF3">
            <w:pPr>
              <w:spacing w:line="320" w:lineRule="exact"/>
              <w:ind w:right="1080"/>
              <w:jc w:val="right"/>
              <w:rPr>
                <w:rFonts w:ascii="仿宋" w:eastAsia="仿宋" w:hAnsi="仿宋"/>
                <w:sz w:val="24"/>
              </w:rPr>
            </w:pPr>
            <w:r w:rsidRPr="0042109E">
              <w:rPr>
                <w:rFonts w:ascii="仿宋" w:eastAsia="仿宋" w:hAnsi="仿宋"/>
                <w:sz w:val="24"/>
              </w:rPr>
              <w:t>签章</w:t>
            </w:r>
          </w:p>
        </w:tc>
      </w:tr>
    </w:tbl>
    <w:p w:rsidR="006705B1" w:rsidRPr="00FB491B" w:rsidRDefault="006705B1" w:rsidP="006705B1">
      <w:pPr>
        <w:ind w:firstLineChars="100" w:firstLine="360"/>
        <w:jc w:val="center"/>
        <w:rPr>
          <w:rFonts w:ascii="黑体" w:eastAsia="黑体"/>
          <w:sz w:val="36"/>
          <w:szCs w:val="36"/>
        </w:rPr>
      </w:pPr>
      <w:r>
        <w:rPr>
          <w:rFonts w:ascii="黑体" w:eastAsia="黑体" w:hint="eastAsia"/>
          <w:sz w:val="36"/>
          <w:szCs w:val="36"/>
        </w:rPr>
        <w:lastRenderedPageBreak/>
        <w:t>专业主要带头人简介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20"/>
        <w:gridCol w:w="443"/>
        <w:gridCol w:w="563"/>
        <w:gridCol w:w="527"/>
        <w:gridCol w:w="1370"/>
        <w:gridCol w:w="1078"/>
        <w:gridCol w:w="195"/>
        <w:gridCol w:w="955"/>
        <w:gridCol w:w="503"/>
        <w:gridCol w:w="134"/>
        <w:gridCol w:w="627"/>
        <w:gridCol w:w="359"/>
        <w:gridCol w:w="411"/>
        <w:gridCol w:w="491"/>
        <w:gridCol w:w="265"/>
        <w:gridCol w:w="929"/>
      </w:tblGrid>
      <w:tr w:rsidR="006705B1" w:rsidRPr="0042109E" w:rsidTr="001869BE">
        <w:trPr>
          <w:trHeight w:val="340"/>
          <w:jc w:val="center"/>
        </w:trPr>
        <w:tc>
          <w:tcPr>
            <w:tcW w:w="642" w:type="dxa"/>
            <w:vMerge w:val="restart"/>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姓名</w:t>
            </w:r>
          </w:p>
        </w:tc>
        <w:tc>
          <w:tcPr>
            <w:tcW w:w="1365" w:type="dxa"/>
            <w:gridSpan w:val="3"/>
            <w:vMerge w:val="restart"/>
            <w:vAlign w:val="center"/>
          </w:tcPr>
          <w:p w:rsidR="006705B1" w:rsidRPr="00815976" w:rsidRDefault="006705B1" w:rsidP="001869BE">
            <w:pPr>
              <w:spacing w:line="240" w:lineRule="exact"/>
              <w:jc w:val="center"/>
              <w:rPr>
                <w:rFonts w:ascii="仿宋" w:eastAsia="仿宋" w:hAnsi="仿宋"/>
                <w:spacing w:val="-6"/>
                <w:sz w:val="24"/>
              </w:rPr>
            </w:pPr>
            <w:r>
              <w:rPr>
                <w:rFonts w:ascii="仿宋" w:eastAsia="仿宋" w:hAnsi="仿宋" w:hint="eastAsia"/>
                <w:spacing w:val="-6"/>
                <w:sz w:val="24"/>
              </w:rPr>
              <w:t>王旭东</w:t>
            </w:r>
          </w:p>
        </w:tc>
        <w:tc>
          <w:tcPr>
            <w:tcW w:w="1220" w:type="dxa"/>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性别</w:t>
            </w:r>
          </w:p>
        </w:tc>
        <w:tc>
          <w:tcPr>
            <w:tcW w:w="1134" w:type="dxa"/>
            <w:gridSpan w:val="2"/>
            <w:vAlign w:val="center"/>
          </w:tcPr>
          <w:p w:rsidR="006705B1" w:rsidRPr="0042109E" w:rsidRDefault="006705B1" w:rsidP="001869BE">
            <w:pPr>
              <w:spacing w:line="240" w:lineRule="exact"/>
              <w:jc w:val="center"/>
              <w:rPr>
                <w:rFonts w:ascii="仿宋" w:eastAsia="仿宋" w:hAnsi="仿宋"/>
                <w:sz w:val="24"/>
              </w:rPr>
            </w:pPr>
            <w:r>
              <w:rPr>
                <w:rFonts w:ascii="仿宋" w:eastAsia="仿宋" w:hAnsi="仿宋" w:hint="eastAsia"/>
                <w:sz w:val="24"/>
              </w:rPr>
              <w:t>男</w:t>
            </w:r>
          </w:p>
        </w:tc>
        <w:tc>
          <w:tcPr>
            <w:tcW w:w="1298" w:type="dxa"/>
            <w:gridSpan w:val="2"/>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专业技术职务</w:t>
            </w:r>
          </w:p>
        </w:tc>
        <w:tc>
          <w:tcPr>
            <w:tcW w:w="997"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hint="eastAsia"/>
                <w:sz w:val="24"/>
              </w:rPr>
              <w:t>教授</w:t>
            </w:r>
          </w:p>
        </w:tc>
        <w:tc>
          <w:tcPr>
            <w:tcW w:w="1039"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第一学历</w:t>
            </w:r>
          </w:p>
        </w:tc>
        <w:tc>
          <w:tcPr>
            <w:tcW w:w="827" w:type="dxa"/>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hint="eastAsia"/>
                <w:sz w:val="24"/>
              </w:rPr>
              <w:t>本科</w:t>
            </w:r>
          </w:p>
        </w:tc>
      </w:tr>
      <w:tr w:rsidR="006705B1" w:rsidRPr="0042109E" w:rsidTr="001869BE">
        <w:trPr>
          <w:trHeight w:val="340"/>
          <w:jc w:val="center"/>
        </w:trPr>
        <w:tc>
          <w:tcPr>
            <w:tcW w:w="642" w:type="dxa"/>
            <w:vMerge/>
            <w:vAlign w:val="center"/>
          </w:tcPr>
          <w:p w:rsidR="006705B1" w:rsidRPr="0042109E" w:rsidRDefault="006705B1" w:rsidP="001869BE">
            <w:pPr>
              <w:spacing w:line="240" w:lineRule="exact"/>
              <w:rPr>
                <w:rFonts w:ascii="仿宋" w:eastAsia="仿宋" w:hAnsi="仿宋"/>
                <w:sz w:val="24"/>
              </w:rPr>
            </w:pPr>
          </w:p>
        </w:tc>
        <w:tc>
          <w:tcPr>
            <w:tcW w:w="1365" w:type="dxa"/>
            <w:gridSpan w:val="3"/>
            <w:vMerge/>
            <w:vAlign w:val="center"/>
          </w:tcPr>
          <w:p w:rsidR="006705B1" w:rsidRPr="0042109E" w:rsidRDefault="006705B1" w:rsidP="001869BE">
            <w:pPr>
              <w:spacing w:line="240" w:lineRule="exact"/>
              <w:rPr>
                <w:rFonts w:ascii="仿宋" w:eastAsia="仿宋" w:hAnsi="仿宋"/>
                <w:sz w:val="24"/>
              </w:rPr>
            </w:pPr>
          </w:p>
        </w:tc>
        <w:tc>
          <w:tcPr>
            <w:tcW w:w="1220" w:type="dxa"/>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出生年月</w:t>
            </w:r>
          </w:p>
        </w:tc>
        <w:tc>
          <w:tcPr>
            <w:tcW w:w="1134" w:type="dxa"/>
            <w:gridSpan w:val="2"/>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hint="eastAsia"/>
                <w:sz w:val="24"/>
              </w:rPr>
              <w:t>19</w:t>
            </w:r>
            <w:r>
              <w:rPr>
                <w:rFonts w:ascii="仿宋" w:eastAsia="仿宋" w:hAnsi="仿宋" w:hint="eastAsia"/>
                <w:sz w:val="24"/>
              </w:rPr>
              <w:t>54</w:t>
            </w:r>
            <w:r w:rsidRPr="0042109E">
              <w:rPr>
                <w:rFonts w:ascii="仿宋" w:eastAsia="仿宋" w:hAnsi="仿宋" w:hint="eastAsia"/>
                <w:sz w:val="24"/>
              </w:rPr>
              <w:t>.</w:t>
            </w:r>
            <w:r>
              <w:rPr>
                <w:rFonts w:ascii="仿宋" w:eastAsia="仿宋" w:hAnsi="仿宋" w:hint="eastAsia"/>
                <w:sz w:val="24"/>
              </w:rPr>
              <w:t>10</w:t>
            </w:r>
          </w:p>
        </w:tc>
        <w:tc>
          <w:tcPr>
            <w:tcW w:w="1298" w:type="dxa"/>
            <w:gridSpan w:val="2"/>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行政职务</w:t>
            </w:r>
          </w:p>
        </w:tc>
        <w:tc>
          <w:tcPr>
            <w:tcW w:w="997" w:type="dxa"/>
            <w:gridSpan w:val="3"/>
            <w:vAlign w:val="center"/>
          </w:tcPr>
          <w:p w:rsidR="006705B1" w:rsidRPr="0042109E" w:rsidRDefault="006705B1" w:rsidP="001869BE">
            <w:pPr>
              <w:spacing w:line="240" w:lineRule="exact"/>
              <w:jc w:val="center"/>
              <w:rPr>
                <w:rFonts w:ascii="仿宋" w:eastAsia="仿宋" w:hAnsi="仿宋"/>
                <w:sz w:val="24"/>
              </w:rPr>
            </w:pPr>
            <w:r>
              <w:rPr>
                <w:rFonts w:ascii="仿宋" w:eastAsia="仿宋" w:hAnsi="仿宋" w:hint="eastAsia"/>
                <w:sz w:val="24"/>
              </w:rPr>
              <w:t>无</w:t>
            </w:r>
          </w:p>
        </w:tc>
        <w:tc>
          <w:tcPr>
            <w:tcW w:w="1039"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最后学历</w:t>
            </w:r>
          </w:p>
        </w:tc>
        <w:tc>
          <w:tcPr>
            <w:tcW w:w="827" w:type="dxa"/>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hint="eastAsia"/>
                <w:sz w:val="24"/>
              </w:rPr>
              <w:t>研究生</w:t>
            </w:r>
          </w:p>
        </w:tc>
      </w:tr>
      <w:tr w:rsidR="006705B1" w:rsidRPr="0042109E" w:rsidTr="001869BE">
        <w:trPr>
          <w:trHeight w:val="340"/>
          <w:jc w:val="center"/>
        </w:trPr>
        <w:tc>
          <w:tcPr>
            <w:tcW w:w="2007" w:type="dxa"/>
            <w:gridSpan w:val="4"/>
            <w:vAlign w:val="center"/>
          </w:tcPr>
          <w:p w:rsidR="006705B1" w:rsidRPr="0042109E" w:rsidRDefault="006705B1" w:rsidP="001869BE">
            <w:pPr>
              <w:spacing w:line="280" w:lineRule="exact"/>
              <w:jc w:val="left"/>
              <w:rPr>
                <w:rFonts w:ascii="仿宋" w:eastAsia="仿宋" w:hAnsi="仿宋"/>
                <w:spacing w:val="-10"/>
                <w:sz w:val="24"/>
              </w:rPr>
            </w:pPr>
            <w:r w:rsidRPr="0042109E">
              <w:rPr>
                <w:rFonts w:ascii="仿宋" w:eastAsia="仿宋" w:hAnsi="仿宋"/>
                <w:spacing w:val="-6"/>
                <w:sz w:val="24"/>
              </w:rPr>
              <w:t>第一学历和最后学历</w:t>
            </w:r>
            <w:r w:rsidRPr="0042109E">
              <w:rPr>
                <w:rFonts w:ascii="仿宋" w:eastAsia="仿宋" w:hAnsi="仿宋"/>
                <w:spacing w:val="-10"/>
                <w:sz w:val="24"/>
              </w:rPr>
              <w:t>毕业时间、学校、专业</w:t>
            </w:r>
          </w:p>
        </w:tc>
        <w:tc>
          <w:tcPr>
            <w:tcW w:w="6515" w:type="dxa"/>
            <w:gridSpan w:val="12"/>
            <w:vAlign w:val="center"/>
          </w:tcPr>
          <w:p w:rsidR="006705B1" w:rsidRDefault="006705B1" w:rsidP="001869BE">
            <w:pPr>
              <w:spacing w:line="280" w:lineRule="exact"/>
              <w:jc w:val="left"/>
              <w:rPr>
                <w:rFonts w:ascii="仿宋" w:eastAsia="仿宋" w:hAnsi="仿宋"/>
                <w:sz w:val="24"/>
              </w:rPr>
            </w:pPr>
            <w:r w:rsidRPr="00FB491B">
              <w:rPr>
                <w:rFonts w:ascii="仿宋" w:eastAsia="仿宋" w:hAnsi="仿宋" w:hint="eastAsia"/>
                <w:sz w:val="24"/>
              </w:rPr>
              <w:t>1975年至1983年就读于安徽中医学院</w:t>
            </w:r>
          </w:p>
          <w:p w:rsidR="006705B1" w:rsidRPr="00FB491B" w:rsidRDefault="006705B1" w:rsidP="001869BE">
            <w:pPr>
              <w:spacing w:line="280" w:lineRule="exact"/>
              <w:jc w:val="left"/>
              <w:rPr>
                <w:rFonts w:ascii="仿宋" w:eastAsia="仿宋" w:hAnsi="仿宋"/>
                <w:sz w:val="24"/>
              </w:rPr>
            </w:pPr>
            <w:r w:rsidRPr="00FB491B">
              <w:rPr>
                <w:rFonts w:ascii="仿宋" w:eastAsia="仿宋" w:hAnsi="仿宋" w:hint="eastAsia"/>
                <w:sz w:val="24"/>
              </w:rPr>
              <w:t>1983年至1985年在湖南中医学院攻读研究生，获硕士学位</w:t>
            </w:r>
          </w:p>
        </w:tc>
      </w:tr>
      <w:tr w:rsidR="006705B1" w:rsidRPr="0042109E" w:rsidTr="001869BE">
        <w:trPr>
          <w:trHeight w:val="340"/>
          <w:jc w:val="center"/>
        </w:trPr>
        <w:tc>
          <w:tcPr>
            <w:tcW w:w="2007" w:type="dxa"/>
            <w:gridSpan w:val="4"/>
            <w:vAlign w:val="center"/>
          </w:tcPr>
          <w:p w:rsidR="006705B1" w:rsidRPr="0042109E" w:rsidRDefault="006705B1" w:rsidP="001869BE">
            <w:pPr>
              <w:spacing w:line="280" w:lineRule="exact"/>
              <w:jc w:val="center"/>
              <w:rPr>
                <w:rFonts w:ascii="仿宋" w:eastAsia="仿宋" w:hAnsi="仿宋"/>
                <w:sz w:val="24"/>
              </w:rPr>
            </w:pPr>
            <w:r w:rsidRPr="0042109E">
              <w:rPr>
                <w:rFonts w:ascii="仿宋" w:eastAsia="仿宋" w:hAnsi="仿宋"/>
                <w:sz w:val="24"/>
              </w:rPr>
              <w:t>主要从事工作与</w:t>
            </w:r>
          </w:p>
          <w:p w:rsidR="006705B1" w:rsidRPr="0042109E" w:rsidRDefault="006705B1" w:rsidP="001869BE">
            <w:pPr>
              <w:spacing w:line="280" w:lineRule="exact"/>
              <w:jc w:val="center"/>
              <w:rPr>
                <w:rFonts w:ascii="仿宋" w:eastAsia="仿宋" w:hAnsi="仿宋"/>
                <w:sz w:val="24"/>
              </w:rPr>
            </w:pPr>
            <w:r w:rsidRPr="0042109E">
              <w:rPr>
                <w:rFonts w:ascii="仿宋" w:eastAsia="仿宋" w:hAnsi="仿宋"/>
                <w:sz w:val="24"/>
              </w:rPr>
              <w:t>研究方向</w:t>
            </w:r>
          </w:p>
        </w:tc>
        <w:tc>
          <w:tcPr>
            <w:tcW w:w="6515" w:type="dxa"/>
            <w:gridSpan w:val="12"/>
            <w:vAlign w:val="center"/>
          </w:tcPr>
          <w:p w:rsidR="006705B1" w:rsidRPr="0042109E" w:rsidRDefault="006705B1" w:rsidP="001869BE">
            <w:pPr>
              <w:spacing w:line="280" w:lineRule="exact"/>
              <w:jc w:val="left"/>
              <w:rPr>
                <w:rFonts w:ascii="仿宋" w:eastAsia="仿宋" w:hAnsi="仿宋"/>
                <w:sz w:val="24"/>
              </w:rPr>
            </w:pPr>
            <w:r>
              <w:rPr>
                <w:rFonts w:ascii="仿宋" w:eastAsia="仿宋" w:hAnsi="仿宋" w:hint="eastAsia"/>
                <w:sz w:val="24"/>
              </w:rPr>
              <w:t>中医养生康复技术的研究</w:t>
            </w:r>
            <w:r w:rsidRPr="00815976">
              <w:rPr>
                <w:rFonts w:ascii="仿宋" w:eastAsia="仿宋" w:hAnsi="仿宋" w:hint="eastAsia"/>
                <w:sz w:val="24"/>
              </w:rPr>
              <w:t>与养生文献整理</w:t>
            </w:r>
            <w:r>
              <w:rPr>
                <w:rFonts w:ascii="仿宋" w:eastAsia="仿宋" w:hAnsi="仿宋" w:hint="eastAsia"/>
                <w:sz w:val="24"/>
              </w:rPr>
              <w:t>挖掘</w:t>
            </w:r>
          </w:p>
        </w:tc>
      </w:tr>
      <w:tr w:rsidR="006705B1" w:rsidRPr="0042109E" w:rsidTr="001869BE">
        <w:trPr>
          <w:trHeight w:hRule="exact" w:val="454"/>
          <w:jc w:val="center"/>
        </w:trPr>
        <w:tc>
          <w:tcPr>
            <w:tcW w:w="8522" w:type="dxa"/>
            <w:gridSpan w:val="16"/>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本人近三年的主要工作成就</w:t>
            </w:r>
          </w:p>
        </w:tc>
      </w:tr>
      <w:tr w:rsidR="006705B1" w:rsidRPr="0042109E" w:rsidTr="001869BE">
        <w:trPr>
          <w:trHeight w:hRule="exact" w:val="454"/>
          <w:jc w:val="center"/>
        </w:trPr>
        <w:tc>
          <w:tcPr>
            <w:tcW w:w="8522" w:type="dxa"/>
            <w:gridSpan w:val="16"/>
            <w:vAlign w:val="center"/>
          </w:tcPr>
          <w:p w:rsidR="006705B1" w:rsidRPr="0042109E" w:rsidRDefault="006705B1" w:rsidP="001869BE">
            <w:pPr>
              <w:spacing w:line="240" w:lineRule="exact"/>
              <w:jc w:val="left"/>
              <w:rPr>
                <w:rFonts w:ascii="仿宋" w:eastAsia="仿宋" w:hAnsi="仿宋"/>
                <w:sz w:val="24"/>
              </w:rPr>
            </w:pPr>
            <w:r w:rsidRPr="0042109E">
              <w:rPr>
                <w:rFonts w:ascii="仿宋" w:eastAsia="仿宋" w:hAnsi="仿宋"/>
                <w:sz w:val="24"/>
              </w:rPr>
              <w:t>在国内外重要学术刊物上发表论文共</w:t>
            </w:r>
            <w:r>
              <w:rPr>
                <w:rFonts w:ascii="仿宋" w:eastAsia="仿宋" w:hAnsi="仿宋" w:hint="eastAsia"/>
                <w:sz w:val="24"/>
              </w:rPr>
              <w:t>52</w:t>
            </w:r>
            <w:r w:rsidRPr="0042109E">
              <w:rPr>
                <w:rFonts w:ascii="仿宋" w:eastAsia="仿宋" w:hAnsi="仿宋"/>
                <w:sz w:val="24"/>
              </w:rPr>
              <w:t>篇；出版专著（译著等）</w:t>
            </w:r>
            <w:r>
              <w:rPr>
                <w:rFonts w:ascii="仿宋" w:eastAsia="仿宋" w:hAnsi="仿宋" w:hint="eastAsia"/>
                <w:sz w:val="24"/>
              </w:rPr>
              <w:t>8</w:t>
            </w:r>
            <w:r w:rsidRPr="0042109E">
              <w:rPr>
                <w:rFonts w:ascii="仿宋" w:eastAsia="仿宋" w:hAnsi="仿宋"/>
                <w:sz w:val="24"/>
              </w:rPr>
              <w:t>部。</w:t>
            </w:r>
          </w:p>
        </w:tc>
      </w:tr>
      <w:tr w:rsidR="006705B1" w:rsidRPr="0042109E" w:rsidTr="001869BE">
        <w:trPr>
          <w:trHeight w:hRule="exact" w:val="454"/>
          <w:jc w:val="center"/>
        </w:trPr>
        <w:tc>
          <w:tcPr>
            <w:tcW w:w="8522" w:type="dxa"/>
            <w:gridSpan w:val="16"/>
            <w:vAlign w:val="center"/>
          </w:tcPr>
          <w:p w:rsidR="006705B1" w:rsidRPr="0042109E" w:rsidRDefault="006705B1" w:rsidP="001869BE">
            <w:pPr>
              <w:spacing w:line="240" w:lineRule="exact"/>
              <w:rPr>
                <w:rFonts w:ascii="仿宋" w:eastAsia="仿宋" w:hAnsi="仿宋"/>
                <w:sz w:val="24"/>
              </w:rPr>
            </w:pPr>
            <w:r w:rsidRPr="0042109E">
              <w:rPr>
                <w:rFonts w:ascii="仿宋" w:eastAsia="仿宋" w:hAnsi="仿宋"/>
                <w:sz w:val="24"/>
              </w:rPr>
              <w:t>获教学科研成果奖共</w:t>
            </w:r>
            <w:r>
              <w:rPr>
                <w:rFonts w:ascii="仿宋" w:eastAsia="仿宋" w:hAnsi="仿宋" w:hint="eastAsia"/>
                <w:sz w:val="24"/>
              </w:rPr>
              <w:t>11</w:t>
            </w:r>
            <w:r w:rsidRPr="0042109E">
              <w:rPr>
                <w:rFonts w:ascii="仿宋" w:eastAsia="仿宋" w:hAnsi="仿宋"/>
                <w:sz w:val="24"/>
              </w:rPr>
              <w:t>项；其中：国家级</w:t>
            </w:r>
            <w:r>
              <w:rPr>
                <w:rFonts w:ascii="仿宋" w:eastAsia="仿宋" w:hAnsi="仿宋" w:hint="eastAsia"/>
                <w:sz w:val="24"/>
              </w:rPr>
              <w:t>1</w:t>
            </w:r>
            <w:r w:rsidRPr="0042109E">
              <w:rPr>
                <w:rFonts w:ascii="仿宋" w:eastAsia="仿宋" w:hAnsi="仿宋"/>
                <w:sz w:val="24"/>
              </w:rPr>
              <w:t>项，省部级</w:t>
            </w:r>
            <w:r>
              <w:rPr>
                <w:rFonts w:ascii="仿宋" w:eastAsia="仿宋" w:hAnsi="仿宋" w:hint="eastAsia"/>
                <w:sz w:val="24"/>
              </w:rPr>
              <w:t>7</w:t>
            </w:r>
            <w:r w:rsidRPr="0042109E">
              <w:rPr>
                <w:rFonts w:ascii="仿宋" w:eastAsia="仿宋" w:hAnsi="仿宋"/>
                <w:sz w:val="24"/>
              </w:rPr>
              <w:t>项。</w:t>
            </w:r>
          </w:p>
        </w:tc>
      </w:tr>
      <w:tr w:rsidR="006705B1" w:rsidRPr="0042109E" w:rsidTr="001869BE">
        <w:trPr>
          <w:trHeight w:hRule="exact" w:val="454"/>
          <w:jc w:val="center"/>
        </w:trPr>
        <w:tc>
          <w:tcPr>
            <w:tcW w:w="8522" w:type="dxa"/>
            <w:gridSpan w:val="16"/>
            <w:vAlign w:val="center"/>
          </w:tcPr>
          <w:p w:rsidR="006705B1" w:rsidRPr="0042109E" w:rsidRDefault="006705B1" w:rsidP="001869BE">
            <w:pPr>
              <w:spacing w:line="240" w:lineRule="exact"/>
              <w:rPr>
                <w:rFonts w:ascii="仿宋" w:eastAsia="仿宋" w:hAnsi="仿宋"/>
                <w:sz w:val="24"/>
              </w:rPr>
            </w:pPr>
            <w:r w:rsidRPr="0042109E">
              <w:rPr>
                <w:rFonts w:ascii="仿宋" w:eastAsia="仿宋" w:hAnsi="仿宋"/>
                <w:sz w:val="24"/>
              </w:rPr>
              <w:t>目前承担教学科研项目共</w:t>
            </w:r>
            <w:r>
              <w:rPr>
                <w:rFonts w:ascii="仿宋" w:eastAsia="仿宋" w:hAnsi="仿宋" w:hint="eastAsia"/>
                <w:sz w:val="24"/>
              </w:rPr>
              <w:t>7</w:t>
            </w:r>
            <w:r w:rsidRPr="0042109E">
              <w:rPr>
                <w:rFonts w:ascii="仿宋" w:eastAsia="仿宋" w:hAnsi="仿宋"/>
                <w:sz w:val="24"/>
              </w:rPr>
              <w:t>项；其中：国家级项目</w:t>
            </w:r>
            <w:r>
              <w:rPr>
                <w:rFonts w:ascii="仿宋" w:eastAsia="仿宋" w:hAnsi="仿宋" w:hint="eastAsia"/>
                <w:sz w:val="24"/>
              </w:rPr>
              <w:t>2</w:t>
            </w:r>
            <w:r w:rsidRPr="0042109E">
              <w:rPr>
                <w:rFonts w:ascii="仿宋" w:eastAsia="仿宋" w:hAnsi="仿宋"/>
                <w:sz w:val="24"/>
              </w:rPr>
              <w:t>项，省部级项目</w:t>
            </w:r>
            <w:r>
              <w:rPr>
                <w:rFonts w:ascii="仿宋" w:eastAsia="仿宋" w:hAnsi="仿宋" w:hint="eastAsia"/>
                <w:sz w:val="24"/>
              </w:rPr>
              <w:t>1</w:t>
            </w:r>
            <w:r w:rsidRPr="0042109E">
              <w:rPr>
                <w:rFonts w:ascii="仿宋" w:eastAsia="仿宋" w:hAnsi="仿宋"/>
                <w:sz w:val="24"/>
              </w:rPr>
              <w:t>项。</w:t>
            </w:r>
          </w:p>
        </w:tc>
      </w:tr>
      <w:tr w:rsidR="006705B1" w:rsidRPr="0042109E" w:rsidTr="001869BE">
        <w:trPr>
          <w:trHeight w:hRule="exact" w:val="454"/>
          <w:jc w:val="center"/>
        </w:trPr>
        <w:tc>
          <w:tcPr>
            <w:tcW w:w="8522" w:type="dxa"/>
            <w:gridSpan w:val="16"/>
            <w:vAlign w:val="center"/>
          </w:tcPr>
          <w:p w:rsidR="006705B1" w:rsidRPr="0042109E" w:rsidRDefault="006705B1" w:rsidP="001869BE">
            <w:pPr>
              <w:spacing w:line="240" w:lineRule="exact"/>
              <w:rPr>
                <w:rFonts w:ascii="仿宋" w:eastAsia="仿宋" w:hAnsi="仿宋"/>
                <w:sz w:val="24"/>
              </w:rPr>
            </w:pPr>
            <w:r w:rsidRPr="0042109E">
              <w:rPr>
                <w:rFonts w:ascii="仿宋" w:eastAsia="仿宋" w:hAnsi="仿宋"/>
                <w:sz w:val="24"/>
              </w:rPr>
              <w:t>近三年拥有教学科研经费共</w:t>
            </w:r>
            <w:r>
              <w:rPr>
                <w:rFonts w:ascii="仿宋" w:eastAsia="仿宋" w:hAnsi="仿宋" w:hint="eastAsia"/>
                <w:sz w:val="24"/>
              </w:rPr>
              <w:t>2833.8</w:t>
            </w:r>
            <w:r w:rsidRPr="0042109E">
              <w:rPr>
                <w:rFonts w:ascii="仿宋" w:eastAsia="仿宋" w:hAnsi="仿宋"/>
                <w:sz w:val="24"/>
              </w:rPr>
              <w:t>万元，年均</w:t>
            </w:r>
            <w:r>
              <w:rPr>
                <w:rFonts w:ascii="仿宋" w:eastAsia="仿宋" w:hAnsi="仿宋" w:hint="eastAsia"/>
                <w:sz w:val="24"/>
              </w:rPr>
              <w:t>940</w:t>
            </w:r>
            <w:r w:rsidRPr="0042109E">
              <w:rPr>
                <w:rFonts w:ascii="仿宋" w:eastAsia="仿宋" w:hAnsi="仿宋"/>
                <w:sz w:val="24"/>
              </w:rPr>
              <w:t>万元。</w:t>
            </w:r>
          </w:p>
        </w:tc>
      </w:tr>
      <w:tr w:rsidR="006705B1" w:rsidRPr="0042109E" w:rsidTr="001869BE">
        <w:trPr>
          <w:trHeight w:hRule="exact" w:val="454"/>
          <w:jc w:val="center"/>
        </w:trPr>
        <w:tc>
          <w:tcPr>
            <w:tcW w:w="8522" w:type="dxa"/>
            <w:gridSpan w:val="16"/>
            <w:tcBorders>
              <w:right w:val="single" w:sz="4" w:space="0" w:color="auto"/>
            </w:tcBorders>
            <w:vAlign w:val="center"/>
          </w:tcPr>
          <w:p w:rsidR="006705B1" w:rsidRPr="0042109E" w:rsidRDefault="006705B1" w:rsidP="001869BE">
            <w:pPr>
              <w:spacing w:line="240" w:lineRule="exact"/>
              <w:rPr>
                <w:rFonts w:ascii="仿宋" w:eastAsia="仿宋" w:hAnsi="仿宋"/>
                <w:sz w:val="24"/>
              </w:rPr>
            </w:pPr>
            <w:r w:rsidRPr="0042109E">
              <w:rPr>
                <w:rFonts w:ascii="仿宋" w:eastAsia="仿宋" w:hAnsi="仿宋"/>
                <w:sz w:val="24"/>
              </w:rPr>
              <w:t>近三年给本科生授课（理论教学）共</w:t>
            </w:r>
            <w:r>
              <w:rPr>
                <w:rFonts w:ascii="仿宋" w:eastAsia="仿宋" w:hAnsi="仿宋" w:hint="eastAsia"/>
                <w:sz w:val="24"/>
              </w:rPr>
              <w:t>0</w:t>
            </w:r>
            <w:r w:rsidRPr="0042109E">
              <w:rPr>
                <w:rFonts w:ascii="仿宋" w:eastAsia="仿宋" w:hAnsi="仿宋"/>
                <w:sz w:val="24"/>
              </w:rPr>
              <w:t>学时；指导本科毕业设计共</w:t>
            </w:r>
            <w:r>
              <w:rPr>
                <w:rFonts w:ascii="仿宋" w:eastAsia="仿宋" w:hAnsi="仿宋" w:hint="eastAsia"/>
                <w:sz w:val="24"/>
              </w:rPr>
              <w:t>4</w:t>
            </w:r>
            <w:r w:rsidRPr="0042109E">
              <w:rPr>
                <w:rFonts w:ascii="仿宋" w:eastAsia="仿宋" w:hAnsi="仿宋"/>
                <w:sz w:val="24"/>
              </w:rPr>
              <w:t>人次。</w:t>
            </w:r>
          </w:p>
        </w:tc>
      </w:tr>
      <w:tr w:rsidR="006705B1" w:rsidRPr="0042109E" w:rsidTr="001869BE">
        <w:trPr>
          <w:trHeight w:hRule="exact" w:val="454"/>
          <w:jc w:val="center"/>
        </w:trPr>
        <w:tc>
          <w:tcPr>
            <w:tcW w:w="1037" w:type="dxa"/>
            <w:gridSpan w:val="2"/>
            <w:vMerge w:val="restart"/>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最具代表性的教学科研成果（4项以内）</w:t>
            </w: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649"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成果名称</w:t>
            </w:r>
          </w:p>
        </w:tc>
        <w:tc>
          <w:tcPr>
            <w:tcW w:w="2835" w:type="dxa"/>
            <w:gridSpan w:val="7"/>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等级及签发单位、时间</w:t>
            </w:r>
          </w:p>
        </w:tc>
        <w:tc>
          <w:tcPr>
            <w:tcW w:w="1500" w:type="dxa"/>
            <w:gridSpan w:val="3"/>
            <w:tcBorders>
              <w:right w:val="single" w:sz="4" w:space="0" w:color="auto"/>
            </w:tcBorders>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本人署名位次</w:t>
            </w:r>
          </w:p>
        </w:tc>
      </w:tr>
      <w:tr w:rsidR="006705B1" w:rsidRPr="0042109E" w:rsidTr="001869BE">
        <w:trPr>
          <w:trHeight w:hRule="exact" w:val="454"/>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649" w:type="dxa"/>
            <w:gridSpan w:val="3"/>
            <w:vAlign w:val="center"/>
          </w:tcPr>
          <w:p w:rsidR="006705B1" w:rsidRPr="00815976"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政府特殊津贴</w:t>
            </w:r>
          </w:p>
        </w:tc>
        <w:tc>
          <w:tcPr>
            <w:tcW w:w="2835" w:type="dxa"/>
            <w:gridSpan w:val="7"/>
            <w:vAlign w:val="center"/>
          </w:tcPr>
          <w:p w:rsidR="006705B1" w:rsidRPr="00815976"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国务院，2000年</w:t>
            </w:r>
          </w:p>
        </w:tc>
        <w:tc>
          <w:tcPr>
            <w:tcW w:w="1500" w:type="dxa"/>
            <w:gridSpan w:val="3"/>
            <w:vAlign w:val="center"/>
          </w:tcPr>
          <w:p w:rsidR="006705B1" w:rsidRPr="0081597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第一</w:t>
            </w:r>
          </w:p>
        </w:tc>
      </w:tr>
      <w:tr w:rsidR="006705B1" w:rsidRPr="0042109E" w:rsidTr="001869BE">
        <w:trPr>
          <w:trHeight w:hRule="exact" w:val="454"/>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649" w:type="dxa"/>
            <w:gridSpan w:val="3"/>
            <w:vAlign w:val="center"/>
          </w:tcPr>
          <w:p w:rsidR="006705B1" w:rsidRPr="00CE42AF"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宝钢全国优秀教师奖</w:t>
            </w:r>
          </w:p>
        </w:tc>
        <w:tc>
          <w:tcPr>
            <w:tcW w:w="2835" w:type="dxa"/>
            <w:gridSpan w:val="7"/>
            <w:vAlign w:val="center"/>
          </w:tcPr>
          <w:p w:rsidR="006705B1" w:rsidRPr="00815976"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宝钢教育基金会，2010年11月</w:t>
            </w:r>
          </w:p>
        </w:tc>
        <w:tc>
          <w:tcPr>
            <w:tcW w:w="1500" w:type="dxa"/>
            <w:gridSpan w:val="3"/>
            <w:vAlign w:val="center"/>
          </w:tcPr>
          <w:p w:rsidR="006705B1" w:rsidRPr="0081597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第一</w:t>
            </w:r>
          </w:p>
        </w:tc>
      </w:tr>
      <w:tr w:rsidR="006705B1" w:rsidRPr="0042109E" w:rsidTr="001869BE">
        <w:trPr>
          <w:trHeight w:hRule="exact" w:val="454"/>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649" w:type="dxa"/>
            <w:gridSpan w:val="3"/>
            <w:vAlign w:val="center"/>
          </w:tcPr>
          <w:p w:rsidR="006705B1" w:rsidRPr="00815976"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百千万人才工程国家级人才</w:t>
            </w:r>
          </w:p>
        </w:tc>
        <w:tc>
          <w:tcPr>
            <w:tcW w:w="2835" w:type="dxa"/>
            <w:gridSpan w:val="7"/>
            <w:vAlign w:val="center"/>
          </w:tcPr>
          <w:p w:rsidR="006705B1" w:rsidRPr="00815976"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国家人事部、科技部、教育部、财政部、发改委等,2007年10月</w:t>
            </w:r>
          </w:p>
        </w:tc>
        <w:tc>
          <w:tcPr>
            <w:tcW w:w="1500" w:type="dxa"/>
            <w:gridSpan w:val="3"/>
            <w:vAlign w:val="center"/>
          </w:tcPr>
          <w:p w:rsidR="006705B1" w:rsidRPr="0081597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第一</w:t>
            </w:r>
          </w:p>
        </w:tc>
      </w:tr>
      <w:tr w:rsidR="006705B1" w:rsidRPr="0042109E" w:rsidTr="001869BE">
        <w:trPr>
          <w:trHeight w:hRule="exact" w:val="454"/>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Pr>
                <w:rFonts w:ascii="仿宋" w:eastAsia="仿宋" w:hAnsi="仿宋" w:hint="eastAsia"/>
                <w:sz w:val="24"/>
              </w:rPr>
              <w:t>4</w:t>
            </w:r>
          </w:p>
        </w:tc>
        <w:tc>
          <w:tcPr>
            <w:tcW w:w="2649" w:type="dxa"/>
            <w:gridSpan w:val="3"/>
          </w:tcPr>
          <w:p w:rsidR="006705B1" w:rsidRPr="00A3722E"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新世纪全国高等中医药优秀教材</w:t>
            </w:r>
            <w:r>
              <w:rPr>
                <w:rFonts w:ascii="仿宋" w:eastAsia="仿宋" w:hAnsi="仿宋" w:hint="eastAsia"/>
                <w:sz w:val="18"/>
                <w:szCs w:val="18"/>
              </w:rPr>
              <w:t>《中医养生康复学》</w:t>
            </w:r>
          </w:p>
        </w:tc>
        <w:tc>
          <w:tcPr>
            <w:tcW w:w="2835" w:type="dxa"/>
            <w:gridSpan w:val="7"/>
          </w:tcPr>
          <w:p w:rsidR="006705B1" w:rsidRPr="00A3722E" w:rsidRDefault="006705B1" w:rsidP="001869BE">
            <w:pPr>
              <w:spacing w:line="240" w:lineRule="exact"/>
              <w:jc w:val="center"/>
              <w:rPr>
                <w:rFonts w:ascii="仿宋" w:eastAsia="仿宋" w:hAnsi="仿宋"/>
                <w:sz w:val="18"/>
                <w:szCs w:val="18"/>
              </w:rPr>
            </w:pPr>
            <w:r w:rsidRPr="00A3722E">
              <w:rPr>
                <w:rFonts w:ascii="仿宋" w:eastAsia="仿宋" w:hAnsi="仿宋" w:hint="eastAsia"/>
                <w:sz w:val="18"/>
                <w:szCs w:val="18"/>
              </w:rPr>
              <w:t>全国高等中医药教材建设委员会</w:t>
            </w:r>
            <w:r>
              <w:rPr>
                <w:rFonts w:ascii="仿宋" w:eastAsia="仿宋" w:hAnsi="仿宋" w:hint="eastAsia"/>
                <w:sz w:val="18"/>
                <w:szCs w:val="18"/>
              </w:rPr>
              <w:t>，2009年8月</w:t>
            </w:r>
          </w:p>
        </w:tc>
        <w:tc>
          <w:tcPr>
            <w:tcW w:w="1500" w:type="dxa"/>
            <w:gridSpan w:val="3"/>
            <w:vAlign w:val="center"/>
          </w:tcPr>
          <w:p w:rsidR="006705B1" w:rsidRPr="0081597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第一</w:t>
            </w:r>
          </w:p>
        </w:tc>
      </w:tr>
      <w:tr w:rsidR="006705B1" w:rsidRPr="0042109E" w:rsidTr="001869BE">
        <w:trPr>
          <w:trHeight w:hRule="exact" w:val="705"/>
          <w:jc w:val="center"/>
        </w:trPr>
        <w:tc>
          <w:tcPr>
            <w:tcW w:w="1037" w:type="dxa"/>
            <w:gridSpan w:val="2"/>
            <w:vMerge w:val="restart"/>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目前承担的主要教学科研项目（4项以内）</w:t>
            </w: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649"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项目名称</w:t>
            </w:r>
          </w:p>
        </w:tc>
        <w:tc>
          <w:tcPr>
            <w:tcW w:w="1024" w:type="dxa"/>
            <w:gridSpan w:val="2"/>
            <w:vAlign w:val="center"/>
          </w:tcPr>
          <w:p w:rsidR="006705B1" w:rsidRDefault="006705B1" w:rsidP="001869BE">
            <w:pPr>
              <w:spacing w:line="240" w:lineRule="exact"/>
              <w:jc w:val="center"/>
              <w:rPr>
                <w:rFonts w:ascii="仿宋" w:eastAsia="仿宋" w:hAnsi="仿宋"/>
                <w:sz w:val="24"/>
              </w:rPr>
            </w:pPr>
            <w:r w:rsidRPr="0042109E">
              <w:rPr>
                <w:rFonts w:ascii="仿宋" w:eastAsia="仿宋" w:hAnsi="仿宋"/>
                <w:sz w:val="24"/>
              </w:rPr>
              <w:t>项目</w:t>
            </w:r>
          </w:p>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来源</w:t>
            </w:r>
          </w:p>
        </w:tc>
        <w:tc>
          <w:tcPr>
            <w:tcW w:w="1125"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起讫时间</w:t>
            </w:r>
          </w:p>
        </w:tc>
        <w:tc>
          <w:tcPr>
            <w:tcW w:w="686" w:type="dxa"/>
            <w:gridSpan w:val="2"/>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经费</w:t>
            </w:r>
          </w:p>
        </w:tc>
        <w:tc>
          <w:tcPr>
            <w:tcW w:w="1500"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本人承担工作</w:t>
            </w:r>
          </w:p>
        </w:tc>
      </w:tr>
      <w:tr w:rsidR="006705B1" w:rsidRPr="0042109E" w:rsidTr="001869BE">
        <w:trPr>
          <w:trHeight w:hRule="exact" w:val="567"/>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649"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中医文化核心价值体系及其现代转型研究</w:t>
            </w:r>
          </w:p>
        </w:tc>
        <w:tc>
          <w:tcPr>
            <w:tcW w:w="1024" w:type="dxa"/>
            <w:gridSpan w:val="2"/>
            <w:vAlign w:val="center"/>
          </w:tcPr>
          <w:p w:rsidR="006705B1" w:rsidRPr="00834BAC"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国家社科基金重大项目</w:t>
            </w:r>
          </w:p>
        </w:tc>
        <w:tc>
          <w:tcPr>
            <w:tcW w:w="1125"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2013-2017</w:t>
            </w:r>
          </w:p>
        </w:tc>
        <w:tc>
          <w:tcPr>
            <w:tcW w:w="686" w:type="dxa"/>
            <w:gridSpan w:val="2"/>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80</w:t>
            </w:r>
          </w:p>
        </w:tc>
        <w:tc>
          <w:tcPr>
            <w:tcW w:w="1500" w:type="dxa"/>
            <w:gridSpan w:val="3"/>
            <w:vAlign w:val="center"/>
          </w:tcPr>
          <w:p w:rsidR="006705B1" w:rsidRPr="00815976" w:rsidRDefault="006705B1" w:rsidP="001869BE">
            <w:pPr>
              <w:spacing w:line="180" w:lineRule="exact"/>
              <w:jc w:val="center"/>
              <w:rPr>
                <w:rFonts w:ascii="仿宋" w:eastAsia="仿宋" w:hAnsi="仿宋"/>
                <w:sz w:val="18"/>
                <w:szCs w:val="18"/>
              </w:rPr>
            </w:pPr>
            <w:r>
              <w:rPr>
                <w:rFonts w:ascii="仿宋" w:eastAsia="仿宋" w:hAnsi="仿宋" w:hint="eastAsia"/>
                <w:sz w:val="18"/>
                <w:szCs w:val="18"/>
              </w:rPr>
              <w:t>主持</w:t>
            </w:r>
          </w:p>
        </w:tc>
      </w:tr>
      <w:tr w:rsidR="006705B1" w:rsidRPr="0042109E" w:rsidTr="001869BE">
        <w:trPr>
          <w:trHeight w:hRule="exact" w:val="680"/>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649"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中医名词术语研究</w:t>
            </w:r>
          </w:p>
        </w:tc>
        <w:tc>
          <w:tcPr>
            <w:tcW w:w="1024" w:type="dxa"/>
            <w:gridSpan w:val="2"/>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科技部2012年度基础性工作专项重点项目</w:t>
            </w:r>
          </w:p>
        </w:tc>
        <w:tc>
          <w:tcPr>
            <w:tcW w:w="1125"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2013-2017</w:t>
            </w:r>
          </w:p>
        </w:tc>
        <w:tc>
          <w:tcPr>
            <w:tcW w:w="686" w:type="dxa"/>
            <w:gridSpan w:val="2"/>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870</w:t>
            </w:r>
          </w:p>
        </w:tc>
        <w:tc>
          <w:tcPr>
            <w:tcW w:w="1500"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负责养生、康复、针灸推拿部分</w:t>
            </w:r>
          </w:p>
        </w:tc>
      </w:tr>
      <w:tr w:rsidR="006705B1" w:rsidRPr="0042109E" w:rsidTr="001869BE">
        <w:trPr>
          <w:trHeight w:hRule="exact" w:val="732"/>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649"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“治未病”服务体系区域模式研究</w:t>
            </w:r>
          </w:p>
        </w:tc>
        <w:tc>
          <w:tcPr>
            <w:tcW w:w="1024" w:type="dxa"/>
            <w:gridSpan w:val="2"/>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省局共建一期项目开放课题</w:t>
            </w:r>
          </w:p>
        </w:tc>
        <w:tc>
          <w:tcPr>
            <w:tcW w:w="1125" w:type="dxa"/>
            <w:gridSpan w:val="3"/>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2013-2016</w:t>
            </w:r>
          </w:p>
        </w:tc>
        <w:tc>
          <w:tcPr>
            <w:tcW w:w="686" w:type="dxa"/>
            <w:gridSpan w:val="2"/>
            <w:vAlign w:val="center"/>
          </w:tcPr>
          <w:p w:rsidR="006705B1" w:rsidRPr="00815976"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3</w:t>
            </w:r>
            <w:r w:rsidRPr="00E31AF3">
              <w:rPr>
                <w:rFonts w:ascii="仿宋" w:eastAsia="仿宋" w:hAnsi="仿宋" w:hint="eastAsia"/>
                <w:sz w:val="18"/>
                <w:szCs w:val="18"/>
              </w:rPr>
              <w:t>万</w:t>
            </w:r>
          </w:p>
        </w:tc>
        <w:tc>
          <w:tcPr>
            <w:tcW w:w="1500" w:type="dxa"/>
            <w:gridSpan w:val="3"/>
            <w:vAlign w:val="center"/>
          </w:tcPr>
          <w:p w:rsidR="006705B1" w:rsidRPr="00815976" w:rsidRDefault="006705B1" w:rsidP="001869BE">
            <w:pPr>
              <w:spacing w:line="180" w:lineRule="exact"/>
              <w:jc w:val="center"/>
              <w:rPr>
                <w:rFonts w:ascii="仿宋" w:eastAsia="仿宋" w:hAnsi="仿宋"/>
                <w:sz w:val="18"/>
                <w:szCs w:val="18"/>
              </w:rPr>
            </w:pPr>
            <w:r>
              <w:rPr>
                <w:rFonts w:ascii="仿宋" w:eastAsia="仿宋" w:hAnsi="仿宋" w:hint="eastAsia"/>
                <w:sz w:val="18"/>
                <w:szCs w:val="18"/>
              </w:rPr>
              <w:t>主持</w:t>
            </w:r>
          </w:p>
        </w:tc>
      </w:tr>
      <w:tr w:rsidR="006705B1" w:rsidRPr="0042109E" w:rsidTr="001869BE">
        <w:trPr>
          <w:trHeight w:hRule="exact" w:val="732"/>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Default="006705B1" w:rsidP="001869BE">
            <w:pPr>
              <w:spacing w:line="240" w:lineRule="exact"/>
              <w:ind w:leftChars="-50" w:left="-105" w:rightChars="-50" w:right="-105"/>
              <w:jc w:val="center"/>
              <w:rPr>
                <w:rFonts w:ascii="仿宋" w:eastAsia="仿宋" w:hAnsi="仿宋"/>
                <w:sz w:val="24"/>
              </w:rPr>
            </w:pPr>
            <w:r>
              <w:rPr>
                <w:rFonts w:ascii="仿宋" w:eastAsia="仿宋" w:hAnsi="仿宋" w:hint="eastAsia"/>
                <w:sz w:val="24"/>
              </w:rPr>
              <w:t>4</w:t>
            </w:r>
          </w:p>
        </w:tc>
        <w:tc>
          <w:tcPr>
            <w:tcW w:w="2649" w:type="dxa"/>
            <w:gridSpan w:val="3"/>
            <w:vAlign w:val="center"/>
          </w:tcPr>
          <w:p w:rsidR="006705B1" w:rsidRPr="00834BAC"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女性养生保健技术规范</w:t>
            </w:r>
          </w:p>
        </w:tc>
        <w:tc>
          <w:tcPr>
            <w:tcW w:w="1024" w:type="dxa"/>
            <w:gridSpan w:val="2"/>
            <w:vAlign w:val="center"/>
          </w:tcPr>
          <w:p w:rsidR="006705B1" w:rsidRPr="00834BAC"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国家中医药管理局标准化建设项目</w:t>
            </w:r>
          </w:p>
        </w:tc>
        <w:tc>
          <w:tcPr>
            <w:tcW w:w="1125" w:type="dxa"/>
            <w:gridSpan w:val="3"/>
            <w:vAlign w:val="center"/>
          </w:tcPr>
          <w:p w:rsidR="006705B1" w:rsidRPr="00834BAC"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2013-2015</w:t>
            </w:r>
          </w:p>
        </w:tc>
        <w:tc>
          <w:tcPr>
            <w:tcW w:w="686" w:type="dxa"/>
            <w:gridSpan w:val="2"/>
            <w:vAlign w:val="center"/>
          </w:tcPr>
          <w:p w:rsidR="006705B1" w:rsidRPr="00834BAC" w:rsidRDefault="006705B1" w:rsidP="001869BE">
            <w:pPr>
              <w:spacing w:line="180" w:lineRule="exact"/>
              <w:jc w:val="center"/>
              <w:rPr>
                <w:rFonts w:ascii="仿宋" w:eastAsia="仿宋" w:hAnsi="仿宋"/>
                <w:sz w:val="18"/>
                <w:szCs w:val="18"/>
              </w:rPr>
            </w:pPr>
            <w:r w:rsidRPr="00834BAC">
              <w:rPr>
                <w:rFonts w:ascii="仿宋" w:eastAsia="仿宋" w:hAnsi="仿宋" w:hint="eastAsia"/>
                <w:sz w:val="18"/>
                <w:szCs w:val="18"/>
              </w:rPr>
              <w:t>10万</w:t>
            </w:r>
          </w:p>
        </w:tc>
        <w:tc>
          <w:tcPr>
            <w:tcW w:w="1500" w:type="dxa"/>
            <w:gridSpan w:val="3"/>
            <w:vAlign w:val="center"/>
          </w:tcPr>
          <w:p w:rsidR="006705B1" w:rsidRDefault="006705B1" w:rsidP="001869BE">
            <w:pPr>
              <w:spacing w:line="180" w:lineRule="exact"/>
              <w:jc w:val="center"/>
              <w:rPr>
                <w:rFonts w:ascii="仿宋" w:eastAsia="仿宋" w:hAnsi="仿宋"/>
                <w:sz w:val="18"/>
                <w:szCs w:val="18"/>
              </w:rPr>
            </w:pPr>
            <w:r>
              <w:rPr>
                <w:rFonts w:ascii="仿宋" w:eastAsia="仿宋" w:hAnsi="仿宋" w:hint="eastAsia"/>
                <w:sz w:val="18"/>
                <w:szCs w:val="18"/>
              </w:rPr>
              <w:t>主持</w:t>
            </w:r>
          </w:p>
        </w:tc>
      </w:tr>
      <w:tr w:rsidR="006705B1" w:rsidRPr="0042109E" w:rsidTr="001869BE">
        <w:trPr>
          <w:trHeight w:hRule="exact" w:val="763"/>
          <w:jc w:val="center"/>
        </w:trPr>
        <w:tc>
          <w:tcPr>
            <w:tcW w:w="1037" w:type="dxa"/>
            <w:gridSpan w:val="2"/>
            <w:vMerge w:val="restart"/>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目前承担的主要教学工作（5项以内）</w:t>
            </w: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649"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课程名称</w:t>
            </w:r>
          </w:p>
        </w:tc>
        <w:tc>
          <w:tcPr>
            <w:tcW w:w="1024" w:type="dxa"/>
            <w:gridSpan w:val="2"/>
            <w:vAlign w:val="center"/>
          </w:tcPr>
          <w:p w:rsidR="006705B1" w:rsidRDefault="006705B1" w:rsidP="001869BE">
            <w:pPr>
              <w:spacing w:line="240" w:lineRule="exact"/>
              <w:jc w:val="center"/>
              <w:rPr>
                <w:rFonts w:ascii="仿宋" w:eastAsia="仿宋" w:hAnsi="仿宋"/>
                <w:sz w:val="24"/>
              </w:rPr>
            </w:pPr>
            <w:r w:rsidRPr="0042109E">
              <w:rPr>
                <w:rFonts w:ascii="仿宋" w:eastAsia="仿宋" w:hAnsi="仿宋"/>
                <w:sz w:val="24"/>
              </w:rPr>
              <w:t>授课</w:t>
            </w:r>
          </w:p>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对象</w:t>
            </w:r>
          </w:p>
        </w:tc>
        <w:tc>
          <w:tcPr>
            <w:tcW w:w="567" w:type="dxa"/>
            <w:gridSpan w:val="2"/>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人数</w:t>
            </w:r>
          </w:p>
        </w:tc>
        <w:tc>
          <w:tcPr>
            <w:tcW w:w="558" w:type="dxa"/>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学时</w:t>
            </w:r>
          </w:p>
        </w:tc>
        <w:tc>
          <w:tcPr>
            <w:tcW w:w="1123" w:type="dxa"/>
            <w:gridSpan w:val="3"/>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课程性质</w:t>
            </w:r>
          </w:p>
        </w:tc>
        <w:tc>
          <w:tcPr>
            <w:tcW w:w="1063" w:type="dxa"/>
            <w:gridSpan w:val="2"/>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授课时间</w:t>
            </w:r>
          </w:p>
        </w:tc>
      </w:tr>
      <w:tr w:rsidR="006705B1" w:rsidRPr="0042109E" w:rsidTr="001869BE">
        <w:trPr>
          <w:trHeight w:hRule="exact" w:val="454"/>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649" w:type="dxa"/>
            <w:gridSpan w:val="3"/>
            <w:vAlign w:val="center"/>
          </w:tcPr>
          <w:p w:rsidR="006705B1" w:rsidRPr="00D91696" w:rsidRDefault="006705B1" w:rsidP="001869BE">
            <w:pPr>
              <w:spacing w:line="240" w:lineRule="exact"/>
              <w:jc w:val="center"/>
              <w:rPr>
                <w:rFonts w:ascii="仿宋" w:eastAsia="仿宋" w:hAnsi="仿宋"/>
                <w:sz w:val="18"/>
                <w:szCs w:val="18"/>
              </w:rPr>
            </w:pPr>
            <w:r w:rsidRPr="00815976">
              <w:rPr>
                <w:rFonts w:ascii="仿宋" w:eastAsia="仿宋" w:hAnsi="仿宋" w:hint="eastAsia"/>
                <w:sz w:val="18"/>
                <w:szCs w:val="18"/>
              </w:rPr>
              <w:t>康复医学研究进展</w:t>
            </w:r>
          </w:p>
        </w:tc>
        <w:tc>
          <w:tcPr>
            <w:tcW w:w="1024" w:type="dxa"/>
            <w:gridSpan w:val="2"/>
            <w:vAlign w:val="center"/>
          </w:tcPr>
          <w:p w:rsidR="006705B1" w:rsidRPr="00D9169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研究生</w:t>
            </w:r>
          </w:p>
        </w:tc>
        <w:tc>
          <w:tcPr>
            <w:tcW w:w="567" w:type="dxa"/>
            <w:gridSpan w:val="2"/>
            <w:vAlign w:val="center"/>
          </w:tcPr>
          <w:p w:rsidR="006705B1" w:rsidRPr="00D9169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60</w:t>
            </w:r>
          </w:p>
        </w:tc>
        <w:tc>
          <w:tcPr>
            <w:tcW w:w="558" w:type="dxa"/>
            <w:vAlign w:val="center"/>
          </w:tcPr>
          <w:p w:rsidR="006705B1" w:rsidRPr="00D91696" w:rsidRDefault="006705B1" w:rsidP="001869BE">
            <w:pPr>
              <w:spacing w:line="240" w:lineRule="exact"/>
              <w:jc w:val="center"/>
              <w:rPr>
                <w:rFonts w:ascii="仿宋" w:eastAsia="仿宋" w:hAnsi="仿宋"/>
                <w:sz w:val="18"/>
                <w:szCs w:val="18"/>
              </w:rPr>
            </w:pPr>
            <w:r w:rsidRPr="00D91696">
              <w:rPr>
                <w:rFonts w:ascii="仿宋" w:eastAsia="仿宋" w:hAnsi="仿宋" w:hint="eastAsia"/>
                <w:sz w:val="18"/>
                <w:szCs w:val="18"/>
              </w:rPr>
              <w:t>18</w:t>
            </w:r>
          </w:p>
        </w:tc>
        <w:tc>
          <w:tcPr>
            <w:tcW w:w="1123" w:type="dxa"/>
            <w:gridSpan w:val="3"/>
            <w:vAlign w:val="center"/>
          </w:tcPr>
          <w:p w:rsidR="006705B1" w:rsidRPr="00D9169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专业课</w:t>
            </w:r>
          </w:p>
        </w:tc>
        <w:tc>
          <w:tcPr>
            <w:tcW w:w="1063" w:type="dxa"/>
            <w:gridSpan w:val="2"/>
            <w:vAlign w:val="center"/>
          </w:tcPr>
          <w:p w:rsidR="006705B1" w:rsidRPr="00D91696" w:rsidRDefault="006705B1" w:rsidP="001869BE">
            <w:pPr>
              <w:spacing w:line="240" w:lineRule="exact"/>
              <w:jc w:val="center"/>
              <w:rPr>
                <w:rFonts w:ascii="仿宋" w:eastAsia="仿宋" w:hAnsi="仿宋"/>
                <w:sz w:val="18"/>
                <w:szCs w:val="18"/>
              </w:rPr>
            </w:pPr>
            <w:r>
              <w:rPr>
                <w:rFonts w:ascii="仿宋" w:eastAsia="仿宋" w:hAnsi="仿宋" w:hint="eastAsia"/>
                <w:sz w:val="18"/>
                <w:szCs w:val="18"/>
              </w:rPr>
              <w:t>2012-2015</w:t>
            </w:r>
          </w:p>
        </w:tc>
      </w:tr>
      <w:tr w:rsidR="006705B1" w:rsidRPr="0042109E" w:rsidTr="001869BE">
        <w:trPr>
          <w:trHeight w:hRule="exact" w:val="454"/>
          <w:jc w:val="center"/>
        </w:trPr>
        <w:tc>
          <w:tcPr>
            <w:tcW w:w="1037" w:type="dxa"/>
            <w:gridSpan w:val="2"/>
            <w:vMerge/>
            <w:vAlign w:val="center"/>
          </w:tcPr>
          <w:p w:rsidR="006705B1" w:rsidRPr="0042109E" w:rsidRDefault="006705B1" w:rsidP="001869BE">
            <w:pPr>
              <w:spacing w:line="240" w:lineRule="exact"/>
              <w:rPr>
                <w:rFonts w:ascii="仿宋" w:eastAsia="仿宋" w:hAnsi="仿宋"/>
                <w:sz w:val="24"/>
              </w:rPr>
            </w:pPr>
          </w:p>
        </w:tc>
        <w:tc>
          <w:tcPr>
            <w:tcW w:w="501" w:type="dxa"/>
            <w:vAlign w:val="center"/>
          </w:tcPr>
          <w:p w:rsidR="006705B1" w:rsidRPr="0042109E" w:rsidRDefault="006705B1" w:rsidP="001869BE">
            <w:pPr>
              <w:spacing w:line="240" w:lineRule="exact"/>
              <w:ind w:leftChars="-50" w:left="-105" w:rightChars="-50" w:right="-105"/>
              <w:jc w:val="center"/>
              <w:rPr>
                <w:rFonts w:ascii="仿宋" w:eastAsia="仿宋" w:hAnsi="仿宋"/>
                <w:sz w:val="24"/>
              </w:rPr>
            </w:pPr>
            <w:r w:rsidRPr="0042109E">
              <w:rPr>
                <w:rFonts w:ascii="仿宋" w:eastAsia="仿宋" w:hAnsi="仿宋"/>
                <w:sz w:val="24"/>
              </w:rPr>
              <w:t>2</w:t>
            </w:r>
          </w:p>
        </w:tc>
        <w:tc>
          <w:tcPr>
            <w:tcW w:w="2649" w:type="dxa"/>
            <w:gridSpan w:val="3"/>
            <w:vAlign w:val="center"/>
          </w:tcPr>
          <w:p w:rsidR="006705B1" w:rsidRPr="00815976" w:rsidRDefault="006705B1" w:rsidP="001869BE">
            <w:pPr>
              <w:spacing w:line="240" w:lineRule="exact"/>
              <w:jc w:val="center"/>
              <w:rPr>
                <w:rFonts w:ascii="仿宋" w:eastAsia="仿宋" w:hAnsi="仿宋"/>
                <w:sz w:val="18"/>
                <w:szCs w:val="18"/>
              </w:rPr>
            </w:pPr>
          </w:p>
        </w:tc>
        <w:tc>
          <w:tcPr>
            <w:tcW w:w="1024" w:type="dxa"/>
            <w:gridSpan w:val="2"/>
            <w:vAlign w:val="center"/>
          </w:tcPr>
          <w:p w:rsidR="006705B1" w:rsidRPr="00815976" w:rsidRDefault="006705B1" w:rsidP="001869BE">
            <w:pPr>
              <w:spacing w:line="240" w:lineRule="exact"/>
              <w:jc w:val="center"/>
              <w:rPr>
                <w:rFonts w:ascii="仿宋" w:eastAsia="仿宋" w:hAnsi="仿宋"/>
                <w:sz w:val="18"/>
                <w:szCs w:val="18"/>
              </w:rPr>
            </w:pPr>
          </w:p>
        </w:tc>
        <w:tc>
          <w:tcPr>
            <w:tcW w:w="567" w:type="dxa"/>
            <w:gridSpan w:val="2"/>
            <w:vAlign w:val="center"/>
          </w:tcPr>
          <w:p w:rsidR="006705B1" w:rsidRPr="00815976" w:rsidRDefault="006705B1" w:rsidP="001869BE">
            <w:pPr>
              <w:spacing w:line="240" w:lineRule="exact"/>
              <w:jc w:val="center"/>
              <w:rPr>
                <w:rFonts w:ascii="仿宋" w:eastAsia="仿宋" w:hAnsi="仿宋"/>
                <w:sz w:val="18"/>
                <w:szCs w:val="18"/>
              </w:rPr>
            </w:pPr>
          </w:p>
        </w:tc>
        <w:tc>
          <w:tcPr>
            <w:tcW w:w="558" w:type="dxa"/>
            <w:vAlign w:val="center"/>
          </w:tcPr>
          <w:p w:rsidR="006705B1" w:rsidRPr="00815976" w:rsidRDefault="006705B1" w:rsidP="001869BE">
            <w:pPr>
              <w:spacing w:line="240" w:lineRule="exact"/>
              <w:jc w:val="center"/>
              <w:rPr>
                <w:rFonts w:ascii="仿宋" w:eastAsia="仿宋" w:hAnsi="仿宋"/>
                <w:sz w:val="18"/>
                <w:szCs w:val="18"/>
              </w:rPr>
            </w:pPr>
          </w:p>
        </w:tc>
        <w:tc>
          <w:tcPr>
            <w:tcW w:w="1123" w:type="dxa"/>
            <w:gridSpan w:val="3"/>
            <w:vAlign w:val="center"/>
          </w:tcPr>
          <w:p w:rsidR="006705B1" w:rsidRPr="00815976" w:rsidRDefault="006705B1" w:rsidP="001869BE">
            <w:pPr>
              <w:spacing w:line="240" w:lineRule="exact"/>
              <w:jc w:val="center"/>
              <w:rPr>
                <w:rFonts w:ascii="仿宋" w:eastAsia="仿宋" w:hAnsi="仿宋"/>
                <w:sz w:val="18"/>
                <w:szCs w:val="18"/>
              </w:rPr>
            </w:pPr>
          </w:p>
        </w:tc>
        <w:tc>
          <w:tcPr>
            <w:tcW w:w="1063" w:type="dxa"/>
            <w:gridSpan w:val="2"/>
            <w:vAlign w:val="center"/>
          </w:tcPr>
          <w:p w:rsidR="006705B1" w:rsidRPr="00815976" w:rsidRDefault="006705B1" w:rsidP="001869BE">
            <w:pPr>
              <w:spacing w:line="240" w:lineRule="exact"/>
              <w:jc w:val="center"/>
              <w:rPr>
                <w:rFonts w:ascii="仿宋" w:eastAsia="仿宋" w:hAnsi="仿宋"/>
                <w:sz w:val="18"/>
                <w:szCs w:val="18"/>
              </w:rPr>
            </w:pPr>
          </w:p>
        </w:tc>
      </w:tr>
      <w:tr w:rsidR="006705B1" w:rsidRPr="0042109E" w:rsidTr="001869BE">
        <w:trPr>
          <w:trHeight w:val="335"/>
          <w:jc w:val="center"/>
        </w:trPr>
        <w:tc>
          <w:tcPr>
            <w:tcW w:w="1538" w:type="dxa"/>
            <w:gridSpan w:val="3"/>
            <w:tcBorders>
              <w:right w:val="single" w:sz="4" w:space="0" w:color="auto"/>
            </w:tcBorders>
            <w:vAlign w:val="center"/>
          </w:tcPr>
          <w:p w:rsidR="006705B1" w:rsidRPr="0042109E" w:rsidRDefault="006705B1" w:rsidP="001869BE">
            <w:pPr>
              <w:spacing w:line="240" w:lineRule="exact"/>
              <w:jc w:val="center"/>
              <w:rPr>
                <w:rFonts w:ascii="仿宋" w:eastAsia="仿宋" w:hAnsi="仿宋"/>
                <w:sz w:val="24"/>
              </w:rPr>
            </w:pPr>
            <w:r w:rsidRPr="0042109E">
              <w:rPr>
                <w:rFonts w:ascii="仿宋" w:eastAsia="仿宋" w:hAnsi="仿宋"/>
                <w:sz w:val="24"/>
              </w:rPr>
              <w:t>教学管理部门审核意见</w:t>
            </w:r>
          </w:p>
        </w:tc>
        <w:tc>
          <w:tcPr>
            <w:tcW w:w="6984" w:type="dxa"/>
            <w:gridSpan w:val="13"/>
            <w:tcBorders>
              <w:left w:val="single" w:sz="4" w:space="0" w:color="auto"/>
            </w:tcBorders>
            <w:vAlign w:val="center"/>
          </w:tcPr>
          <w:p w:rsidR="006705B1" w:rsidRPr="0042109E" w:rsidRDefault="006705B1" w:rsidP="001869BE">
            <w:pPr>
              <w:spacing w:line="240" w:lineRule="exact"/>
              <w:jc w:val="left"/>
              <w:rPr>
                <w:rFonts w:ascii="仿宋" w:eastAsia="仿宋" w:hAnsi="仿宋"/>
                <w:sz w:val="24"/>
              </w:rPr>
            </w:pPr>
            <w:r w:rsidRPr="0042109E">
              <w:rPr>
                <w:rFonts w:ascii="仿宋" w:eastAsia="仿宋" w:hAnsi="仿宋"/>
                <w:sz w:val="24"/>
              </w:rPr>
              <w:t xml:space="preserve">                                            </w:t>
            </w:r>
          </w:p>
          <w:p w:rsidR="006705B1" w:rsidRDefault="006705B1" w:rsidP="001869BE">
            <w:pPr>
              <w:spacing w:line="240" w:lineRule="exact"/>
              <w:ind w:right="1080"/>
              <w:jc w:val="right"/>
              <w:rPr>
                <w:rFonts w:ascii="仿宋" w:eastAsia="仿宋" w:hAnsi="仿宋"/>
                <w:sz w:val="24"/>
              </w:rPr>
            </w:pPr>
          </w:p>
          <w:p w:rsidR="006705B1" w:rsidRPr="0042109E" w:rsidRDefault="006705B1" w:rsidP="001869BE">
            <w:pPr>
              <w:spacing w:line="240" w:lineRule="exact"/>
              <w:ind w:right="1080"/>
              <w:jc w:val="right"/>
              <w:rPr>
                <w:rFonts w:ascii="仿宋" w:eastAsia="仿宋" w:hAnsi="仿宋"/>
                <w:sz w:val="24"/>
              </w:rPr>
            </w:pPr>
            <w:r w:rsidRPr="0042109E">
              <w:rPr>
                <w:rFonts w:ascii="仿宋" w:eastAsia="仿宋" w:hAnsi="仿宋"/>
                <w:sz w:val="24"/>
              </w:rPr>
              <w:t>签章</w:t>
            </w:r>
          </w:p>
        </w:tc>
      </w:tr>
    </w:tbl>
    <w:p w:rsidR="00D33827" w:rsidRDefault="00E31AF3" w:rsidP="00E31AF3">
      <w:pPr>
        <w:ind w:firstLineChars="100" w:firstLine="360"/>
        <w:jc w:val="center"/>
        <w:rPr>
          <w:rFonts w:ascii="黑体" w:eastAsia="黑体"/>
          <w:sz w:val="36"/>
          <w:szCs w:val="36"/>
        </w:rPr>
      </w:pPr>
      <w:r>
        <w:rPr>
          <w:rFonts w:ascii="黑体" w:eastAsia="黑体" w:hint="eastAsia"/>
          <w:sz w:val="36"/>
          <w:szCs w:val="36"/>
        </w:rPr>
        <w:lastRenderedPageBreak/>
        <w:t>专业主要带头人简介</w:t>
      </w:r>
    </w:p>
    <w:p w:rsidR="00AD2127" w:rsidRPr="00E31AF3" w:rsidRDefault="00AD2127" w:rsidP="00AD2127">
      <w:pPr>
        <w:ind w:firstLineChars="100" w:firstLine="240"/>
        <w:jc w:val="center"/>
        <w:rPr>
          <w:rFonts w:eastAsia="仿宋_GB2312"/>
          <w:sz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67"/>
        <w:gridCol w:w="511"/>
        <w:gridCol w:w="574"/>
        <w:gridCol w:w="591"/>
        <w:gridCol w:w="1212"/>
        <w:gridCol w:w="1056"/>
        <w:gridCol w:w="84"/>
        <w:gridCol w:w="979"/>
        <w:gridCol w:w="626"/>
        <w:gridCol w:w="739"/>
        <w:gridCol w:w="360"/>
        <w:gridCol w:w="370"/>
        <w:gridCol w:w="540"/>
        <w:gridCol w:w="292"/>
        <w:gridCol w:w="969"/>
      </w:tblGrid>
      <w:tr w:rsidR="00E31AF3" w:rsidRPr="0042109E" w:rsidTr="00E31AF3">
        <w:trPr>
          <w:trHeight w:val="340"/>
          <w:jc w:val="center"/>
        </w:trPr>
        <w:tc>
          <w:tcPr>
            <w:tcW w:w="667" w:type="dxa"/>
            <w:vMerge w:val="restart"/>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姓名</w:t>
            </w:r>
          </w:p>
        </w:tc>
        <w:tc>
          <w:tcPr>
            <w:tcW w:w="1676" w:type="dxa"/>
            <w:gridSpan w:val="3"/>
            <w:vMerge w:val="restart"/>
            <w:vAlign w:val="center"/>
          </w:tcPr>
          <w:p w:rsidR="00E31AF3" w:rsidRPr="0042109E" w:rsidRDefault="00815976" w:rsidP="00E31AF3">
            <w:pPr>
              <w:spacing w:line="320" w:lineRule="exact"/>
              <w:jc w:val="center"/>
              <w:rPr>
                <w:rFonts w:ascii="仿宋" w:eastAsia="仿宋" w:hAnsi="仿宋"/>
                <w:sz w:val="24"/>
              </w:rPr>
            </w:pPr>
            <w:r>
              <w:rPr>
                <w:rFonts w:ascii="仿宋" w:eastAsia="仿宋" w:hAnsi="仿宋" w:hint="eastAsia"/>
                <w:sz w:val="24"/>
              </w:rPr>
              <w:t>郭海英</w:t>
            </w:r>
          </w:p>
        </w:tc>
        <w:tc>
          <w:tcPr>
            <w:tcW w:w="1212" w:type="dxa"/>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性别</w:t>
            </w:r>
          </w:p>
        </w:tc>
        <w:tc>
          <w:tcPr>
            <w:tcW w:w="1056" w:type="dxa"/>
            <w:vAlign w:val="center"/>
          </w:tcPr>
          <w:p w:rsidR="00E31AF3" w:rsidRPr="0042109E" w:rsidRDefault="00815976" w:rsidP="00E31AF3">
            <w:pPr>
              <w:spacing w:line="320" w:lineRule="exact"/>
              <w:jc w:val="center"/>
              <w:rPr>
                <w:rFonts w:ascii="仿宋" w:eastAsia="仿宋" w:hAnsi="仿宋"/>
                <w:sz w:val="24"/>
              </w:rPr>
            </w:pPr>
            <w:r>
              <w:rPr>
                <w:rFonts w:ascii="仿宋" w:eastAsia="仿宋" w:hAnsi="仿宋" w:hint="eastAsia"/>
                <w:sz w:val="24"/>
              </w:rPr>
              <w:t>女</w:t>
            </w:r>
          </w:p>
        </w:tc>
        <w:tc>
          <w:tcPr>
            <w:tcW w:w="1689" w:type="dxa"/>
            <w:gridSpan w:val="3"/>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专业技术职务</w:t>
            </w:r>
          </w:p>
        </w:tc>
        <w:tc>
          <w:tcPr>
            <w:tcW w:w="1099" w:type="dxa"/>
            <w:gridSpan w:val="2"/>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hint="eastAsia"/>
                <w:sz w:val="24"/>
              </w:rPr>
              <w:t>教授</w:t>
            </w:r>
          </w:p>
        </w:tc>
        <w:tc>
          <w:tcPr>
            <w:tcW w:w="1202" w:type="dxa"/>
            <w:gridSpan w:val="3"/>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第一学历</w:t>
            </w:r>
          </w:p>
        </w:tc>
        <w:tc>
          <w:tcPr>
            <w:tcW w:w="969" w:type="dxa"/>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hint="eastAsia"/>
                <w:sz w:val="24"/>
              </w:rPr>
              <w:t>本科</w:t>
            </w:r>
          </w:p>
        </w:tc>
      </w:tr>
      <w:tr w:rsidR="00E31AF3" w:rsidRPr="0042109E" w:rsidTr="00E31AF3">
        <w:trPr>
          <w:trHeight w:val="340"/>
          <w:jc w:val="center"/>
        </w:trPr>
        <w:tc>
          <w:tcPr>
            <w:tcW w:w="667" w:type="dxa"/>
            <w:vMerge/>
            <w:vAlign w:val="center"/>
          </w:tcPr>
          <w:p w:rsidR="00E31AF3" w:rsidRPr="0042109E" w:rsidRDefault="00E31AF3" w:rsidP="00E31AF3">
            <w:pPr>
              <w:spacing w:line="320" w:lineRule="exact"/>
              <w:rPr>
                <w:rFonts w:ascii="仿宋" w:eastAsia="仿宋" w:hAnsi="仿宋"/>
                <w:sz w:val="24"/>
              </w:rPr>
            </w:pPr>
          </w:p>
        </w:tc>
        <w:tc>
          <w:tcPr>
            <w:tcW w:w="1676" w:type="dxa"/>
            <w:gridSpan w:val="3"/>
            <w:vMerge/>
            <w:vAlign w:val="center"/>
          </w:tcPr>
          <w:p w:rsidR="00E31AF3" w:rsidRPr="0042109E" w:rsidRDefault="00E31AF3" w:rsidP="00E31AF3">
            <w:pPr>
              <w:spacing w:line="320" w:lineRule="exact"/>
              <w:rPr>
                <w:rFonts w:ascii="仿宋" w:eastAsia="仿宋" w:hAnsi="仿宋"/>
                <w:sz w:val="24"/>
              </w:rPr>
            </w:pPr>
          </w:p>
        </w:tc>
        <w:tc>
          <w:tcPr>
            <w:tcW w:w="1212" w:type="dxa"/>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出生年月</w:t>
            </w:r>
          </w:p>
        </w:tc>
        <w:tc>
          <w:tcPr>
            <w:tcW w:w="1056" w:type="dxa"/>
            <w:vAlign w:val="center"/>
          </w:tcPr>
          <w:p w:rsidR="00E31AF3" w:rsidRPr="0042109E" w:rsidRDefault="00E31AF3" w:rsidP="00815976">
            <w:pPr>
              <w:spacing w:line="320" w:lineRule="exact"/>
              <w:jc w:val="center"/>
              <w:rPr>
                <w:rFonts w:ascii="仿宋" w:eastAsia="仿宋" w:hAnsi="仿宋"/>
                <w:sz w:val="24"/>
              </w:rPr>
            </w:pPr>
            <w:r w:rsidRPr="0042109E">
              <w:rPr>
                <w:rFonts w:ascii="仿宋" w:eastAsia="仿宋" w:hAnsi="仿宋" w:hint="eastAsia"/>
                <w:sz w:val="24"/>
              </w:rPr>
              <w:t>19</w:t>
            </w:r>
            <w:r>
              <w:rPr>
                <w:rFonts w:ascii="仿宋" w:eastAsia="仿宋" w:hAnsi="仿宋" w:hint="eastAsia"/>
                <w:sz w:val="24"/>
              </w:rPr>
              <w:t>6</w:t>
            </w:r>
            <w:r w:rsidR="00815976">
              <w:rPr>
                <w:rFonts w:ascii="仿宋" w:eastAsia="仿宋" w:hAnsi="仿宋" w:hint="eastAsia"/>
                <w:sz w:val="24"/>
              </w:rPr>
              <w:t>3</w:t>
            </w:r>
            <w:r w:rsidRPr="0042109E">
              <w:rPr>
                <w:rFonts w:ascii="仿宋" w:eastAsia="仿宋" w:hAnsi="仿宋" w:hint="eastAsia"/>
                <w:sz w:val="24"/>
              </w:rPr>
              <w:t>.</w:t>
            </w:r>
            <w:r w:rsidR="00815976">
              <w:rPr>
                <w:rFonts w:ascii="仿宋" w:eastAsia="仿宋" w:hAnsi="仿宋" w:hint="eastAsia"/>
                <w:sz w:val="24"/>
              </w:rPr>
              <w:t>8</w:t>
            </w:r>
          </w:p>
        </w:tc>
        <w:tc>
          <w:tcPr>
            <w:tcW w:w="1689" w:type="dxa"/>
            <w:gridSpan w:val="3"/>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行政职务</w:t>
            </w:r>
          </w:p>
        </w:tc>
        <w:tc>
          <w:tcPr>
            <w:tcW w:w="1099" w:type="dxa"/>
            <w:gridSpan w:val="2"/>
            <w:vAlign w:val="center"/>
          </w:tcPr>
          <w:p w:rsidR="00E31AF3" w:rsidRPr="0042109E" w:rsidRDefault="00815976" w:rsidP="00E31AF3">
            <w:pPr>
              <w:spacing w:line="320" w:lineRule="exact"/>
              <w:jc w:val="center"/>
              <w:rPr>
                <w:rFonts w:ascii="仿宋" w:eastAsia="仿宋" w:hAnsi="仿宋"/>
                <w:sz w:val="24"/>
              </w:rPr>
            </w:pPr>
            <w:r>
              <w:rPr>
                <w:rFonts w:ascii="仿宋" w:eastAsia="仿宋" w:hAnsi="仿宋" w:hint="eastAsia"/>
                <w:sz w:val="24"/>
              </w:rPr>
              <w:t>主任</w:t>
            </w:r>
          </w:p>
        </w:tc>
        <w:tc>
          <w:tcPr>
            <w:tcW w:w="1202" w:type="dxa"/>
            <w:gridSpan w:val="3"/>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sz w:val="24"/>
              </w:rPr>
              <w:t>最后学历</w:t>
            </w:r>
          </w:p>
        </w:tc>
        <w:tc>
          <w:tcPr>
            <w:tcW w:w="969" w:type="dxa"/>
            <w:vAlign w:val="center"/>
          </w:tcPr>
          <w:p w:rsidR="00E31AF3" w:rsidRPr="0042109E" w:rsidRDefault="00E31AF3" w:rsidP="00E31AF3">
            <w:pPr>
              <w:spacing w:line="320" w:lineRule="exact"/>
              <w:jc w:val="center"/>
              <w:rPr>
                <w:rFonts w:ascii="仿宋" w:eastAsia="仿宋" w:hAnsi="仿宋"/>
                <w:sz w:val="24"/>
              </w:rPr>
            </w:pPr>
            <w:r w:rsidRPr="0042109E">
              <w:rPr>
                <w:rFonts w:ascii="仿宋" w:eastAsia="仿宋" w:hAnsi="仿宋" w:hint="eastAsia"/>
                <w:sz w:val="24"/>
              </w:rPr>
              <w:t>研究生</w:t>
            </w:r>
          </w:p>
        </w:tc>
      </w:tr>
      <w:tr w:rsidR="00815976" w:rsidRPr="0042109E" w:rsidTr="00E31AF3">
        <w:trPr>
          <w:trHeight w:val="340"/>
          <w:jc w:val="center"/>
        </w:trPr>
        <w:tc>
          <w:tcPr>
            <w:tcW w:w="2343" w:type="dxa"/>
            <w:gridSpan w:val="4"/>
            <w:vAlign w:val="center"/>
          </w:tcPr>
          <w:p w:rsidR="00815976" w:rsidRPr="0042109E" w:rsidRDefault="00815976" w:rsidP="00E31AF3">
            <w:pPr>
              <w:spacing w:line="320" w:lineRule="exact"/>
              <w:jc w:val="left"/>
              <w:rPr>
                <w:rFonts w:ascii="仿宋" w:eastAsia="仿宋" w:hAnsi="仿宋"/>
                <w:spacing w:val="-10"/>
                <w:sz w:val="24"/>
              </w:rPr>
            </w:pPr>
            <w:r w:rsidRPr="0042109E">
              <w:rPr>
                <w:rFonts w:ascii="仿宋" w:eastAsia="仿宋" w:hAnsi="仿宋"/>
                <w:spacing w:val="-6"/>
                <w:sz w:val="24"/>
              </w:rPr>
              <w:t>第一学历和最后学历</w:t>
            </w:r>
            <w:r w:rsidRPr="0042109E">
              <w:rPr>
                <w:rFonts w:ascii="仿宋" w:eastAsia="仿宋" w:hAnsi="仿宋"/>
                <w:spacing w:val="-10"/>
                <w:sz w:val="24"/>
              </w:rPr>
              <w:t>毕业时间、学校、专业</w:t>
            </w:r>
          </w:p>
        </w:tc>
        <w:tc>
          <w:tcPr>
            <w:tcW w:w="7227" w:type="dxa"/>
            <w:gridSpan w:val="11"/>
            <w:vAlign w:val="center"/>
          </w:tcPr>
          <w:p w:rsidR="00815976" w:rsidRPr="00815976" w:rsidRDefault="00815976" w:rsidP="00815976">
            <w:pPr>
              <w:spacing w:line="320" w:lineRule="exact"/>
              <w:rPr>
                <w:rFonts w:ascii="仿宋" w:eastAsia="仿宋" w:hAnsi="仿宋"/>
                <w:sz w:val="24"/>
              </w:rPr>
            </w:pPr>
            <w:r w:rsidRPr="00815976">
              <w:rPr>
                <w:rFonts w:ascii="仿宋" w:eastAsia="仿宋" w:hAnsi="仿宋"/>
                <w:sz w:val="24"/>
              </w:rPr>
              <w:t>1988</w:t>
            </w:r>
            <w:r w:rsidRPr="00815976">
              <w:rPr>
                <w:rFonts w:ascii="仿宋" w:eastAsia="仿宋" w:hAnsi="仿宋" w:hint="eastAsia"/>
                <w:sz w:val="24"/>
              </w:rPr>
              <w:t>年  河北医学院中医系   中医本科专业；</w:t>
            </w:r>
          </w:p>
          <w:p w:rsidR="00815976" w:rsidRPr="00815976" w:rsidRDefault="00815976" w:rsidP="00815976">
            <w:pPr>
              <w:spacing w:line="320" w:lineRule="exact"/>
              <w:rPr>
                <w:rFonts w:ascii="仿宋" w:eastAsia="仿宋" w:hAnsi="仿宋"/>
                <w:sz w:val="24"/>
              </w:rPr>
            </w:pPr>
            <w:r w:rsidRPr="00815976">
              <w:rPr>
                <w:rFonts w:ascii="仿宋" w:eastAsia="仿宋" w:hAnsi="仿宋"/>
                <w:sz w:val="24"/>
              </w:rPr>
              <w:t>2002</w:t>
            </w:r>
            <w:r w:rsidRPr="00815976">
              <w:rPr>
                <w:rFonts w:ascii="仿宋" w:eastAsia="仿宋" w:hAnsi="仿宋" w:hint="eastAsia"/>
                <w:sz w:val="24"/>
              </w:rPr>
              <w:t>年  南京中医药大学   养生康复专业博士研究生毕业。</w:t>
            </w:r>
          </w:p>
        </w:tc>
      </w:tr>
      <w:tr w:rsidR="00815976" w:rsidRPr="0042109E" w:rsidTr="00E31AF3">
        <w:trPr>
          <w:trHeight w:val="340"/>
          <w:jc w:val="center"/>
        </w:trPr>
        <w:tc>
          <w:tcPr>
            <w:tcW w:w="2343" w:type="dxa"/>
            <w:gridSpan w:val="4"/>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主要从事工作与</w:t>
            </w:r>
          </w:p>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研究方向</w:t>
            </w:r>
          </w:p>
        </w:tc>
        <w:tc>
          <w:tcPr>
            <w:tcW w:w="7227" w:type="dxa"/>
            <w:gridSpan w:val="11"/>
            <w:vAlign w:val="center"/>
          </w:tcPr>
          <w:p w:rsidR="00815976" w:rsidRPr="0042109E" w:rsidRDefault="00815976" w:rsidP="00815976">
            <w:pPr>
              <w:spacing w:line="320" w:lineRule="exact"/>
              <w:jc w:val="center"/>
              <w:rPr>
                <w:rFonts w:ascii="仿宋" w:eastAsia="仿宋" w:hAnsi="仿宋"/>
                <w:sz w:val="24"/>
              </w:rPr>
            </w:pPr>
            <w:r w:rsidRPr="00815976">
              <w:rPr>
                <w:rFonts w:ascii="仿宋" w:eastAsia="仿宋" w:hAnsi="仿宋" w:hint="eastAsia"/>
                <w:sz w:val="24"/>
              </w:rPr>
              <w:t>中医养生康复</w:t>
            </w:r>
            <w:r>
              <w:rPr>
                <w:rFonts w:ascii="仿宋" w:eastAsia="仿宋" w:hAnsi="仿宋" w:hint="eastAsia"/>
                <w:sz w:val="24"/>
              </w:rPr>
              <w:t>及</w:t>
            </w:r>
            <w:r w:rsidRPr="00815976">
              <w:rPr>
                <w:rFonts w:ascii="仿宋" w:eastAsia="仿宋" w:hAnsi="仿宋" w:hint="eastAsia"/>
                <w:sz w:val="24"/>
              </w:rPr>
              <w:t>慢病的中医康复</w:t>
            </w:r>
          </w:p>
        </w:tc>
      </w:tr>
      <w:tr w:rsidR="00815976" w:rsidRPr="0042109E" w:rsidTr="00E31AF3">
        <w:trPr>
          <w:trHeight w:hRule="exact" w:val="454"/>
          <w:jc w:val="center"/>
        </w:trPr>
        <w:tc>
          <w:tcPr>
            <w:tcW w:w="9570" w:type="dxa"/>
            <w:gridSpan w:val="15"/>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本人近三年的主要工作成就</w:t>
            </w:r>
          </w:p>
        </w:tc>
      </w:tr>
      <w:tr w:rsidR="00815976" w:rsidRPr="0042109E" w:rsidTr="00E31AF3">
        <w:trPr>
          <w:trHeight w:hRule="exact" w:val="454"/>
          <w:jc w:val="center"/>
        </w:trPr>
        <w:tc>
          <w:tcPr>
            <w:tcW w:w="9570" w:type="dxa"/>
            <w:gridSpan w:val="15"/>
            <w:vAlign w:val="center"/>
          </w:tcPr>
          <w:p w:rsidR="00815976" w:rsidRPr="0042109E" w:rsidRDefault="00815976" w:rsidP="00815976">
            <w:pPr>
              <w:spacing w:line="320" w:lineRule="exact"/>
              <w:jc w:val="left"/>
              <w:rPr>
                <w:rFonts w:ascii="仿宋" w:eastAsia="仿宋" w:hAnsi="仿宋"/>
                <w:sz w:val="24"/>
              </w:rPr>
            </w:pPr>
            <w:r w:rsidRPr="0042109E">
              <w:rPr>
                <w:rFonts w:ascii="仿宋" w:eastAsia="仿宋" w:hAnsi="仿宋"/>
                <w:sz w:val="24"/>
              </w:rPr>
              <w:t>在国内外重要学术刊物上发表论文共</w:t>
            </w:r>
            <w:r>
              <w:rPr>
                <w:rFonts w:ascii="仿宋" w:eastAsia="仿宋" w:hAnsi="仿宋" w:hint="eastAsia"/>
                <w:sz w:val="24"/>
              </w:rPr>
              <w:t>5</w:t>
            </w:r>
            <w:r w:rsidRPr="0042109E">
              <w:rPr>
                <w:rFonts w:ascii="仿宋" w:eastAsia="仿宋" w:hAnsi="仿宋"/>
                <w:sz w:val="24"/>
              </w:rPr>
              <w:t>篇；出版专著（译著等）</w:t>
            </w:r>
            <w:r>
              <w:rPr>
                <w:rFonts w:ascii="仿宋" w:eastAsia="仿宋" w:hAnsi="仿宋" w:hint="eastAsia"/>
                <w:sz w:val="24"/>
              </w:rPr>
              <w:t>7</w:t>
            </w:r>
            <w:r w:rsidRPr="0042109E">
              <w:rPr>
                <w:rFonts w:ascii="仿宋" w:eastAsia="仿宋" w:hAnsi="仿宋"/>
                <w:sz w:val="24"/>
              </w:rPr>
              <w:t>部。</w:t>
            </w:r>
          </w:p>
        </w:tc>
      </w:tr>
      <w:tr w:rsidR="00815976" w:rsidRPr="0042109E" w:rsidTr="00E31AF3">
        <w:trPr>
          <w:trHeight w:hRule="exact" w:val="454"/>
          <w:jc w:val="center"/>
        </w:trPr>
        <w:tc>
          <w:tcPr>
            <w:tcW w:w="9570" w:type="dxa"/>
            <w:gridSpan w:val="15"/>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获教学科研成果奖共</w:t>
            </w:r>
            <w:r>
              <w:rPr>
                <w:rFonts w:ascii="仿宋" w:eastAsia="仿宋" w:hAnsi="仿宋" w:hint="eastAsia"/>
                <w:sz w:val="24"/>
              </w:rPr>
              <w:t>0</w:t>
            </w:r>
            <w:r w:rsidRPr="0042109E">
              <w:rPr>
                <w:rFonts w:ascii="仿宋" w:eastAsia="仿宋" w:hAnsi="仿宋"/>
                <w:sz w:val="24"/>
              </w:rPr>
              <w:t>项；其中：国家级</w:t>
            </w:r>
            <w:r>
              <w:rPr>
                <w:rFonts w:ascii="仿宋" w:eastAsia="仿宋" w:hAnsi="仿宋" w:hint="eastAsia"/>
                <w:sz w:val="24"/>
              </w:rPr>
              <w:t>0</w:t>
            </w:r>
            <w:r w:rsidRPr="0042109E">
              <w:rPr>
                <w:rFonts w:ascii="仿宋" w:eastAsia="仿宋" w:hAnsi="仿宋"/>
                <w:sz w:val="24"/>
              </w:rPr>
              <w:t>项，省部级</w:t>
            </w:r>
            <w:r>
              <w:rPr>
                <w:rFonts w:ascii="仿宋" w:eastAsia="仿宋" w:hAnsi="仿宋" w:hint="eastAsia"/>
                <w:sz w:val="24"/>
              </w:rPr>
              <w:t>0</w:t>
            </w:r>
            <w:r w:rsidRPr="0042109E">
              <w:rPr>
                <w:rFonts w:ascii="仿宋" w:eastAsia="仿宋" w:hAnsi="仿宋"/>
                <w:sz w:val="24"/>
              </w:rPr>
              <w:t>项。</w:t>
            </w:r>
          </w:p>
        </w:tc>
      </w:tr>
      <w:tr w:rsidR="00815976" w:rsidRPr="0042109E" w:rsidTr="00E31AF3">
        <w:trPr>
          <w:trHeight w:hRule="exact" w:val="454"/>
          <w:jc w:val="center"/>
        </w:trPr>
        <w:tc>
          <w:tcPr>
            <w:tcW w:w="9570" w:type="dxa"/>
            <w:gridSpan w:val="15"/>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目前承担教学科研项目共</w:t>
            </w:r>
            <w:r>
              <w:rPr>
                <w:rFonts w:ascii="仿宋" w:eastAsia="仿宋" w:hAnsi="仿宋" w:hint="eastAsia"/>
                <w:sz w:val="24"/>
              </w:rPr>
              <w:t>1</w:t>
            </w:r>
            <w:r w:rsidRPr="0042109E">
              <w:rPr>
                <w:rFonts w:ascii="仿宋" w:eastAsia="仿宋" w:hAnsi="仿宋"/>
                <w:sz w:val="24"/>
              </w:rPr>
              <w:t>项；其中：国家级项目</w:t>
            </w:r>
            <w:r>
              <w:rPr>
                <w:rFonts w:ascii="仿宋" w:eastAsia="仿宋" w:hAnsi="仿宋" w:hint="eastAsia"/>
                <w:sz w:val="24"/>
              </w:rPr>
              <w:t>0</w:t>
            </w:r>
            <w:r w:rsidRPr="0042109E">
              <w:rPr>
                <w:rFonts w:ascii="仿宋" w:eastAsia="仿宋" w:hAnsi="仿宋"/>
                <w:sz w:val="24"/>
              </w:rPr>
              <w:t>项，省部级项目</w:t>
            </w:r>
            <w:r>
              <w:rPr>
                <w:rFonts w:ascii="仿宋" w:eastAsia="仿宋" w:hAnsi="仿宋" w:hint="eastAsia"/>
                <w:sz w:val="24"/>
              </w:rPr>
              <w:t>1</w:t>
            </w:r>
            <w:r w:rsidRPr="0042109E">
              <w:rPr>
                <w:rFonts w:ascii="仿宋" w:eastAsia="仿宋" w:hAnsi="仿宋"/>
                <w:sz w:val="24"/>
              </w:rPr>
              <w:t>项。</w:t>
            </w:r>
          </w:p>
        </w:tc>
      </w:tr>
      <w:tr w:rsidR="00815976" w:rsidRPr="0042109E" w:rsidTr="00E31AF3">
        <w:trPr>
          <w:trHeight w:hRule="exact" w:val="454"/>
          <w:jc w:val="center"/>
        </w:trPr>
        <w:tc>
          <w:tcPr>
            <w:tcW w:w="9570" w:type="dxa"/>
            <w:gridSpan w:val="15"/>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近三年拥有教学科研经费共</w:t>
            </w:r>
            <w:r>
              <w:rPr>
                <w:rFonts w:ascii="仿宋" w:eastAsia="仿宋" w:hAnsi="仿宋" w:hint="eastAsia"/>
                <w:sz w:val="24"/>
              </w:rPr>
              <w:t>5</w:t>
            </w:r>
            <w:r w:rsidRPr="0042109E">
              <w:rPr>
                <w:rFonts w:ascii="仿宋" w:eastAsia="仿宋" w:hAnsi="仿宋"/>
                <w:sz w:val="24"/>
              </w:rPr>
              <w:t>万元，年均</w:t>
            </w:r>
            <w:r>
              <w:rPr>
                <w:rFonts w:ascii="仿宋" w:eastAsia="仿宋" w:hAnsi="仿宋" w:hint="eastAsia"/>
                <w:sz w:val="24"/>
              </w:rPr>
              <w:t>1.5</w:t>
            </w:r>
            <w:r w:rsidRPr="0042109E">
              <w:rPr>
                <w:rFonts w:ascii="仿宋" w:eastAsia="仿宋" w:hAnsi="仿宋"/>
                <w:sz w:val="24"/>
              </w:rPr>
              <w:t>万元。</w:t>
            </w:r>
          </w:p>
        </w:tc>
      </w:tr>
      <w:tr w:rsidR="00815976" w:rsidRPr="0042109E" w:rsidTr="00E31AF3">
        <w:trPr>
          <w:trHeight w:hRule="exact" w:val="454"/>
          <w:jc w:val="center"/>
        </w:trPr>
        <w:tc>
          <w:tcPr>
            <w:tcW w:w="9570" w:type="dxa"/>
            <w:gridSpan w:val="15"/>
            <w:tcBorders>
              <w:right w:val="single" w:sz="4" w:space="0" w:color="auto"/>
            </w:tcBorders>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近三年给本科生授课（理论教学）共</w:t>
            </w:r>
            <w:r>
              <w:rPr>
                <w:rFonts w:ascii="仿宋" w:eastAsia="仿宋" w:hAnsi="仿宋" w:hint="eastAsia"/>
                <w:sz w:val="24"/>
              </w:rPr>
              <w:t>980</w:t>
            </w:r>
            <w:r w:rsidRPr="0042109E">
              <w:rPr>
                <w:rFonts w:ascii="仿宋" w:eastAsia="仿宋" w:hAnsi="仿宋"/>
                <w:sz w:val="24"/>
              </w:rPr>
              <w:t>学时；指导本科毕业设计共</w:t>
            </w:r>
            <w:r>
              <w:rPr>
                <w:rFonts w:ascii="仿宋" w:eastAsia="仿宋" w:hAnsi="仿宋" w:hint="eastAsia"/>
                <w:sz w:val="24"/>
              </w:rPr>
              <w:t>16</w:t>
            </w:r>
            <w:r w:rsidRPr="0042109E">
              <w:rPr>
                <w:rFonts w:ascii="仿宋" w:eastAsia="仿宋" w:hAnsi="仿宋"/>
                <w:sz w:val="24"/>
              </w:rPr>
              <w:t>人次。</w:t>
            </w:r>
          </w:p>
        </w:tc>
      </w:tr>
      <w:tr w:rsidR="00815976" w:rsidRPr="0042109E" w:rsidTr="00E31AF3">
        <w:trPr>
          <w:trHeight w:hRule="exact" w:val="454"/>
          <w:jc w:val="center"/>
        </w:trPr>
        <w:tc>
          <w:tcPr>
            <w:tcW w:w="1178" w:type="dxa"/>
            <w:gridSpan w:val="2"/>
            <w:vMerge w:val="restart"/>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最具代表性的教学科研成果（4项以内）</w:t>
            </w: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成果名称</w:t>
            </w:r>
          </w:p>
        </w:tc>
        <w:tc>
          <w:tcPr>
            <w:tcW w:w="3074" w:type="dxa"/>
            <w:gridSpan w:val="5"/>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等级及签发单位、时间</w:t>
            </w:r>
          </w:p>
        </w:tc>
        <w:tc>
          <w:tcPr>
            <w:tcW w:w="1801" w:type="dxa"/>
            <w:gridSpan w:val="3"/>
            <w:tcBorders>
              <w:right w:val="single" w:sz="4" w:space="0" w:color="auto"/>
            </w:tcBorders>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本人署名位次</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中医养生康复学</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人民卫生出版社2012.7</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主编</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《中医养生学》</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中国中医药出版社2009年</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第1</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《康复医学》精品课程</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南京中医药大学</w:t>
            </w:r>
            <w:r w:rsidRPr="00815976">
              <w:rPr>
                <w:rFonts w:ascii="仿宋" w:eastAsia="仿宋" w:hAnsi="仿宋"/>
                <w:sz w:val="18"/>
                <w:szCs w:val="18"/>
              </w:rPr>
              <w:t>2006</w:t>
            </w:r>
            <w:r w:rsidRPr="00815976">
              <w:rPr>
                <w:rFonts w:ascii="仿宋" w:eastAsia="仿宋" w:hAnsi="仿宋" w:hint="eastAsia"/>
                <w:sz w:val="18"/>
                <w:szCs w:val="18"/>
              </w:rPr>
              <w:t>年</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第</w:t>
            </w:r>
            <w:r w:rsidRPr="00815976">
              <w:rPr>
                <w:rFonts w:ascii="仿宋" w:eastAsia="仿宋" w:hAnsi="仿宋"/>
                <w:sz w:val="18"/>
                <w:szCs w:val="18"/>
              </w:rPr>
              <w:t>2</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4</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《新编本草》获“优秀教学软件一等奖”</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全国中医药高等教育学会</w:t>
            </w:r>
            <w:r w:rsidRPr="00815976">
              <w:rPr>
                <w:rFonts w:ascii="仿宋" w:eastAsia="仿宋" w:hAnsi="仿宋"/>
                <w:sz w:val="18"/>
                <w:szCs w:val="18"/>
              </w:rPr>
              <w:t>2006</w:t>
            </w:r>
            <w:r w:rsidRPr="00815976">
              <w:rPr>
                <w:rFonts w:ascii="仿宋" w:eastAsia="仿宋" w:hAnsi="仿宋" w:hint="eastAsia"/>
                <w:sz w:val="18"/>
                <w:szCs w:val="18"/>
              </w:rPr>
              <w:t>年</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第</w:t>
            </w:r>
            <w:r w:rsidRPr="00815976">
              <w:rPr>
                <w:rFonts w:ascii="仿宋" w:eastAsia="仿宋" w:hAnsi="仿宋"/>
                <w:sz w:val="18"/>
                <w:szCs w:val="18"/>
              </w:rPr>
              <w:t>4</w:t>
            </w:r>
          </w:p>
        </w:tc>
      </w:tr>
      <w:tr w:rsidR="00815976" w:rsidRPr="0042109E" w:rsidTr="00E31AF3">
        <w:trPr>
          <w:trHeight w:hRule="exact" w:val="705"/>
          <w:jc w:val="center"/>
        </w:trPr>
        <w:tc>
          <w:tcPr>
            <w:tcW w:w="1178" w:type="dxa"/>
            <w:gridSpan w:val="2"/>
            <w:vMerge w:val="restart"/>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目前承担的主要教学科研项目（4项以内）</w:t>
            </w: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项目名称</w:t>
            </w:r>
          </w:p>
        </w:tc>
        <w:tc>
          <w:tcPr>
            <w:tcW w:w="979" w:type="dxa"/>
            <w:vAlign w:val="center"/>
          </w:tcPr>
          <w:p w:rsidR="00815976" w:rsidRDefault="00815976" w:rsidP="00E31AF3">
            <w:pPr>
              <w:spacing w:line="320" w:lineRule="exact"/>
              <w:jc w:val="center"/>
              <w:rPr>
                <w:rFonts w:ascii="仿宋" w:eastAsia="仿宋" w:hAnsi="仿宋"/>
                <w:sz w:val="24"/>
              </w:rPr>
            </w:pPr>
            <w:r w:rsidRPr="0042109E">
              <w:rPr>
                <w:rFonts w:ascii="仿宋" w:eastAsia="仿宋" w:hAnsi="仿宋"/>
                <w:sz w:val="24"/>
              </w:rPr>
              <w:t>项目</w:t>
            </w:r>
          </w:p>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来源</w:t>
            </w:r>
          </w:p>
        </w:tc>
        <w:tc>
          <w:tcPr>
            <w:tcW w:w="1365" w:type="dxa"/>
            <w:gridSpan w:val="2"/>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起讫时间</w:t>
            </w:r>
          </w:p>
        </w:tc>
        <w:tc>
          <w:tcPr>
            <w:tcW w:w="730" w:type="dxa"/>
            <w:gridSpan w:val="2"/>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经费</w:t>
            </w:r>
          </w:p>
        </w:tc>
        <w:tc>
          <w:tcPr>
            <w:tcW w:w="1801" w:type="dxa"/>
            <w:gridSpan w:val="3"/>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本人承担工作</w:t>
            </w:r>
          </w:p>
        </w:tc>
      </w:tr>
      <w:tr w:rsidR="00815976" w:rsidRPr="0042109E" w:rsidTr="00E31AF3">
        <w:trPr>
          <w:trHeight w:hRule="exact" w:val="567"/>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阳虚质养生指南</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国家中医药管理局</w:t>
            </w:r>
          </w:p>
        </w:tc>
        <w:tc>
          <w:tcPr>
            <w:tcW w:w="1365"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2013-2014</w:t>
            </w:r>
          </w:p>
        </w:tc>
        <w:tc>
          <w:tcPr>
            <w:tcW w:w="730"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5</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主持</w:t>
            </w:r>
          </w:p>
        </w:tc>
      </w:tr>
      <w:tr w:rsidR="00815976" w:rsidRPr="0042109E" w:rsidTr="00E31AF3">
        <w:trPr>
          <w:trHeight w:hRule="exact" w:val="567"/>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943" w:type="dxa"/>
            <w:gridSpan w:val="4"/>
            <w:vAlign w:val="center"/>
          </w:tcPr>
          <w:p w:rsidR="00815976" w:rsidRPr="00E31AF3" w:rsidRDefault="00815976" w:rsidP="00E31AF3">
            <w:pPr>
              <w:spacing w:line="200" w:lineRule="exact"/>
              <w:jc w:val="center"/>
              <w:rPr>
                <w:rFonts w:ascii="仿宋" w:eastAsia="仿宋" w:hAnsi="仿宋"/>
                <w:sz w:val="18"/>
                <w:szCs w:val="18"/>
              </w:rPr>
            </w:pPr>
          </w:p>
        </w:tc>
        <w:tc>
          <w:tcPr>
            <w:tcW w:w="979" w:type="dxa"/>
            <w:vAlign w:val="center"/>
          </w:tcPr>
          <w:p w:rsidR="00815976" w:rsidRPr="00E31AF3" w:rsidRDefault="00815976" w:rsidP="00E31AF3">
            <w:pPr>
              <w:spacing w:line="200" w:lineRule="exact"/>
              <w:jc w:val="center"/>
              <w:rPr>
                <w:rFonts w:ascii="仿宋" w:eastAsia="仿宋" w:hAnsi="仿宋"/>
                <w:sz w:val="18"/>
                <w:szCs w:val="18"/>
              </w:rPr>
            </w:pPr>
          </w:p>
        </w:tc>
        <w:tc>
          <w:tcPr>
            <w:tcW w:w="1365" w:type="dxa"/>
            <w:gridSpan w:val="2"/>
            <w:vAlign w:val="center"/>
          </w:tcPr>
          <w:p w:rsidR="00815976" w:rsidRPr="00E31AF3" w:rsidRDefault="00815976" w:rsidP="00E31AF3">
            <w:pPr>
              <w:spacing w:line="200" w:lineRule="exact"/>
              <w:jc w:val="center"/>
              <w:rPr>
                <w:rFonts w:ascii="仿宋" w:eastAsia="仿宋" w:hAnsi="仿宋"/>
                <w:sz w:val="18"/>
                <w:szCs w:val="18"/>
              </w:rPr>
            </w:pPr>
          </w:p>
        </w:tc>
        <w:tc>
          <w:tcPr>
            <w:tcW w:w="730" w:type="dxa"/>
            <w:gridSpan w:val="2"/>
            <w:vAlign w:val="center"/>
          </w:tcPr>
          <w:p w:rsidR="00815976" w:rsidRPr="00E31AF3" w:rsidRDefault="00815976" w:rsidP="00E31AF3">
            <w:pPr>
              <w:spacing w:line="200" w:lineRule="exact"/>
              <w:jc w:val="center"/>
              <w:rPr>
                <w:rFonts w:ascii="仿宋" w:eastAsia="仿宋" w:hAnsi="仿宋"/>
                <w:sz w:val="18"/>
                <w:szCs w:val="18"/>
              </w:rPr>
            </w:pPr>
          </w:p>
        </w:tc>
        <w:tc>
          <w:tcPr>
            <w:tcW w:w="1801" w:type="dxa"/>
            <w:gridSpan w:val="3"/>
            <w:vAlign w:val="center"/>
          </w:tcPr>
          <w:p w:rsidR="00815976" w:rsidRPr="00E31AF3" w:rsidRDefault="00815976" w:rsidP="00E31AF3">
            <w:pPr>
              <w:spacing w:line="200" w:lineRule="exact"/>
              <w:jc w:val="center"/>
              <w:rPr>
                <w:rFonts w:ascii="仿宋" w:eastAsia="仿宋" w:hAnsi="仿宋"/>
                <w:sz w:val="18"/>
                <w:szCs w:val="18"/>
              </w:rPr>
            </w:pPr>
          </w:p>
        </w:tc>
      </w:tr>
      <w:tr w:rsidR="00815976" w:rsidRPr="0042109E" w:rsidTr="00E31AF3">
        <w:trPr>
          <w:trHeight w:hRule="exact" w:val="567"/>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943" w:type="dxa"/>
            <w:gridSpan w:val="4"/>
            <w:vAlign w:val="center"/>
          </w:tcPr>
          <w:p w:rsidR="00815976" w:rsidRPr="00E31AF3" w:rsidRDefault="00815976" w:rsidP="00E31AF3">
            <w:pPr>
              <w:spacing w:line="200" w:lineRule="exact"/>
              <w:jc w:val="center"/>
              <w:rPr>
                <w:rFonts w:ascii="仿宋" w:eastAsia="仿宋" w:hAnsi="仿宋"/>
                <w:sz w:val="18"/>
                <w:szCs w:val="18"/>
              </w:rPr>
            </w:pPr>
          </w:p>
        </w:tc>
        <w:tc>
          <w:tcPr>
            <w:tcW w:w="979" w:type="dxa"/>
            <w:vAlign w:val="center"/>
          </w:tcPr>
          <w:p w:rsidR="00815976" w:rsidRPr="00E31AF3" w:rsidRDefault="00815976" w:rsidP="00E31AF3">
            <w:pPr>
              <w:spacing w:line="200" w:lineRule="exact"/>
              <w:jc w:val="center"/>
              <w:rPr>
                <w:rFonts w:ascii="仿宋" w:eastAsia="仿宋" w:hAnsi="仿宋"/>
                <w:sz w:val="18"/>
                <w:szCs w:val="18"/>
              </w:rPr>
            </w:pPr>
          </w:p>
        </w:tc>
        <w:tc>
          <w:tcPr>
            <w:tcW w:w="1365" w:type="dxa"/>
            <w:gridSpan w:val="2"/>
            <w:vAlign w:val="center"/>
          </w:tcPr>
          <w:p w:rsidR="00815976" w:rsidRPr="00E31AF3" w:rsidRDefault="00815976" w:rsidP="00E31AF3">
            <w:pPr>
              <w:spacing w:line="200" w:lineRule="exact"/>
              <w:jc w:val="center"/>
              <w:rPr>
                <w:rFonts w:ascii="仿宋" w:eastAsia="仿宋" w:hAnsi="仿宋"/>
                <w:sz w:val="18"/>
                <w:szCs w:val="18"/>
              </w:rPr>
            </w:pPr>
          </w:p>
        </w:tc>
        <w:tc>
          <w:tcPr>
            <w:tcW w:w="730" w:type="dxa"/>
            <w:gridSpan w:val="2"/>
            <w:vAlign w:val="center"/>
          </w:tcPr>
          <w:p w:rsidR="00815976" w:rsidRPr="00E31AF3" w:rsidRDefault="00815976" w:rsidP="00E31AF3">
            <w:pPr>
              <w:spacing w:line="200" w:lineRule="exact"/>
              <w:jc w:val="center"/>
              <w:rPr>
                <w:rFonts w:ascii="仿宋" w:eastAsia="仿宋" w:hAnsi="仿宋"/>
                <w:sz w:val="18"/>
                <w:szCs w:val="18"/>
              </w:rPr>
            </w:pPr>
          </w:p>
        </w:tc>
        <w:tc>
          <w:tcPr>
            <w:tcW w:w="1801" w:type="dxa"/>
            <w:gridSpan w:val="3"/>
            <w:vAlign w:val="center"/>
          </w:tcPr>
          <w:p w:rsidR="00815976" w:rsidRPr="00E31AF3" w:rsidRDefault="00815976" w:rsidP="00E31AF3">
            <w:pPr>
              <w:spacing w:line="200" w:lineRule="exact"/>
              <w:jc w:val="center"/>
              <w:rPr>
                <w:rFonts w:ascii="仿宋" w:eastAsia="仿宋" w:hAnsi="仿宋"/>
                <w:sz w:val="18"/>
                <w:szCs w:val="18"/>
              </w:rPr>
            </w:pPr>
          </w:p>
        </w:tc>
      </w:tr>
      <w:tr w:rsidR="00815976" w:rsidRPr="0042109E" w:rsidTr="00E31AF3">
        <w:trPr>
          <w:trHeight w:hRule="exact" w:val="567"/>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Pr>
                <w:rFonts w:ascii="仿宋" w:eastAsia="仿宋" w:hAnsi="仿宋" w:hint="eastAsia"/>
                <w:sz w:val="24"/>
              </w:rPr>
              <w:t>4</w:t>
            </w:r>
          </w:p>
        </w:tc>
        <w:tc>
          <w:tcPr>
            <w:tcW w:w="2943" w:type="dxa"/>
            <w:gridSpan w:val="4"/>
            <w:vAlign w:val="center"/>
          </w:tcPr>
          <w:p w:rsidR="00815976" w:rsidRPr="00E31AF3" w:rsidRDefault="00815976" w:rsidP="00E31AF3">
            <w:pPr>
              <w:spacing w:line="200" w:lineRule="exact"/>
              <w:jc w:val="center"/>
              <w:rPr>
                <w:rFonts w:ascii="仿宋" w:eastAsia="仿宋" w:hAnsi="仿宋"/>
                <w:sz w:val="18"/>
                <w:szCs w:val="18"/>
              </w:rPr>
            </w:pPr>
          </w:p>
        </w:tc>
        <w:tc>
          <w:tcPr>
            <w:tcW w:w="979" w:type="dxa"/>
            <w:vAlign w:val="center"/>
          </w:tcPr>
          <w:p w:rsidR="00815976" w:rsidRPr="00E31AF3" w:rsidRDefault="00815976" w:rsidP="00E31AF3">
            <w:pPr>
              <w:spacing w:line="200" w:lineRule="exact"/>
              <w:jc w:val="center"/>
              <w:rPr>
                <w:rFonts w:ascii="仿宋" w:eastAsia="仿宋" w:hAnsi="仿宋"/>
                <w:sz w:val="18"/>
                <w:szCs w:val="18"/>
              </w:rPr>
            </w:pPr>
          </w:p>
        </w:tc>
        <w:tc>
          <w:tcPr>
            <w:tcW w:w="1365" w:type="dxa"/>
            <w:gridSpan w:val="2"/>
            <w:vAlign w:val="center"/>
          </w:tcPr>
          <w:p w:rsidR="00815976" w:rsidRPr="00E31AF3" w:rsidRDefault="00815976" w:rsidP="00E31AF3">
            <w:pPr>
              <w:spacing w:line="200" w:lineRule="exact"/>
              <w:jc w:val="center"/>
              <w:rPr>
                <w:rFonts w:ascii="仿宋" w:eastAsia="仿宋" w:hAnsi="仿宋"/>
                <w:sz w:val="18"/>
                <w:szCs w:val="18"/>
              </w:rPr>
            </w:pPr>
          </w:p>
        </w:tc>
        <w:tc>
          <w:tcPr>
            <w:tcW w:w="730" w:type="dxa"/>
            <w:gridSpan w:val="2"/>
            <w:vAlign w:val="center"/>
          </w:tcPr>
          <w:p w:rsidR="00815976" w:rsidRPr="00E31AF3" w:rsidRDefault="00815976" w:rsidP="00E31AF3">
            <w:pPr>
              <w:spacing w:line="200" w:lineRule="exact"/>
              <w:jc w:val="center"/>
              <w:rPr>
                <w:rFonts w:ascii="仿宋" w:eastAsia="仿宋" w:hAnsi="仿宋"/>
                <w:sz w:val="18"/>
                <w:szCs w:val="18"/>
              </w:rPr>
            </w:pPr>
          </w:p>
        </w:tc>
        <w:tc>
          <w:tcPr>
            <w:tcW w:w="1801" w:type="dxa"/>
            <w:gridSpan w:val="3"/>
            <w:vAlign w:val="center"/>
          </w:tcPr>
          <w:p w:rsidR="00815976" w:rsidRPr="00E31AF3" w:rsidRDefault="00815976" w:rsidP="00E31AF3">
            <w:pPr>
              <w:spacing w:line="200" w:lineRule="exact"/>
              <w:jc w:val="center"/>
              <w:rPr>
                <w:rFonts w:ascii="仿宋" w:eastAsia="仿宋" w:hAnsi="仿宋"/>
                <w:sz w:val="18"/>
                <w:szCs w:val="18"/>
              </w:rPr>
            </w:pPr>
          </w:p>
        </w:tc>
      </w:tr>
      <w:tr w:rsidR="00815976" w:rsidRPr="0042109E" w:rsidTr="00E31AF3">
        <w:trPr>
          <w:trHeight w:hRule="exact" w:val="763"/>
          <w:jc w:val="center"/>
        </w:trPr>
        <w:tc>
          <w:tcPr>
            <w:tcW w:w="1178" w:type="dxa"/>
            <w:gridSpan w:val="2"/>
            <w:vMerge w:val="restart"/>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目前承担的主要教学工作（5项以内）</w:t>
            </w: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课程名称</w:t>
            </w:r>
          </w:p>
        </w:tc>
        <w:tc>
          <w:tcPr>
            <w:tcW w:w="979" w:type="dxa"/>
            <w:vAlign w:val="center"/>
          </w:tcPr>
          <w:p w:rsidR="00815976" w:rsidRDefault="00815976" w:rsidP="00E31AF3">
            <w:pPr>
              <w:spacing w:line="320" w:lineRule="exact"/>
              <w:jc w:val="center"/>
              <w:rPr>
                <w:rFonts w:ascii="仿宋" w:eastAsia="仿宋" w:hAnsi="仿宋"/>
                <w:sz w:val="24"/>
              </w:rPr>
            </w:pPr>
            <w:r w:rsidRPr="0042109E">
              <w:rPr>
                <w:rFonts w:ascii="仿宋" w:eastAsia="仿宋" w:hAnsi="仿宋"/>
                <w:sz w:val="24"/>
              </w:rPr>
              <w:t>授课</w:t>
            </w:r>
          </w:p>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对象</w:t>
            </w:r>
          </w:p>
        </w:tc>
        <w:tc>
          <w:tcPr>
            <w:tcW w:w="626" w:type="dxa"/>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人数</w:t>
            </w:r>
          </w:p>
        </w:tc>
        <w:tc>
          <w:tcPr>
            <w:tcW w:w="739" w:type="dxa"/>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学时</w:t>
            </w:r>
          </w:p>
        </w:tc>
        <w:tc>
          <w:tcPr>
            <w:tcW w:w="1270" w:type="dxa"/>
            <w:gridSpan w:val="3"/>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课程性质</w:t>
            </w:r>
          </w:p>
        </w:tc>
        <w:tc>
          <w:tcPr>
            <w:tcW w:w="1261" w:type="dxa"/>
            <w:gridSpan w:val="2"/>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授课时间</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养生康复学</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本科生</w:t>
            </w:r>
          </w:p>
        </w:tc>
        <w:tc>
          <w:tcPr>
            <w:tcW w:w="626"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350</w:t>
            </w:r>
          </w:p>
        </w:tc>
        <w:tc>
          <w:tcPr>
            <w:tcW w:w="73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36/54</w:t>
            </w:r>
          </w:p>
        </w:tc>
        <w:tc>
          <w:tcPr>
            <w:tcW w:w="1270"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专业基础</w:t>
            </w:r>
          </w:p>
        </w:tc>
        <w:tc>
          <w:tcPr>
            <w:tcW w:w="1261"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20</w:t>
            </w:r>
            <w:r w:rsidRPr="00815976">
              <w:rPr>
                <w:rFonts w:ascii="仿宋" w:eastAsia="仿宋" w:hAnsi="仿宋" w:hint="eastAsia"/>
                <w:sz w:val="18"/>
                <w:szCs w:val="18"/>
              </w:rPr>
              <w:t>12</w:t>
            </w:r>
            <w:r w:rsidRPr="00815976">
              <w:rPr>
                <w:rFonts w:ascii="仿宋" w:eastAsia="仿宋" w:hAnsi="仿宋"/>
                <w:sz w:val="18"/>
                <w:szCs w:val="18"/>
              </w:rPr>
              <w:t>-20</w:t>
            </w:r>
            <w:r w:rsidRPr="00815976">
              <w:rPr>
                <w:rFonts w:ascii="仿宋" w:eastAsia="仿宋" w:hAnsi="仿宋" w:hint="eastAsia"/>
                <w:sz w:val="18"/>
                <w:szCs w:val="18"/>
              </w:rPr>
              <w:t>15</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2</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老年病学</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本科生</w:t>
            </w:r>
          </w:p>
        </w:tc>
        <w:tc>
          <w:tcPr>
            <w:tcW w:w="626"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240</w:t>
            </w:r>
          </w:p>
        </w:tc>
        <w:tc>
          <w:tcPr>
            <w:tcW w:w="73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36</w:t>
            </w:r>
          </w:p>
        </w:tc>
        <w:tc>
          <w:tcPr>
            <w:tcW w:w="1270"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专业基础</w:t>
            </w:r>
          </w:p>
        </w:tc>
        <w:tc>
          <w:tcPr>
            <w:tcW w:w="1261"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20</w:t>
            </w:r>
            <w:r w:rsidRPr="00815976">
              <w:rPr>
                <w:rFonts w:ascii="仿宋" w:eastAsia="仿宋" w:hAnsi="仿宋" w:hint="eastAsia"/>
                <w:sz w:val="18"/>
                <w:szCs w:val="18"/>
              </w:rPr>
              <w:t>12</w:t>
            </w:r>
            <w:r w:rsidRPr="00815976">
              <w:rPr>
                <w:rFonts w:ascii="仿宋" w:eastAsia="仿宋" w:hAnsi="仿宋"/>
                <w:sz w:val="18"/>
                <w:szCs w:val="18"/>
              </w:rPr>
              <w:t>-20</w:t>
            </w:r>
            <w:r w:rsidRPr="00815976">
              <w:rPr>
                <w:rFonts w:ascii="仿宋" w:eastAsia="仿宋" w:hAnsi="仿宋" w:hint="eastAsia"/>
                <w:sz w:val="18"/>
                <w:szCs w:val="18"/>
              </w:rPr>
              <w:t>15</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3</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康复医学研究进展</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研究生</w:t>
            </w:r>
          </w:p>
        </w:tc>
        <w:tc>
          <w:tcPr>
            <w:tcW w:w="626"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40</w:t>
            </w:r>
          </w:p>
        </w:tc>
        <w:tc>
          <w:tcPr>
            <w:tcW w:w="73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36</w:t>
            </w:r>
          </w:p>
        </w:tc>
        <w:tc>
          <w:tcPr>
            <w:tcW w:w="1270"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专业基础</w:t>
            </w:r>
          </w:p>
        </w:tc>
        <w:tc>
          <w:tcPr>
            <w:tcW w:w="1261"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2012-2015</w:t>
            </w:r>
          </w:p>
        </w:tc>
      </w:tr>
      <w:tr w:rsidR="00815976" w:rsidRPr="0042109E" w:rsidTr="00E31AF3">
        <w:trPr>
          <w:trHeight w:hRule="exact" w:val="454"/>
          <w:jc w:val="center"/>
        </w:trPr>
        <w:tc>
          <w:tcPr>
            <w:tcW w:w="1178" w:type="dxa"/>
            <w:gridSpan w:val="2"/>
            <w:vMerge/>
            <w:vAlign w:val="center"/>
          </w:tcPr>
          <w:p w:rsidR="00815976" w:rsidRPr="0042109E" w:rsidRDefault="00815976" w:rsidP="00E31AF3">
            <w:pPr>
              <w:spacing w:line="320" w:lineRule="exact"/>
              <w:rPr>
                <w:rFonts w:ascii="仿宋" w:eastAsia="仿宋" w:hAnsi="仿宋"/>
                <w:sz w:val="24"/>
              </w:rPr>
            </w:pPr>
          </w:p>
        </w:tc>
        <w:tc>
          <w:tcPr>
            <w:tcW w:w="574" w:type="dxa"/>
            <w:vAlign w:val="center"/>
          </w:tcPr>
          <w:p w:rsidR="00815976" w:rsidRPr="0042109E" w:rsidRDefault="00815976" w:rsidP="00E31AF3">
            <w:pPr>
              <w:spacing w:line="320" w:lineRule="exact"/>
              <w:ind w:leftChars="-50" w:left="-105" w:rightChars="-50" w:right="-105"/>
              <w:jc w:val="center"/>
              <w:rPr>
                <w:rFonts w:ascii="仿宋" w:eastAsia="仿宋" w:hAnsi="仿宋"/>
                <w:sz w:val="24"/>
              </w:rPr>
            </w:pPr>
            <w:r w:rsidRPr="0042109E">
              <w:rPr>
                <w:rFonts w:ascii="仿宋" w:eastAsia="仿宋" w:hAnsi="仿宋"/>
                <w:sz w:val="24"/>
              </w:rPr>
              <w:t>4</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养生康复学</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本科生</w:t>
            </w:r>
          </w:p>
        </w:tc>
        <w:tc>
          <w:tcPr>
            <w:tcW w:w="626"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350</w:t>
            </w:r>
          </w:p>
        </w:tc>
        <w:tc>
          <w:tcPr>
            <w:tcW w:w="73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36/54</w:t>
            </w:r>
          </w:p>
        </w:tc>
        <w:tc>
          <w:tcPr>
            <w:tcW w:w="1270"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专业基础</w:t>
            </w:r>
          </w:p>
        </w:tc>
        <w:tc>
          <w:tcPr>
            <w:tcW w:w="1261"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sz w:val="18"/>
                <w:szCs w:val="18"/>
              </w:rPr>
              <w:t>20</w:t>
            </w:r>
            <w:r w:rsidRPr="00815976">
              <w:rPr>
                <w:rFonts w:ascii="仿宋" w:eastAsia="仿宋" w:hAnsi="仿宋" w:hint="eastAsia"/>
                <w:sz w:val="18"/>
                <w:szCs w:val="18"/>
              </w:rPr>
              <w:t>12</w:t>
            </w:r>
            <w:r w:rsidRPr="00815976">
              <w:rPr>
                <w:rFonts w:ascii="仿宋" w:eastAsia="仿宋" w:hAnsi="仿宋"/>
                <w:sz w:val="18"/>
                <w:szCs w:val="18"/>
              </w:rPr>
              <w:t>-20</w:t>
            </w:r>
            <w:r w:rsidRPr="00815976">
              <w:rPr>
                <w:rFonts w:ascii="仿宋" w:eastAsia="仿宋" w:hAnsi="仿宋" w:hint="eastAsia"/>
                <w:sz w:val="18"/>
                <w:szCs w:val="18"/>
              </w:rPr>
              <w:t>15</w:t>
            </w:r>
          </w:p>
        </w:tc>
      </w:tr>
      <w:tr w:rsidR="00815976" w:rsidRPr="0042109E" w:rsidTr="00E31AF3">
        <w:trPr>
          <w:trHeight w:val="335"/>
          <w:jc w:val="center"/>
        </w:trPr>
        <w:tc>
          <w:tcPr>
            <w:tcW w:w="1752" w:type="dxa"/>
            <w:gridSpan w:val="3"/>
            <w:tcBorders>
              <w:right w:val="single" w:sz="4" w:space="0" w:color="auto"/>
            </w:tcBorders>
            <w:vAlign w:val="center"/>
          </w:tcPr>
          <w:p w:rsidR="00815976" w:rsidRPr="0042109E" w:rsidRDefault="00815976" w:rsidP="00E31AF3">
            <w:pPr>
              <w:spacing w:line="320" w:lineRule="exact"/>
              <w:jc w:val="center"/>
              <w:rPr>
                <w:rFonts w:ascii="仿宋" w:eastAsia="仿宋" w:hAnsi="仿宋"/>
                <w:sz w:val="24"/>
              </w:rPr>
            </w:pPr>
            <w:r w:rsidRPr="0042109E">
              <w:rPr>
                <w:rFonts w:ascii="仿宋" w:eastAsia="仿宋" w:hAnsi="仿宋"/>
                <w:sz w:val="24"/>
              </w:rPr>
              <w:t>教学管理部门审核意见</w:t>
            </w:r>
          </w:p>
        </w:tc>
        <w:tc>
          <w:tcPr>
            <w:tcW w:w="7818" w:type="dxa"/>
            <w:gridSpan w:val="12"/>
            <w:tcBorders>
              <w:left w:val="single" w:sz="4" w:space="0" w:color="auto"/>
            </w:tcBorders>
            <w:vAlign w:val="center"/>
          </w:tcPr>
          <w:p w:rsidR="00815976" w:rsidRPr="0042109E" w:rsidRDefault="00815976" w:rsidP="00E31AF3">
            <w:pPr>
              <w:spacing w:line="320" w:lineRule="exact"/>
              <w:jc w:val="left"/>
              <w:rPr>
                <w:rFonts w:ascii="仿宋" w:eastAsia="仿宋" w:hAnsi="仿宋"/>
                <w:sz w:val="24"/>
              </w:rPr>
            </w:pPr>
            <w:r w:rsidRPr="0042109E">
              <w:rPr>
                <w:rFonts w:ascii="仿宋" w:eastAsia="仿宋" w:hAnsi="仿宋"/>
                <w:sz w:val="24"/>
              </w:rPr>
              <w:t xml:space="preserve">                                            </w:t>
            </w:r>
          </w:p>
          <w:p w:rsidR="00815976" w:rsidRPr="0042109E" w:rsidRDefault="00815976" w:rsidP="00E31AF3">
            <w:pPr>
              <w:spacing w:line="320" w:lineRule="exact"/>
              <w:ind w:right="1080"/>
              <w:jc w:val="right"/>
              <w:rPr>
                <w:rFonts w:ascii="仿宋" w:eastAsia="仿宋" w:hAnsi="仿宋"/>
                <w:sz w:val="24"/>
              </w:rPr>
            </w:pPr>
            <w:r w:rsidRPr="0042109E">
              <w:rPr>
                <w:rFonts w:ascii="仿宋" w:eastAsia="仿宋" w:hAnsi="仿宋"/>
                <w:sz w:val="24"/>
              </w:rPr>
              <w:t>签章</w:t>
            </w:r>
          </w:p>
        </w:tc>
      </w:tr>
    </w:tbl>
    <w:p w:rsidR="00E31AF3" w:rsidRDefault="00815976" w:rsidP="00815976">
      <w:pPr>
        <w:ind w:firstLineChars="100" w:firstLine="360"/>
        <w:jc w:val="center"/>
        <w:rPr>
          <w:rFonts w:ascii="黑体" w:eastAsia="黑体"/>
          <w:sz w:val="36"/>
          <w:szCs w:val="36"/>
        </w:rPr>
      </w:pPr>
      <w:r>
        <w:rPr>
          <w:rFonts w:ascii="黑体" w:eastAsia="黑体" w:hint="eastAsia"/>
          <w:sz w:val="36"/>
          <w:szCs w:val="36"/>
        </w:rPr>
        <w:lastRenderedPageBreak/>
        <w:t>专业主要带头人简介</w:t>
      </w:r>
    </w:p>
    <w:p w:rsidR="00AD2127" w:rsidRPr="00815976" w:rsidRDefault="00AD2127" w:rsidP="00AD2127">
      <w:pPr>
        <w:ind w:firstLineChars="100" w:firstLine="240"/>
        <w:jc w:val="center"/>
        <w:rPr>
          <w:rFonts w:eastAsia="仿宋_GB2312"/>
          <w:sz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67"/>
        <w:gridCol w:w="511"/>
        <w:gridCol w:w="574"/>
        <w:gridCol w:w="591"/>
        <w:gridCol w:w="1212"/>
        <w:gridCol w:w="1056"/>
        <w:gridCol w:w="84"/>
        <w:gridCol w:w="979"/>
        <w:gridCol w:w="626"/>
        <w:gridCol w:w="739"/>
        <w:gridCol w:w="360"/>
        <w:gridCol w:w="370"/>
        <w:gridCol w:w="540"/>
        <w:gridCol w:w="292"/>
        <w:gridCol w:w="969"/>
      </w:tblGrid>
      <w:tr w:rsidR="00815976" w:rsidRPr="0042109E" w:rsidTr="007414CB">
        <w:trPr>
          <w:trHeight w:val="340"/>
          <w:jc w:val="center"/>
        </w:trPr>
        <w:tc>
          <w:tcPr>
            <w:tcW w:w="667" w:type="dxa"/>
            <w:vMerge w:val="restart"/>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姓名</w:t>
            </w:r>
          </w:p>
        </w:tc>
        <w:tc>
          <w:tcPr>
            <w:tcW w:w="1676" w:type="dxa"/>
            <w:gridSpan w:val="3"/>
            <w:vMerge w:val="restart"/>
            <w:vAlign w:val="center"/>
          </w:tcPr>
          <w:p w:rsidR="00815976" w:rsidRPr="00815976" w:rsidRDefault="00815976" w:rsidP="007414CB">
            <w:pPr>
              <w:spacing w:line="320" w:lineRule="exact"/>
              <w:jc w:val="center"/>
              <w:rPr>
                <w:rFonts w:ascii="仿宋" w:eastAsia="仿宋" w:hAnsi="仿宋"/>
                <w:spacing w:val="-6"/>
                <w:sz w:val="24"/>
              </w:rPr>
            </w:pPr>
            <w:r w:rsidRPr="00815976">
              <w:rPr>
                <w:rFonts w:ascii="仿宋" w:eastAsia="仿宋" w:hAnsi="仿宋" w:hint="eastAsia"/>
                <w:spacing w:val="-6"/>
                <w:sz w:val="24"/>
              </w:rPr>
              <w:t>李文林</w:t>
            </w:r>
          </w:p>
        </w:tc>
        <w:tc>
          <w:tcPr>
            <w:tcW w:w="1212" w:type="dxa"/>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性别</w:t>
            </w:r>
          </w:p>
        </w:tc>
        <w:tc>
          <w:tcPr>
            <w:tcW w:w="1056" w:type="dxa"/>
            <w:vAlign w:val="center"/>
          </w:tcPr>
          <w:p w:rsidR="00815976" w:rsidRPr="0042109E" w:rsidRDefault="00815976" w:rsidP="007414CB">
            <w:pPr>
              <w:spacing w:line="320" w:lineRule="exact"/>
              <w:jc w:val="center"/>
              <w:rPr>
                <w:rFonts w:ascii="仿宋" w:eastAsia="仿宋" w:hAnsi="仿宋"/>
                <w:sz w:val="24"/>
              </w:rPr>
            </w:pPr>
            <w:r>
              <w:rPr>
                <w:rFonts w:ascii="仿宋" w:eastAsia="仿宋" w:hAnsi="仿宋" w:hint="eastAsia"/>
                <w:sz w:val="24"/>
              </w:rPr>
              <w:t>女</w:t>
            </w:r>
          </w:p>
        </w:tc>
        <w:tc>
          <w:tcPr>
            <w:tcW w:w="1689" w:type="dxa"/>
            <w:gridSpan w:val="3"/>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专业技术职务</w:t>
            </w:r>
          </w:p>
        </w:tc>
        <w:tc>
          <w:tcPr>
            <w:tcW w:w="1099" w:type="dxa"/>
            <w:gridSpan w:val="2"/>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hint="eastAsia"/>
                <w:sz w:val="24"/>
              </w:rPr>
              <w:t>教授</w:t>
            </w:r>
          </w:p>
        </w:tc>
        <w:tc>
          <w:tcPr>
            <w:tcW w:w="1202" w:type="dxa"/>
            <w:gridSpan w:val="3"/>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第一学历</w:t>
            </w:r>
          </w:p>
        </w:tc>
        <w:tc>
          <w:tcPr>
            <w:tcW w:w="969" w:type="dxa"/>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hint="eastAsia"/>
                <w:sz w:val="24"/>
              </w:rPr>
              <w:t>本科</w:t>
            </w:r>
          </w:p>
        </w:tc>
      </w:tr>
      <w:tr w:rsidR="00815976" w:rsidRPr="0042109E" w:rsidTr="007414CB">
        <w:trPr>
          <w:trHeight w:val="340"/>
          <w:jc w:val="center"/>
        </w:trPr>
        <w:tc>
          <w:tcPr>
            <w:tcW w:w="667" w:type="dxa"/>
            <w:vMerge/>
            <w:vAlign w:val="center"/>
          </w:tcPr>
          <w:p w:rsidR="00815976" w:rsidRPr="0042109E" w:rsidRDefault="00815976" w:rsidP="007414CB">
            <w:pPr>
              <w:spacing w:line="320" w:lineRule="exact"/>
              <w:rPr>
                <w:rFonts w:ascii="仿宋" w:eastAsia="仿宋" w:hAnsi="仿宋"/>
                <w:sz w:val="24"/>
              </w:rPr>
            </w:pPr>
          </w:p>
        </w:tc>
        <w:tc>
          <w:tcPr>
            <w:tcW w:w="1676" w:type="dxa"/>
            <w:gridSpan w:val="3"/>
            <w:vMerge/>
            <w:vAlign w:val="center"/>
          </w:tcPr>
          <w:p w:rsidR="00815976" w:rsidRPr="0042109E" w:rsidRDefault="00815976" w:rsidP="007414CB">
            <w:pPr>
              <w:spacing w:line="320" w:lineRule="exact"/>
              <w:rPr>
                <w:rFonts w:ascii="仿宋" w:eastAsia="仿宋" w:hAnsi="仿宋"/>
                <w:sz w:val="24"/>
              </w:rPr>
            </w:pPr>
          </w:p>
        </w:tc>
        <w:tc>
          <w:tcPr>
            <w:tcW w:w="1212" w:type="dxa"/>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出生年月</w:t>
            </w:r>
          </w:p>
        </w:tc>
        <w:tc>
          <w:tcPr>
            <w:tcW w:w="1056" w:type="dxa"/>
            <w:vAlign w:val="center"/>
          </w:tcPr>
          <w:p w:rsidR="00815976" w:rsidRPr="0042109E" w:rsidRDefault="00815976" w:rsidP="00815976">
            <w:pPr>
              <w:spacing w:line="320" w:lineRule="exact"/>
              <w:jc w:val="center"/>
              <w:rPr>
                <w:rFonts w:ascii="仿宋" w:eastAsia="仿宋" w:hAnsi="仿宋"/>
                <w:sz w:val="24"/>
              </w:rPr>
            </w:pPr>
            <w:r w:rsidRPr="0042109E">
              <w:rPr>
                <w:rFonts w:ascii="仿宋" w:eastAsia="仿宋" w:hAnsi="仿宋" w:hint="eastAsia"/>
                <w:sz w:val="24"/>
              </w:rPr>
              <w:t>19</w:t>
            </w:r>
            <w:r>
              <w:rPr>
                <w:rFonts w:ascii="仿宋" w:eastAsia="仿宋" w:hAnsi="仿宋" w:hint="eastAsia"/>
                <w:sz w:val="24"/>
              </w:rPr>
              <w:t>73</w:t>
            </w:r>
            <w:r w:rsidRPr="0042109E">
              <w:rPr>
                <w:rFonts w:ascii="仿宋" w:eastAsia="仿宋" w:hAnsi="仿宋" w:hint="eastAsia"/>
                <w:sz w:val="24"/>
              </w:rPr>
              <w:t>.</w:t>
            </w:r>
            <w:r>
              <w:rPr>
                <w:rFonts w:ascii="仿宋" w:eastAsia="仿宋" w:hAnsi="仿宋" w:hint="eastAsia"/>
                <w:sz w:val="24"/>
              </w:rPr>
              <w:t>5</w:t>
            </w:r>
          </w:p>
        </w:tc>
        <w:tc>
          <w:tcPr>
            <w:tcW w:w="1689" w:type="dxa"/>
            <w:gridSpan w:val="3"/>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行政职务</w:t>
            </w:r>
          </w:p>
        </w:tc>
        <w:tc>
          <w:tcPr>
            <w:tcW w:w="1099" w:type="dxa"/>
            <w:gridSpan w:val="2"/>
            <w:vAlign w:val="center"/>
          </w:tcPr>
          <w:p w:rsidR="00815976" w:rsidRPr="0042109E" w:rsidRDefault="00815976" w:rsidP="007414CB">
            <w:pPr>
              <w:spacing w:line="320" w:lineRule="exact"/>
              <w:jc w:val="center"/>
              <w:rPr>
                <w:rFonts w:ascii="仿宋" w:eastAsia="仿宋" w:hAnsi="仿宋"/>
                <w:sz w:val="24"/>
              </w:rPr>
            </w:pPr>
            <w:r>
              <w:rPr>
                <w:rFonts w:ascii="仿宋" w:eastAsia="仿宋" w:hAnsi="仿宋" w:hint="eastAsia"/>
                <w:sz w:val="24"/>
              </w:rPr>
              <w:t>图书馆副馆长</w:t>
            </w:r>
          </w:p>
        </w:tc>
        <w:tc>
          <w:tcPr>
            <w:tcW w:w="1202" w:type="dxa"/>
            <w:gridSpan w:val="3"/>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最后学历</w:t>
            </w:r>
          </w:p>
        </w:tc>
        <w:tc>
          <w:tcPr>
            <w:tcW w:w="969" w:type="dxa"/>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hint="eastAsia"/>
                <w:sz w:val="24"/>
              </w:rPr>
              <w:t>研究生</w:t>
            </w:r>
          </w:p>
        </w:tc>
      </w:tr>
      <w:tr w:rsidR="00815976" w:rsidRPr="0042109E" w:rsidTr="007414CB">
        <w:trPr>
          <w:trHeight w:val="340"/>
          <w:jc w:val="center"/>
        </w:trPr>
        <w:tc>
          <w:tcPr>
            <w:tcW w:w="2343" w:type="dxa"/>
            <w:gridSpan w:val="4"/>
            <w:vAlign w:val="center"/>
          </w:tcPr>
          <w:p w:rsidR="00815976" w:rsidRPr="0042109E" w:rsidRDefault="00815976" w:rsidP="007414CB">
            <w:pPr>
              <w:spacing w:line="320" w:lineRule="exact"/>
              <w:jc w:val="left"/>
              <w:rPr>
                <w:rFonts w:ascii="仿宋" w:eastAsia="仿宋" w:hAnsi="仿宋"/>
                <w:spacing w:val="-10"/>
                <w:sz w:val="24"/>
              </w:rPr>
            </w:pPr>
            <w:r w:rsidRPr="0042109E">
              <w:rPr>
                <w:rFonts w:ascii="仿宋" w:eastAsia="仿宋" w:hAnsi="仿宋"/>
                <w:spacing w:val="-6"/>
                <w:sz w:val="24"/>
              </w:rPr>
              <w:t>第一学历和最后学历</w:t>
            </w:r>
            <w:r w:rsidRPr="0042109E">
              <w:rPr>
                <w:rFonts w:ascii="仿宋" w:eastAsia="仿宋" w:hAnsi="仿宋"/>
                <w:spacing w:val="-10"/>
                <w:sz w:val="24"/>
              </w:rPr>
              <w:t>毕业时间、学校、专业</w:t>
            </w:r>
          </w:p>
        </w:tc>
        <w:tc>
          <w:tcPr>
            <w:tcW w:w="7227" w:type="dxa"/>
            <w:gridSpan w:val="11"/>
            <w:vAlign w:val="center"/>
          </w:tcPr>
          <w:p w:rsidR="00815976" w:rsidRPr="00815976" w:rsidRDefault="00815976" w:rsidP="00815976">
            <w:pPr>
              <w:spacing w:line="320" w:lineRule="exact"/>
              <w:rPr>
                <w:rFonts w:ascii="仿宋" w:eastAsia="仿宋" w:hAnsi="仿宋"/>
                <w:sz w:val="24"/>
              </w:rPr>
            </w:pPr>
            <w:r w:rsidRPr="00815976">
              <w:rPr>
                <w:rFonts w:ascii="仿宋" w:eastAsia="仿宋" w:hAnsi="仿宋" w:hint="eastAsia"/>
                <w:sz w:val="24"/>
              </w:rPr>
              <w:t>1995年7月毕业于河南中医学院中药专业</w:t>
            </w:r>
          </w:p>
          <w:p w:rsidR="00815976" w:rsidRPr="00815976" w:rsidRDefault="00815976" w:rsidP="00815976">
            <w:pPr>
              <w:spacing w:line="320" w:lineRule="exact"/>
              <w:rPr>
                <w:rFonts w:ascii="仿宋" w:eastAsia="仿宋" w:hAnsi="仿宋"/>
                <w:sz w:val="24"/>
              </w:rPr>
            </w:pPr>
            <w:r w:rsidRPr="00815976">
              <w:rPr>
                <w:rFonts w:ascii="仿宋" w:eastAsia="仿宋" w:hAnsi="仿宋" w:hint="eastAsia"/>
                <w:sz w:val="24"/>
              </w:rPr>
              <w:t>1998年7月毕业于南京中医药大学中药专业</w:t>
            </w:r>
          </w:p>
          <w:p w:rsidR="00815976" w:rsidRDefault="00815976" w:rsidP="00815976">
            <w:pPr>
              <w:spacing w:line="320" w:lineRule="exact"/>
              <w:rPr>
                <w:rFonts w:eastAsia="仿宋_GB2312"/>
                <w:sz w:val="24"/>
              </w:rPr>
            </w:pPr>
            <w:r w:rsidRPr="00815976">
              <w:rPr>
                <w:rFonts w:ascii="仿宋" w:eastAsia="仿宋" w:hAnsi="仿宋" w:hint="eastAsia"/>
                <w:sz w:val="24"/>
              </w:rPr>
              <w:t>2007年7月博士毕业于南京中医药大学中医文献专业</w:t>
            </w:r>
          </w:p>
        </w:tc>
      </w:tr>
      <w:tr w:rsidR="00815976" w:rsidRPr="0042109E" w:rsidTr="007414CB">
        <w:trPr>
          <w:trHeight w:val="340"/>
          <w:jc w:val="center"/>
        </w:trPr>
        <w:tc>
          <w:tcPr>
            <w:tcW w:w="2343" w:type="dxa"/>
            <w:gridSpan w:val="4"/>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主要从事工作与</w:t>
            </w:r>
          </w:p>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研究方向</w:t>
            </w:r>
          </w:p>
        </w:tc>
        <w:tc>
          <w:tcPr>
            <w:tcW w:w="7227" w:type="dxa"/>
            <w:gridSpan w:val="11"/>
            <w:vAlign w:val="center"/>
          </w:tcPr>
          <w:p w:rsidR="00815976" w:rsidRPr="0042109E" w:rsidRDefault="00815976" w:rsidP="007414CB">
            <w:pPr>
              <w:spacing w:line="320" w:lineRule="exact"/>
              <w:jc w:val="center"/>
              <w:rPr>
                <w:rFonts w:ascii="仿宋" w:eastAsia="仿宋" w:hAnsi="仿宋"/>
                <w:sz w:val="24"/>
              </w:rPr>
            </w:pPr>
            <w:r w:rsidRPr="00815976">
              <w:rPr>
                <w:rFonts w:ascii="仿宋" w:eastAsia="仿宋" w:hAnsi="仿宋" w:hint="eastAsia"/>
                <w:sz w:val="24"/>
              </w:rPr>
              <w:t>中医药信息分析，名医经验分析挖掘与养生文献整理分析</w:t>
            </w:r>
          </w:p>
        </w:tc>
      </w:tr>
      <w:tr w:rsidR="00815976" w:rsidRPr="0042109E" w:rsidTr="007414CB">
        <w:trPr>
          <w:trHeight w:hRule="exact" w:val="454"/>
          <w:jc w:val="center"/>
        </w:trPr>
        <w:tc>
          <w:tcPr>
            <w:tcW w:w="9570" w:type="dxa"/>
            <w:gridSpan w:val="15"/>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本人近三年的主要工作成就</w:t>
            </w:r>
          </w:p>
        </w:tc>
      </w:tr>
      <w:tr w:rsidR="00815976" w:rsidRPr="0042109E" w:rsidTr="007414CB">
        <w:trPr>
          <w:trHeight w:hRule="exact" w:val="454"/>
          <w:jc w:val="center"/>
        </w:trPr>
        <w:tc>
          <w:tcPr>
            <w:tcW w:w="9570" w:type="dxa"/>
            <w:gridSpan w:val="15"/>
            <w:vAlign w:val="center"/>
          </w:tcPr>
          <w:p w:rsidR="00815976" w:rsidRPr="0042109E" w:rsidRDefault="00815976" w:rsidP="00815976">
            <w:pPr>
              <w:spacing w:line="320" w:lineRule="exact"/>
              <w:jc w:val="left"/>
              <w:rPr>
                <w:rFonts w:ascii="仿宋" w:eastAsia="仿宋" w:hAnsi="仿宋"/>
                <w:sz w:val="24"/>
              </w:rPr>
            </w:pPr>
            <w:r w:rsidRPr="0042109E">
              <w:rPr>
                <w:rFonts w:ascii="仿宋" w:eastAsia="仿宋" w:hAnsi="仿宋"/>
                <w:sz w:val="24"/>
              </w:rPr>
              <w:t>在国内外重要学术刊物上发表论文共</w:t>
            </w:r>
            <w:r>
              <w:rPr>
                <w:rFonts w:ascii="仿宋" w:eastAsia="仿宋" w:hAnsi="仿宋" w:hint="eastAsia"/>
                <w:sz w:val="24"/>
              </w:rPr>
              <w:t>40</w:t>
            </w:r>
            <w:r w:rsidRPr="0042109E">
              <w:rPr>
                <w:rFonts w:ascii="仿宋" w:eastAsia="仿宋" w:hAnsi="仿宋"/>
                <w:sz w:val="24"/>
              </w:rPr>
              <w:t>篇；出版专著（译著等）</w:t>
            </w:r>
            <w:r>
              <w:rPr>
                <w:rFonts w:ascii="仿宋" w:eastAsia="仿宋" w:hAnsi="仿宋" w:hint="eastAsia"/>
                <w:sz w:val="24"/>
              </w:rPr>
              <w:t>3</w:t>
            </w:r>
            <w:r w:rsidRPr="0042109E">
              <w:rPr>
                <w:rFonts w:ascii="仿宋" w:eastAsia="仿宋" w:hAnsi="仿宋"/>
                <w:sz w:val="24"/>
              </w:rPr>
              <w:t>部。</w:t>
            </w:r>
          </w:p>
        </w:tc>
      </w:tr>
      <w:tr w:rsidR="00815976" w:rsidRPr="0042109E" w:rsidTr="007414CB">
        <w:trPr>
          <w:trHeight w:hRule="exact" w:val="454"/>
          <w:jc w:val="center"/>
        </w:trPr>
        <w:tc>
          <w:tcPr>
            <w:tcW w:w="9570" w:type="dxa"/>
            <w:gridSpan w:val="15"/>
            <w:vAlign w:val="center"/>
          </w:tcPr>
          <w:p w:rsidR="00815976" w:rsidRPr="0042109E" w:rsidRDefault="00815976" w:rsidP="007414CB">
            <w:pPr>
              <w:spacing w:line="320" w:lineRule="exact"/>
              <w:rPr>
                <w:rFonts w:ascii="仿宋" w:eastAsia="仿宋" w:hAnsi="仿宋"/>
                <w:sz w:val="24"/>
              </w:rPr>
            </w:pPr>
            <w:r w:rsidRPr="0042109E">
              <w:rPr>
                <w:rFonts w:ascii="仿宋" w:eastAsia="仿宋" w:hAnsi="仿宋"/>
                <w:sz w:val="24"/>
              </w:rPr>
              <w:t>获教学科研成果奖共</w:t>
            </w:r>
            <w:r>
              <w:rPr>
                <w:rFonts w:ascii="仿宋" w:eastAsia="仿宋" w:hAnsi="仿宋" w:hint="eastAsia"/>
                <w:sz w:val="24"/>
              </w:rPr>
              <w:t>0</w:t>
            </w:r>
            <w:r w:rsidRPr="0042109E">
              <w:rPr>
                <w:rFonts w:ascii="仿宋" w:eastAsia="仿宋" w:hAnsi="仿宋"/>
                <w:sz w:val="24"/>
              </w:rPr>
              <w:t>项；其中：国家级</w:t>
            </w:r>
            <w:r>
              <w:rPr>
                <w:rFonts w:ascii="仿宋" w:eastAsia="仿宋" w:hAnsi="仿宋" w:hint="eastAsia"/>
                <w:sz w:val="24"/>
              </w:rPr>
              <w:t>0</w:t>
            </w:r>
            <w:r w:rsidRPr="0042109E">
              <w:rPr>
                <w:rFonts w:ascii="仿宋" w:eastAsia="仿宋" w:hAnsi="仿宋"/>
                <w:sz w:val="24"/>
              </w:rPr>
              <w:t>项，省部级</w:t>
            </w:r>
            <w:r>
              <w:rPr>
                <w:rFonts w:ascii="仿宋" w:eastAsia="仿宋" w:hAnsi="仿宋" w:hint="eastAsia"/>
                <w:sz w:val="24"/>
              </w:rPr>
              <w:t>0</w:t>
            </w:r>
            <w:r w:rsidRPr="0042109E">
              <w:rPr>
                <w:rFonts w:ascii="仿宋" w:eastAsia="仿宋" w:hAnsi="仿宋"/>
                <w:sz w:val="24"/>
              </w:rPr>
              <w:t>项。</w:t>
            </w:r>
          </w:p>
        </w:tc>
      </w:tr>
      <w:tr w:rsidR="00815976" w:rsidRPr="0042109E" w:rsidTr="007414CB">
        <w:trPr>
          <w:trHeight w:hRule="exact" w:val="454"/>
          <w:jc w:val="center"/>
        </w:trPr>
        <w:tc>
          <w:tcPr>
            <w:tcW w:w="9570" w:type="dxa"/>
            <w:gridSpan w:val="15"/>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目前承担教学科研项目共</w:t>
            </w:r>
            <w:r>
              <w:rPr>
                <w:rFonts w:ascii="仿宋" w:eastAsia="仿宋" w:hAnsi="仿宋" w:hint="eastAsia"/>
                <w:sz w:val="24"/>
              </w:rPr>
              <w:t>7</w:t>
            </w:r>
            <w:r w:rsidRPr="0042109E">
              <w:rPr>
                <w:rFonts w:ascii="仿宋" w:eastAsia="仿宋" w:hAnsi="仿宋"/>
                <w:sz w:val="24"/>
              </w:rPr>
              <w:t>项；其中：国家级项目</w:t>
            </w:r>
            <w:r>
              <w:rPr>
                <w:rFonts w:ascii="仿宋" w:eastAsia="仿宋" w:hAnsi="仿宋" w:hint="eastAsia"/>
                <w:sz w:val="24"/>
              </w:rPr>
              <w:t>2</w:t>
            </w:r>
            <w:r w:rsidRPr="0042109E">
              <w:rPr>
                <w:rFonts w:ascii="仿宋" w:eastAsia="仿宋" w:hAnsi="仿宋"/>
                <w:sz w:val="24"/>
              </w:rPr>
              <w:t>项，省部级项目</w:t>
            </w:r>
            <w:r>
              <w:rPr>
                <w:rFonts w:ascii="仿宋" w:eastAsia="仿宋" w:hAnsi="仿宋" w:hint="eastAsia"/>
                <w:sz w:val="24"/>
              </w:rPr>
              <w:t>1</w:t>
            </w:r>
            <w:r w:rsidRPr="0042109E">
              <w:rPr>
                <w:rFonts w:ascii="仿宋" w:eastAsia="仿宋" w:hAnsi="仿宋"/>
                <w:sz w:val="24"/>
              </w:rPr>
              <w:t>项。</w:t>
            </w:r>
          </w:p>
        </w:tc>
      </w:tr>
      <w:tr w:rsidR="00815976" w:rsidRPr="0042109E" w:rsidTr="007414CB">
        <w:trPr>
          <w:trHeight w:hRule="exact" w:val="454"/>
          <w:jc w:val="center"/>
        </w:trPr>
        <w:tc>
          <w:tcPr>
            <w:tcW w:w="9570" w:type="dxa"/>
            <w:gridSpan w:val="15"/>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近三年拥有教学科研经费共</w:t>
            </w:r>
            <w:r>
              <w:rPr>
                <w:rFonts w:ascii="仿宋" w:eastAsia="仿宋" w:hAnsi="仿宋" w:hint="eastAsia"/>
                <w:sz w:val="24"/>
              </w:rPr>
              <w:t>15.3</w:t>
            </w:r>
            <w:r w:rsidRPr="0042109E">
              <w:rPr>
                <w:rFonts w:ascii="仿宋" w:eastAsia="仿宋" w:hAnsi="仿宋"/>
                <w:sz w:val="24"/>
              </w:rPr>
              <w:t>万元，年均</w:t>
            </w:r>
            <w:r>
              <w:rPr>
                <w:rFonts w:ascii="仿宋" w:eastAsia="仿宋" w:hAnsi="仿宋" w:hint="eastAsia"/>
                <w:sz w:val="24"/>
              </w:rPr>
              <w:t>5</w:t>
            </w:r>
            <w:r w:rsidRPr="0042109E">
              <w:rPr>
                <w:rFonts w:ascii="仿宋" w:eastAsia="仿宋" w:hAnsi="仿宋"/>
                <w:sz w:val="24"/>
              </w:rPr>
              <w:t>万元。</w:t>
            </w:r>
          </w:p>
        </w:tc>
      </w:tr>
      <w:tr w:rsidR="00815976" w:rsidRPr="0042109E" w:rsidTr="007414CB">
        <w:trPr>
          <w:trHeight w:hRule="exact" w:val="454"/>
          <w:jc w:val="center"/>
        </w:trPr>
        <w:tc>
          <w:tcPr>
            <w:tcW w:w="9570" w:type="dxa"/>
            <w:gridSpan w:val="15"/>
            <w:tcBorders>
              <w:right w:val="single" w:sz="4" w:space="0" w:color="auto"/>
            </w:tcBorders>
            <w:vAlign w:val="center"/>
          </w:tcPr>
          <w:p w:rsidR="00815976" w:rsidRPr="0042109E" w:rsidRDefault="00815976" w:rsidP="00815976">
            <w:pPr>
              <w:spacing w:line="320" w:lineRule="exact"/>
              <w:rPr>
                <w:rFonts w:ascii="仿宋" w:eastAsia="仿宋" w:hAnsi="仿宋"/>
                <w:sz w:val="24"/>
              </w:rPr>
            </w:pPr>
            <w:r w:rsidRPr="0042109E">
              <w:rPr>
                <w:rFonts w:ascii="仿宋" w:eastAsia="仿宋" w:hAnsi="仿宋"/>
                <w:sz w:val="24"/>
              </w:rPr>
              <w:t>近三年给本科生授课（理论教学）共</w:t>
            </w:r>
            <w:r>
              <w:rPr>
                <w:rFonts w:ascii="仿宋" w:eastAsia="仿宋" w:hAnsi="仿宋" w:hint="eastAsia"/>
                <w:sz w:val="24"/>
              </w:rPr>
              <w:t>18</w:t>
            </w:r>
            <w:r w:rsidRPr="0042109E">
              <w:rPr>
                <w:rFonts w:ascii="仿宋" w:eastAsia="仿宋" w:hAnsi="仿宋"/>
                <w:sz w:val="24"/>
              </w:rPr>
              <w:t>学时；指导本科毕业设计共</w:t>
            </w:r>
            <w:r>
              <w:rPr>
                <w:rFonts w:ascii="仿宋" w:eastAsia="仿宋" w:hAnsi="仿宋" w:hint="eastAsia"/>
                <w:sz w:val="24"/>
              </w:rPr>
              <w:t>0</w:t>
            </w:r>
            <w:r w:rsidRPr="0042109E">
              <w:rPr>
                <w:rFonts w:ascii="仿宋" w:eastAsia="仿宋" w:hAnsi="仿宋"/>
                <w:sz w:val="24"/>
              </w:rPr>
              <w:t>人次。</w:t>
            </w:r>
          </w:p>
        </w:tc>
      </w:tr>
      <w:tr w:rsidR="00815976" w:rsidRPr="0042109E" w:rsidTr="007414CB">
        <w:trPr>
          <w:trHeight w:hRule="exact" w:val="454"/>
          <w:jc w:val="center"/>
        </w:trPr>
        <w:tc>
          <w:tcPr>
            <w:tcW w:w="1178" w:type="dxa"/>
            <w:gridSpan w:val="2"/>
            <w:vMerge w:val="restart"/>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最具代表性的教学科研成果（4项以内）</w:t>
            </w: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成果名称</w:t>
            </w:r>
          </w:p>
        </w:tc>
        <w:tc>
          <w:tcPr>
            <w:tcW w:w="3074" w:type="dxa"/>
            <w:gridSpan w:val="5"/>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等级及签发单位、时间</w:t>
            </w:r>
          </w:p>
        </w:tc>
        <w:tc>
          <w:tcPr>
            <w:tcW w:w="1801" w:type="dxa"/>
            <w:gridSpan w:val="3"/>
            <w:tcBorders>
              <w:right w:val="single" w:sz="4" w:space="0" w:color="auto"/>
            </w:tcBorders>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本人署名位次</w:t>
            </w:r>
          </w:p>
        </w:tc>
      </w:tr>
      <w:tr w:rsidR="00815976" w:rsidRPr="0042109E" w:rsidTr="007414CB">
        <w:trPr>
          <w:trHeight w:hRule="exact" w:val="454"/>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815976" w:rsidRPr="00CE42AF" w:rsidRDefault="00815976" w:rsidP="005328BA">
            <w:pPr>
              <w:spacing w:line="200" w:lineRule="exact"/>
              <w:jc w:val="center"/>
              <w:rPr>
                <w:rFonts w:ascii="仿宋" w:eastAsia="仿宋" w:hAnsi="仿宋"/>
                <w:sz w:val="18"/>
                <w:szCs w:val="18"/>
              </w:rPr>
            </w:pPr>
            <w:r w:rsidRPr="00CE42AF">
              <w:rPr>
                <w:rFonts w:ascii="仿宋" w:eastAsia="仿宋" w:hAnsi="仿宋" w:hint="eastAsia"/>
                <w:sz w:val="18"/>
                <w:szCs w:val="18"/>
              </w:rPr>
              <w:t>《太平圣惠方》中酒剂的应用与现代研究价值简析.报,2013,10:140-141.</w:t>
            </w:r>
          </w:p>
        </w:tc>
        <w:tc>
          <w:tcPr>
            <w:tcW w:w="3074" w:type="dxa"/>
            <w:gridSpan w:val="5"/>
            <w:vAlign w:val="center"/>
          </w:tcPr>
          <w:p w:rsidR="00815976" w:rsidRPr="00815976" w:rsidRDefault="00AE5F27" w:rsidP="00815976">
            <w:pPr>
              <w:spacing w:line="200" w:lineRule="exact"/>
              <w:jc w:val="center"/>
              <w:rPr>
                <w:rFonts w:ascii="仿宋" w:eastAsia="仿宋" w:hAnsi="仿宋"/>
                <w:sz w:val="18"/>
                <w:szCs w:val="18"/>
              </w:rPr>
            </w:pPr>
            <w:r>
              <w:rPr>
                <w:rFonts w:ascii="仿宋" w:eastAsia="仿宋" w:hAnsi="仿宋" w:hint="eastAsia"/>
                <w:sz w:val="18"/>
                <w:szCs w:val="18"/>
              </w:rPr>
              <w:t>（科技核心）</w:t>
            </w:r>
            <w:r w:rsidR="00815976" w:rsidRPr="00815976">
              <w:rPr>
                <w:rFonts w:ascii="仿宋" w:eastAsia="仿宋" w:hAnsi="仿宋" w:hint="eastAsia"/>
                <w:sz w:val="18"/>
                <w:szCs w:val="18"/>
              </w:rPr>
              <w:t>辽宁中医药大学学报,2013,10:140-141.</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第二</w:t>
            </w:r>
          </w:p>
        </w:tc>
      </w:tr>
      <w:tr w:rsidR="00815976" w:rsidRPr="0042109E" w:rsidTr="007414CB">
        <w:trPr>
          <w:trHeight w:hRule="exact" w:val="454"/>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药对研究(Ⅱ)——药对的数据挖掘</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(CSCD)中国中药杂志,2013,24:4191-4195</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通讯作者</w:t>
            </w:r>
          </w:p>
        </w:tc>
      </w:tr>
      <w:tr w:rsidR="00815976" w:rsidRPr="0042109E" w:rsidTr="007414CB">
        <w:trPr>
          <w:trHeight w:hRule="exact" w:val="454"/>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943" w:type="dxa"/>
            <w:gridSpan w:val="4"/>
            <w:vAlign w:val="center"/>
          </w:tcPr>
          <w:p w:rsidR="00815976" w:rsidRPr="00815976" w:rsidRDefault="00815976" w:rsidP="005328BA">
            <w:pPr>
              <w:spacing w:line="200" w:lineRule="exact"/>
              <w:jc w:val="center"/>
              <w:rPr>
                <w:rFonts w:ascii="仿宋" w:eastAsia="仿宋" w:hAnsi="仿宋"/>
                <w:sz w:val="18"/>
                <w:szCs w:val="18"/>
              </w:rPr>
            </w:pPr>
            <w:r w:rsidRPr="00CE42AF">
              <w:rPr>
                <w:rFonts w:ascii="仿宋" w:eastAsia="仿宋" w:hAnsi="仿宋" w:hint="eastAsia"/>
                <w:sz w:val="18"/>
                <w:szCs w:val="18"/>
              </w:rPr>
              <w:t>植物药协同抗生素治疗感染性疾病的国外研究进展.</w:t>
            </w:r>
            <w:r w:rsidRPr="00815976">
              <w:rPr>
                <w:rFonts w:ascii="仿宋" w:eastAsia="仿宋" w:hAnsi="仿宋" w:hint="eastAsia"/>
                <w:sz w:val="18"/>
                <w:szCs w:val="18"/>
              </w:rPr>
              <w:t>志,2013,06:660-664.</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(CSCD)中国新药杂志,2013,06:660-664.</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通讯作者</w:t>
            </w:r>
          </w:p>
        </w:tc>
      </w:tr>
      <w:tr w:rsidR="00815976" w:rsidRPr="0042109E" w:rsidTr="007414CB">
        <w:trPr>
          <w:trHeight w:hRule="exact" w:val="454"/>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Pr>
                <w:rFonts w:ascii="仿宋" w:eastAsia="仿宋" w:hAnsi="仿宋" w:hint="eastAsia"/>
                <w:sz w:val="24"/>
              </w:rPr>
              <w:t>4</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川芎嗪纳米喷雾剂对抗实验性腹腔粘连模型大鼠的最佳有效剂量</w:t>
            </w:r>
          </w:p>
        </w:tc>
        <w:tc>
          <w:tcPr>
            <w:tcW w:w="3074" w:type="dxa"/>
            <w:gridSpan w:val="5"/>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(CSCD-E)中国组织工程研究，2014,18（36）：5799-5804</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通讯作者</w:t>
            </w:r>
          </w:p>
        </w:tc>
      </w:tr>
      <w:tr w:rsidR="00815976" w:rsidRPr="0042109E" w:rsidTr="007414CB">
        <w:trPr>
          <w:trHeight w:hRule="exact" w:val="705"/>
          <w:jc w:val="center"/>
        </w:trPr>
        <w:tc>
          <w:tcPr>
            <w:tcW w:w="1178" w:type="dxa"/>
            <w:gridSpan w:val="2"/>
            <w:vMerge w:val="restart"/>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目前承担的主要教学科研项目（4项以内）</w:t>
            </w: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项目名称</w:t>
            </w:r>
          </w:p>
        </w:tc>
        <w:tc>
          <w:tcPr>
            <w:tcW w:w="979" w:type="dxa"/>
            <w:vAlign w:val="center"/>
          </w:tcPr>
          <w:p w:rsidR="00815976" w:rsidRDefault="00815976" w:rsidP="007414CB">
            <w:pPr>
              <w:spacing w:line="320" w:lineRule="exact"/>
              <w:jc w:val="center"/>
              <w:rPr>
                <w:rFonts w:ascii="仿宋" w:eastAsia="仿宋" w:hAnsi="仿宋"/>
                <w:sz w:val="24"/>
              </w:rPr>
            </w:pPr>
            <w:r w:rsidRPr="0042109E">
              <w:rPr>
                <w:rFonts w:ascii="仿宋" w:eastAsia="仿宋" w:hAnsi="仿宋"/>
                <w:sz w:val="24"/>
              </w:rPr>
              <w:t>项目</w:t>
            </w:r>
          </w:p>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来源</w:t>
            </w:r>
          </w:p>
        </w:tc>
        <w:tc>
          <w:tcPr>
            <w:tcW w:w="1365" w:type="dxa"/>
            <w:gridSpan w:val="2"/>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起讫时间</w:t>
            </w:r>
          </w:p>
        </w:tc>
        <w:tc>
          <w:tcPr>
            <w:tcW w:w="730" w:type="dxa"/>
            <w:gridSpan w:val="2"/>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经费</w:t>
            </w:r>
          </w:p>
        </w:tc>
        <w:tc>
          <w:tcPr>
            <w:tcW w:w="1801" w:type="dxa"/>
            <w:gridSpan w:val="3"/>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本人承担工作</w:t>
            </w:r>
          </w:p>
        </w:tc>
      </w:tr>
      <w:tr w:rsidR="00815976" w:rsidRPr="0042109E" w:rsidTr="00FC75ED">
        <w:trPr>
          <w:trHeight w:hRule="exact" w:val="567"/>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 xml:space="preserve"> “</w:t>
            </w:r>
            <w:r w:rsidRPr="00815976">
              <w:rPr>
                <w:rFonts w:ascii="仿宋" w:eastAsia="仿宋" w:hAnsi="仿宋"/>
                <w:sz w:val="18"/>
                <w:szCs w:val="18"/>
              </w:rPr>
              <w:t>基于“十八反”的中药配伍禁忌</w:t>
            </w:r>
            <w:r w:rsidRPr="00815976">
              <w:rPr>
                <w:rFonts w:ascii="仿宋" w:eastAsia="仿宋" w:hAnsi="仿宋" w:hint="eastAsia"/>
                <w:sz w:val="18"/>
                <w:szCs w:val="18"/>
              </w:rPr>
              <w:t>数据挖掘与知识发现研究”</w:t>
            </w:r>
          </w:p>
        </w:tc>
        <w:tc>
          <w:tcPr>
            <w:tcW w:w="979" w:type="dxa"/>
            <w:vAlign w:val="center"/>
          </w:tcPr>
          <w:p w:rsidR="00815976" w:rsidRPr="00815976" w:rsidRDefault="00000640" w:rsidP="00815976">
            <w:pPr>
              <w:spacing w:line="200" w:lineRule="exact"/>
              <w:jc w:val="center"/>
              <w:rPr>
                <w:rFonts w:ascii="仿宋" w:eastAsia="仿宋" w:hAnsi="仿宋"/>
                <w:sz w:val="18"/>
                <w:szCs w:val="18"/>
              </w:rPr>
            </w:pPr>
            <w:hyperlink r:id="rId8" w:history="1">
              <w:r w:rsidR="00815976" w:rsidRPr="00815976">
                <w:rPr>
                  <w:rFonts w:ascii="仿宋" w:eastAsia="仿宋" w:hAnsi="仿宋" w:hint="eastAsia"/>
                  <w:sz w:val="18"/>
                  <w:szCs w:val="18"/>
                </w:rPr>
                <w:t>973计划</w:t>
              </w:r>
            </w:hyperlink>
          </w:p>
        </w:tc>
        <w:tc>
          <w:tcPr>
            <w:tcW w:w="1365"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2011-2015</w:t>
            </w:r>
          </w:p>
        </w:tc>
        <w:tc>
          <w:tcPr>
            <w:tcW w:w="730" w:type="dxa"/>
            <w:gridSpan w:val="2"/>
            <w:vAlign w:val="center"/>
          </w:tcPr>
          <w:p w:rsidR="00815976" w:rsidRPr="00815976" w:rsidRDefault="00ED2290" w:rsidP="00815976">
            <w:pPr>
              <w:spacing w:line="200" w:lineRule="exact"/>
              <w:jc w:val="center"/>
              <w:rPr>
                <w:rFonts w:ascii="仿宋" w:eastAsia="仿宋" w:hAnsi="仿宋"/>
                <w:sz w:val="18"/>
                <w:szCs w:val="18"/>
              </w:rPr>
            </w:pPr>
            <w:r>
              <w:rPr>
                <w:rFonts w:ascii="仿宋" w:eastAsia="仿宋" w:hAnsi="仿宋" w:hint="eastAsia"/>
                <w:sz w:val="18"/>
                <w:szCs w:val="18"/>
              </w:rPr>
              <w:t>1000</w:t>
            </w:r>
            <w:r w:rsidRPr="00E31AF3">
              <w:rPr>
                <w:rFonts w:ascii="仿宋" w:eastAsia="仿宋" w:hAnsi="仿宋" w:hint="eastAsia"/>
                <w:sz w:val="18"/>
                <w:szCs w:val="18"/>
              </w:rPr>
              <w:t>万</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排名第6，数据分析挖掘</w:t>
            </w:r>
          </w:p>
        </w:tc>
      </w:tr>
      <w:tr w:rsidR="00815976" w:rsidRPr="0042109E" w:rsidTr="00FC75ED">
        <w:trPr>
          <w:trHeight w:hRule="exact" w:val="680"/>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Pr>
                <w:rFonts w:ascii="仿宋" w:eastAsia="仿宋" w:hAnsi="仿宋" w:hint="eastAsia"/>
                <w:sz w:val="24"/>
              </w:rPr>
              <w:t>2</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 xml:space="preserve">基于腹膜间皮细胞CD40/CD40L共刺激通路研究活血通腑方防治大鼠术后腹腔粘连作用机制 </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 xml:space="preserve">国家自然基金项目 </w:t>
            </w:r>
          </w:p>
        </w:tc>
        <w:tc>
          <w:tcPr>
            <w:tcW w:w="1365"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213-2017</w:t>
            </w:r>
          </w:p>
        </w:tc>
        <w:tc>
          <w:tcPr>
            <w:tcW w:w="730"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72</w:t>
            </w:r>
            <w:r w:rsidR="00AE5F27" w:rsidRPr="00E31AF3">
              <w:rPr>
                <w:rFonts w:ascii="仿宋" w:eastAsia="仿宋" w:hAnsi="仿宋" w:hint="eastAsia"/>
                <w:sz w:val="18"/>
                <w:szCs w:val="18"/>
              </w:rPr>
              <w:t>万</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排名第三，数据分析挖掘</w:t>
            </w:r>
          </w:p>
        </w:tc>
      </w:tr>
      <w:tr w:rsidR="00815976" w:rsidRPr="0042109E" w:rsidTr="00D52697">
        <w:trPr>
          <w:trHeight w:hRule="exact" w:val="732"/>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Pr>
                <w:rFonts w:ascii="仿宋" w:eastAsia="仿宋" w:hAnsi="仿宋" w:hint="eastAsia"/>
                <w:sz w:val="24"/>
              </w:rPr>
              <w:t>3</w:t>
            </w:r>
          </w:p>
        </w:tc>
        <w:tc>
          <w:tcPr>
            <w:tcW w:w="2943" w:type="dxa"/>
            <w:gridSpan w:val="4"/>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中医“动养”文献整理、效果评价</w:t>
            </w:r>
          </w:p>
        </w:tc>
        <w:tc>
          <w:tcPr>
            <w:tcW w:w="979" w:type="dxa"/>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江苏省中医药管理局</w:t>
            </w:r>
          </w:p>
        </w:tc>
        <w:tc>
          <w:tcPr>
            <w:tcW w:w="1365"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2014-2016</w:t>
            </w:r>
          </w:p>
        </w:tc>
        <w:tc>
          <w:tcPr>
            <w:tcW w:w="730" w:type="dxa"/>
            <w:gridSpan w:val="2"/>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4</w:t>
            </w:r>
            <w:r w:rsidR="00AE5F27" w:rsidRPr="00E31AF3">
              <w:rPr>
                <w:rFonts w:ascii="仿宋" w:eastAsia="仿宋" w:hAnsi="仿宋" w:hint="eastAsia"/>
                <w:sz w:val="18"/>
                <w:szCs w:val="18"/>
              </w:rPr>
              <w:t>万</w:t>
            </w:r>
          </w:p>
        </w:tc>
        <w:tc>
          <w:tcPr>
            <w:tcW w:w="1801" w:type="dxa"/>
            <w:gridSpan w:val="3"/>
            <w:vAlign w:val="center"/>
          </w:tcPr>
          <w:p w:rsidR="00815976" w:rsidRPr="00815976" w:rsidRDefault="00815976" w:rsidP="00815976">
            <w:pPr>
              <w:spacing w:line="200" w:lineRule="exact"/>
              <w:jc w:val="center"/>
              <w:rPr>
                <w:rFonts w:ascii="仿宋" w:eastAsia="仿宋" w:hAnsi="仿宋"/>
                <w:sz w:val="18"/>
                <w:szCs w:val="18"/>
              </w:rPr>
            </w:pPr>
            <w:r w:rsidRPr="00815976">
              <w:rPr>
                <w:rFonts w:ascii="仿宋" w:eastAsia="仿宋" w:hAnsi="仿宋" w:hint="eastAsia"/>
                <w:sz w:val="18"/>
                <w:szCs w:val="18"/>
              </w:rPr>
              <w:t>排名第二，文献整理</w:t>
            </w:r>
          </w:p>
        </w:tc>
      </w:tr>
      <w:tr w:rsidR="00815976" w:rsidRPr="0042109E" w:rsidTr="007414CB">
        <w:trPr>
          <w:trHeight w:hRule="exact" w:val="763"/>
          <w:jc w:val="center"/>
        </w:trPr>
        <w:tc>
          <w:tcPr>
            <w:tcW w:w="1178" w:type="dxa"/>
            <w:gridSpan w:val="2"/>
            <w:vMerge w:val="restart"/>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目前承担的主要教学工作（5项以内）</w:t>
            </w: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序号</w:t>
            </w:r>
          </w:p>
        </w:tc>
        <w:tc>
          <w:tcPr>
            <w:tcW w:w="2943" w:type="dxa"/>
            <w:gridSpan w:val="4"/>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课程名称</w:t>
            </w:r>
          </w:p>
        </w:tc>
        <w:tc>
          <w:tcPr>
            <w:tcW w:w="979" w:type="dxa"/>
            <w:vAlign w:val="center"/>
          </w:tcPr>
          <w:p w:rsidR="00815976" w:rsidRDefault="00815976" w:rsidP="007414CB">
            <w:pPr>
              <w:spacing w:line="320" w:lineRule="exact"/>
              <w:jc w:val="center"/>
              <w:rPr>
                <w:rFonts w:ascii="仿宋" w:eastAsia="仿宋" w:hAnsi="仿宋"/>
                <w:sz w:val="24"/>
              </w:rPr>
            </w:pPr>
            <w:r w:rsidRPr="0042109E">
              <w:rPr>
                <w:rFonts w:ascii="仿宋" w:eastAsia="仿宋" w:hAnsi="仿宋"/>
                <w:sz w:val="24"/>
              </w:rPr>
              <w:t>授课</w:t>
            </w:r>
          </w:p>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对象</w:t>
            </w:r>
          </w:p>
        </w:tc>
        <w:tc>
          <w:tcPr>
            <w:tcW w:w="626" w:type="dxa"/>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人数</w:t>
            </w:r>
          </w:p>
        </w:tc>
        <w:tc>
          <w:tcPr>
            <w:tcW w:w="739" w:type="dxa"/>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学时</w:t>
            </w:r>
          </w:p>
        </w:tc>
        <w:tc>
          <w:tcPr>
            <w:tcW w:w="1270" w:type="dxa"/>
            <w:gridSpan w:val="3"/>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课程性质</w:t>
            </w:r>
          </w:p>
        </w:tc>
        <w:tc>
          <w:tcPr>
            <w:tcW w:w="1261" w:type="dxa"/>
            <w:gridSpan w:val="2"/>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授课时间</w:t>
            </w:r>
          </w:p>
        </w:tc>
      </w:tr>
      <w:tr w:rsidR="00815976" w:rsidRPr="0042109E" w:rsidTr="007414CB">
        <w:trPr>
          <w:trHeight w:hRule="exact" w:val="454"/>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1</w:t>
            </w:r>
          </w:p>
        </w:tc>
        <w:tc>
          <w:tcPr>
            <w:tcW w:w="2943" w:type="dxa"/>
            <w:gridSpan w:val="4"/>
            <w:vAlign w:val="center"/>
          </w:tcPr>
          <w:p w:rsidR="00815976" w:rsidRPr="00D91696" w:rsidRDefault="00815976" w:rsidP="00D91696">
            <w:pPr>
              <w:spacing w:line="200" w:lineRule="exact"/>
              <w:jc w:val="center"/>
              <w:rPr>
                <w:rFonts w:ascii="仿宋" w:eastAsia="仿宋" w:hAnsi="仿宋"/>
                <w:sz w:val="18"/>
                <w:szCs w:val="18"/>
              </w:rPr>
            </w:pPr>
            <w:r w:rsidRPr="00D91696">
              <w:rPr>
                <w:rFonts w:ascii="仿宋" w:eastAsia="仿宋" w:hAnsi="仿宋" w:hint="eastAsia"/>
                <w:sz w:val="18"/>
                <w:szCs w:val="18"/>
              </w:rPr>
              <w:t>中医文献挖掘入门</w:t>
            </w:r>
          </w:p>
        </w:tc>
        <w:tc>
          <w:tcPr>
            <w:tcW w:w="979" w:type="dxa"/>
            <w:vAlign w:val="center"/>
          </w:tcPr>
          <w:p w:rsidR="00815976" w:rsidRPr="00D91696" w:rsidRDefault="00815976" w:rsidP="00D91696">
            <w:pPr>
              <w:spacing w:line="200" w:lineRule="exact"/>
              <w:jc w:val="center"/>
              <w:rPr>
                <w:rFonts w:ascii="仿宋" w:eastAsia="仿宋" w:hAnsi="仿宋"/>
                <w:sz w:val="18"/>
                <w:szCs w:val="18"/>
              </w:rPr>
            </w:pPr>
            <w:r w:rsidRPr="00D91696">
              <w:rPr>
                <w:rFonts w:ascii="仿宋" w:eastAsia="仿宋" w:hAnsi="仿宋" w:hint="eastAsia"/>
                <w:sz w:val="18"/>
                <w:szCs w:val="18"/>
              </w:rPr>
              <w:t>本科生</w:t>
            </w:r>
          </w:p>
        </w:tc>
        <w:tc>
          <w:tcPr>
            <w:tcW w:w="626" w:type="dxa"/>
            <w:vAlign w:val="center"/>
          </w:tcPr>
          <w:p w:rsidR="00815976" w:rsidRPr="00D91696" w:rsidRDefault="00815976" w:rsidP="00D91696">
            <w:pPr>
              <w:spacing w:line="200" w:lineRule="exact"/>
              <w:jc w:val="center"/>
              <w:rPr>
                <w:rFonts w:ascii="仿宋" w:eastAsia="仿宋" w:hAnsi="仿宋"/>
                <w:sz w:val="18"/>
                <w:szCs w:val="18"/>
              </w:rPr>
            </w:pPr>
            <w:r w:rsidRPr="00D91696">
              <w:rPr>
                <w:rFonts w:ascii="仿宋" w:eastAsia="仿宋" w:hAnsi="仿宋" w:hint="eastAsia"/>
                <w:sz w:val="18"/>
                <w:szCs w:val="18"/>
              </w:rPr>
              <w:t>70</w:t>
            </w:r>
          </w:p>
        </w:tc>
        <w:tc>
          <w:tcPr>
            <w:tcW w:w="739" w:type="dxa"/>
            <w:vAlign w:val="center"/>
          </w:tcPr>
          <w:p w:rsidR="00815976" w:rsidRPr="00D91696" w:rsidRDefault="00815976" w:rsidP="00D91696">
            <w:pPr>
              <w:spacing w:line="200" w:lineRule="exact"/>
              <w:jc w:val="center"/>
              <w:rPr>
                <w:rFonts w:ascii="仿宋" w:eastAsia="仿宋" w:hAnsi="仿宋"/>
                <w:sz w:val="18"/>
                <w:szCs w:val="18"/>
              </w:rPr>
            </w:pPr>
            <w:r w:rsidRPr="00D91696">
              <w:rPr>
                <w:rFonts w:ascii="仿宋" w:eastAsia="仿宋" w:hAnsi="仿宋" w:hint="eastAsia"/>
                <w:sz w:val="18"/>
                <w:szCs w:val="18"/>
              </w:rPr>
              <w:t>18</w:t>
            </w:r>
          </w:p>
        </w:tc>
        <w:tc>
          <w:tcPr>
            <w:tcW w:w="1270" w:type="dxa"/>
            <w:gridSpan w:val="3"/>
            <w:vAlign w:val="center"/>
          </w:tcPr>
          <w:p w:rsidR="00815976" w:rsidRPr="00D91696" w:rsidRDefault="00815976" w:rsidP="00D91696">
            <w:pPr>
              <w:spacing w:line="200" w:lineRule="exact"/>
              <w:jc w:val="center"/>
              <w:rPr>
                <w:rFonts w:ascii="仿宋" w:eastAsia="仿宋" w:hAnsi="仿宋"/>
                <w:sz w:val="18"/>
                <w:szCs w:val="18"/>
              </w:rPr>
            </w:pPr>
            <w:r w:rsidRPr="00D91696">
              <w:rPr>
                <w:rFonts w:ascii="仿宋" w:eastAsia="仿宋" w:hAnsi="仿宋" w:hint="eastAsia"/>
                <w:sz w:val="18"/>
                <w:szCs w:val="18"/>
              </w:rPr>
              <w:t>选修</w:t>
            </w:r>
          </w:p>
        </w:tc>
        <w:tc>
          <w:tcPr>
            <w:tcW w:w="1261" w:type="dxa"/>
            <w:gridSpan w:val="2"/>
            <w:vAlign w:val="center"/>
          </w:tcPr>
          <w:p w:rsidR="00815976" w:rsidRPr="00D91696" w:rsidRDefault="00815976" w:rsidP="00D91696">
            <w:pPr>
              <w:spacing w:line="200" w:lineRule="exact"/>
              <w:jc w:val="center"/>
              <w:rPr>
                <w:rFonts w:ascii="仿宋" w:eastAsia="仿宋" w:hAnsi="仿宋"/>
                <w:sz w:val="18"/>
                <w:szCs w:val="18"/>
              </w:rPr>
            </w:pPr>
            <w:r w:rsidRPr="00D91696">
              <w:rPr>
                <w:rFonts w:ascii="仿宋" w:eastAsia="仿宋" w:hAnsi="仿宋" w:hint="eastAsia"/>
                <w:sz w:val="18"/>
                <w:szCs w:val="18"/>
              </w:rPr>
              <w:t>2015</w:t>
            </w:r>
          </w:p>
        </w:tc>
      </w:tr>
      <w:tr w:rsidR="00815976" w:rsidRPr="0042109E" w:rsidTr="007414CB">
        <w:trPr>
          <w:trHeight w:hRule="exact" w:val="454"/>
          <w:jc w:val="center"/>
        </w:trPr>
        <w:tc>
          <w:tcPr>
            <w:tcW w:w="1178" w:type="dxa"/>
            <w:gridSpan w:val="2"/>
            <w:vMerge/>
            <w:vAlign w:val="center"/>
          </w:tcPr>
          <w:p w:rsidR="00815976" w:rsidRPr="0042109E" w:rsidRDefault="00815976" w:rsidP="007414CB">
            <w:pPr>
              <w:spacing w:line="320" w:lineRule="exact"/>
              <w:rPr>
                <w:rFonts w:ascii="仿宋" w:eastAsia="仿宋" w:hAnsi="仿宋"/>
                <w:sz w:val="24"/>
              </w:rPr>
            </w:pPr>
          </w:p>
        </w:tc>
        <w:tc>
          <w:tcPr>
            <w:tcW w:w="574" w:type="dxa"/>
            <w:vAlign w:val="center"/>
          </w:tcPr>
          <w:p w:rsidR="00815976" w:rsidRPr="0042109E" w:rsidRDefault="00815976" w:rsidP="007414CB">
            <w:pPr>
              <w:spacing w:line="320" w:lineRule="exact"/>
              <w:ind w:leftChars="-50" w:left="-105" w:rightChars="-50" w:right="-105"/>
              <w:jc w:val="center"/>
              <w:rPr>
                <w:rFonts w:ascii="仿宋" w:eastAsia="仿宋" w:hAnsi="仿宋"/>
                <w:sz w:val="24"/>
              </w:rPr>
            </w:pPr>
            <w:r w:rsidRPr="0042109E">
              <w:rPr>
                <w:rFonts w:ascii="仿宋" w:eastAsia="仿宋" w:hAnsi="仿宋"/>
                <w:sz w:val="24"/>
              </w:rPr>
              <w:t>2</w:t>
            </w:r>
          </w:p>
        </w:tc>
        <w:tc>
          <w:tcPr>
            <w:tcW w:w="2943" w:type="dxa"/>
            <w:gridSpan w:val="4"/>
            <w:vAlign w:val="center"/>
          </w:tcPr>
          <w:p w:rsidR="00815976" w:rsidRPr="00815976" w:rsidRDefault="00815976" w:rsidP="007414CB">
            <w:pPr>
              <w:spacing w:line="200" w:lineRule="exact"/>
              <w:jc w:val="center"/>
              <w:rPr>
                <w:rFonts w:ascii="仿宋" w:eastAsia="仿宋" w:hAnsi="仿宋"/>
                <w:sz w:val="18"/>
                <w:szCs w:val="18"/>
              </w:rPr>
            </w:pPr>
          </w:p>
        </w:tc>
        <w:tc>
          <w:tcPr>
            <w:tcW w:w="979" w:type="dxa"/>
            <w:vAlign w:val="center"/>
          </w:tcPr>
          <w:p w:rsidR="00815976" w:rsidRPr="00815976" w:rsidRDefault="00815976" w:rsidP="007414CB">
            <w:pPr>
              <w:spacing w:line="200" w:lineRule="exact"/>
              <w:jc w:val="center"/>
              <w:rPr>
                <w:rFonts w:ascii="仿宋" w:eastAsia="仿宋" w:hAnsi="仿宋"/>
                <w:sz w:val="18"/>
                <w:szCs w:val="18"/>
              </w:rPr>
            </w:pPr>
          </w:p>
        </w:tc>
        <w:tc>
          <w:tcPr>
            <w:tcW w:w="626" w:type="dxa"/>
            <w:vAlign w:val="center"/>
          </w:tcPr>
          <w:p w:rsidR="00815976" w:rsidRPr="00815976" w:rsidRDefault="00815976" w:rsidP="007414CB">
            <w:pPr>
              <w:spacing w:line="200" w:lineRule="exact"/>
              <w:jc w:val="center"/>
              <w:rPr>
                <w:rFonts w:ascii="仿宋" w:eastAsia="仿宋" w:hAnsi="仿宋"/>
                <w:sz w:val="18"/>
                <w:szCs w:val="18"/>
              </w:rPr>
            </w:pPr>
          </w:p>
        </w:tc>
        <w:tc>
          <w:tcPr>
            <w:tcW w:w="739" w:type="dxa"/>
            <w:vAlign w:val="center"/>
          </w:tcPr>
          <w:p w:rsidR="00815976" w:rsidRPr="00815976" w:rsidRDefault="00815976" w:rsidP="007414CB">
            <w:pPr>
              <w:spacing w:line="200" w:lineRule="exact"/>
              <w:jc w:val="center"/>
              <w:rPr>
                <w:rFonts w:ascii="仿宋" w:eastAsia="仿宋" w:hAnsi="仿宋"/>
                <w:sz w:val="18"/>
                <w:szCs w:val="18"/>
              </w:rPr>
            </w:pPr>
          </w:p>
        </w:tc>
        <w:tc>
          <w:tcPr>
            <w:tcW w:w="1270" w:type="dxa"/>
            <w:gridSpan w:val="3"/>
            <w:vAlign w:val="center"/>
          </w:tcPr>
          <w:p w:rsidR="00815976" w:rsidRPr="00815976" w:rsidRDefault="00815976" w:rsidP="007414CB">
            <w:pPr>
              <w:spacing w:line="200" w:lineRule="exact"/>
              <w:jc w:val="center"/>
              <w:rPr>
                <w:rFonts w:ascii="仿宋" w:eastAsia="仿宋" w:hAnsi="仿宋"/>
                <w:sz w:val="18"/>
                <w:szCs w:val="18"/>
              </w:rPr>
            </w:pPr>
          </w:p>
        </w:tc>
        <w:tc>
          <w:tcPr>
            <w:tcW w:w="1261" w:type="dxa"/>
            <w:gridSpan w:val="2"/>
            <w:vAlign w:val="center"/>
          </w:tcPr>
          <w:p w:rsidR="00815976" w:rsidRPr="00815976" w:rsidRDefault="00815976" w:rsidP="007414CB">
            <w:pPr>
              <w:spacing w:line="200" w:lineRule="exact"/>
              <w:jc w:val="center"/>
              <w:rPr>
                <w:rFonts w:ascii="仿宋" w:eastAsia="仿宋" w:hAnsi="仿宋"/>
                <w:sz w:val="18"/>
                <w:szCs w:val="18"/>
              </w:rPr>
            </w:pPr>
          </w:p>
        </w:tc>
      </w:tr>
      <w:tr w:rsidR="00815976" w:rsidRPr="0042109E" w:rsidTr="007414CB">
        <w:trPr>
          <w:trHeight w:val="335"/>
          <w:jc w:val="center"/>
        </w:trPr>
        <w:tc>
          <w:tcPr>
            <w:tcW w:w="1752" w:type="dxa"/>
            <w:gridSpan w:val="3"/>
            <w:tcBorders>
              <w:right w:val="single" w:sz="4" w:space="0" w:color="auto"/>
            </w:tcBorders>
            <w:vAlign w:val="center"/>
          </w:tcPr>
          <w:p w:rsidR="00815976" w:rsidRPr="0042109E" w:rsidRDefault="00815976" w:rsidP="007414CB">
            <w:pPr>
              <w:spacing w:line="320" w:lineRule="exact"/>
              <w:jc w:val="center"/>
              <w:rPr>
                <w:rFonts w:ascii="仿宋" w:eastAsia="仿宋" w:hAnsi="仿宋"/>
                <w:sz w:val="24"/>
              </w:rPr>
            </w:pPr>
            <w:r w:rsidRPr="0042109E">
              <w:rPr>
                <w:rFonts w:ascii="仿宋" w:eastAsia="仿宋" w:hAnsi="仿宋"/>
                <w:sz w:val="24"/>
              </w:rPr>
              <w:t>教学管理部门审核意见</w:t>
            </w:r>
          </w:p>
        </w:tc>
        <w:tc>
          <w:tcPr>
            <w:tcW w:w="7818" w:type="dxa"/>
            <w:gridSpan w:val="12"/>
            <w:tcBorders>
              <w:left w:val="single" w:sz="4" w:space="0" w:color="auto"/>
            </w:tcBorders>
            <w:vAlign w:val="center"/>
          </w:tcPr>
          <w:p w:rsidR="00815976" w:rsidRPr="0042109E" w:rsidRDefault="00815976" w:rsidP="007414CB">
            <w:pPr>
              <w:spacing w:line="320" w:lineRule="exact"/>
              <w:jc w:val="left"/>
              <w:rPr>
                <w:rFonts w:ascii="仿宋" w:eastAsia="仿宋" w:hAnsi="仿宋"/>
                <w:sz w:val="24"/>
              </w:rPr>
            </w:pPr>
            <w:r w:rsidRPr="0042109E">
              <w:rPr>
                <w:rFonts w:ascii="仿宋" w:eastAsia="仿宋" w:hAnsi="仿宋"/>
                <w:sz w:val="24"/>
              </w:rPr>
              <w:t xml:space="preserve">                                            </w:t>
            </w:r>
          </w:p>
          <w:p w:rsidR="00D52697" w:rsidRDefault="00D52697" w:rsidP="007414CB">
            <w:pPr>
              <w:spacing w:line="320" w:lineRule="exact"/>
              <w:ind w:right="1080"/>
              <w:jc w:val="right"/>
              <w:rPr>
                <w:rFonts w:ascii="仿宋" w:eastAsia="仿宋" w:hAnsi="仿宋"/>
                <w:sz w:val="24"/>
              </w:rPr>
            </w:pPr>
          </w:p>
          <w:p w:rsidR="00815976" w:rsidRPr="0042109E" w:rsidRDefault="00815976" w:rsidP="007414CB">
            <w:pPr>
              <w:spacing w:line="320" w:lineRule="exact"/>
              <w:ind w:right="1080"/>
              <w:jc w:val="right"/>
              <w:rPr>
                <w:rFonts w:ascii="仿宋" w:eastAsia="仿宋" w:hAnsi="仿宋"/>
                <w:sz w:val="24"/>
              </w:rPr>
            </w:pPr>
            <w:r w:rsidRPr="0042109E">
              <w:rPr>
                <w:rFonts w:ascii="仿宋" w:eastAsia="仿宋" w:hAnsi="仿宋"/>
                <w:sz w:val="24"/>
              </w:rPr>
              <w:t>签章</w:t>
            </w:r>
          </w:p>
        </w:tc>
      </w:tr>
    </w:tbl>
    <w:p w:rsidR="008E7DFA" w:rsidRDefault="008E7DFA" w:rsidP="00AD2127">
      <w:pPr>
        <w:spacing w:line="360" w:lineRule="auto"/>
        <w:jc w:val="center"/>
        <w:rPr>
          <w:rFonts w:ascii="黑体" w:eastAsia="黑体"/>
          <w:sz w:val="36"/>
          <w:szCs w:val="36"/>
        </w:rPr>
      </w:pPr>
      <w:r>
        <w:rPr>
          <w:rFonts w:ascii="黑体" w:eastAsia="黑体" w:hint="eastAsia"/>
          <w:sz w:val="36"/>
          <w:szCs w:val="36"/>
        </w:rPr>
        <w:lastRenderedPageBreak/>
        <w:t>6.教师基本情况</w:t>
      </w:r>
    </w:p>
    <w:p w:rsidR="00AD2127" w:rsidRPr="00AD2127" w:rsidRDefault="00AD2127" w:rsidP="00AD2127">
      <w:pPr>
        <w:spacing w:line="360" w:lineRule="auto"/>
        <w:rPr>
          <w:rFonts w:ascii="黑体" w:eastAsia="黑体"/>
          <w:sz w:val="15"/>
          <w:szCs w:val="15"/>
        </w:rPr>
      </w:pPr>
    </w:p>
    <w:tbl>
      <w:tblPr>
        <w:tblW w:w="53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17"/>
        <w:gridCol w:w="1065"/>
        <w:gridCol w:w="457"/>
        <w:gridCol w:w="566"/>
        <w:gridCol w:w="988"/>
        <w:gridCol w:w="1553"/>
        <w:gridCol w:w="1694"/>
        <w:gridCol w:w="1283"/>
        <w:gridCol w:w="1100"/>
        <w:gridCol w:w="1026"/>
      </w:tblGrid>
      <w:tr w:rsidR="008E7DFA" w:rsidRPr="00E03BFD">
        <w:trPr>
          <w:trHeight w:val="851"/>
          <w:jc w:val="center"/>
        </w:trPr>
        <w:tc>
          <w:tcPr>
            <w:tcW w:w="517"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序号</w:t>
            </w:r>
          </w:p>
        </w:tc>
        <w:tc>
          <w:tcPr>
            <w:tcW w:w="1065"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姓名</w:t>
            </w:r>
          </w:p>
        </w:tc>
        <w:tc>
          <w:tcPr>
            <w:tcW w:w="457"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性别</w:t>
            </w:r>
          </w:p>
        </w:tc>
        <w:tc>
          <w:tcPr>
            <w:tcW w:w="566"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年龄</w:t>
            </w:r>
          </w:p>
        </w:tc>
        <w:tc>
          <w:tcPr>
            <w:tcW w:w="988"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专业技术职务</w:t>
            </w:r>
          </w:p>
        </w:tc>
        <w:tc>
          <w:tcPr>
            <w:tcW w:w="1553"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第一学历毕业学校、专业、学位</w:t>
            </w:r>
          </w:p>
        </w:tc>
        <w:tc>
          <w:tcPr>
            <w:tcW w:w="1694" w:type="dxa"/>
            <w:vAlign w:val="center"/>
          </w:tcPr>
          <w:p w:rsidR="008E7DFA" w:rsidRPr="00E03BFD" w:rsidRDefault="008E7DFA" w:rsidP="008B17CD">
            <w:pPr>
              <w:spacing w:line="400" w:lineRule="exact"/>
              <w:jc w:val="center"/>
              <w:rPr>
                <w:rFonts w:ascii="仿宋" w:eastAsia="仿宋" w:hAnsi="仿宋"/>
                <w:b/>
                <w:sz w:val="24"/>
              </w:rPr>
            </w:pPr>
            <w:r w:rsidRPr="00E03BFD">
              <w:rPr>
                <w:rFonts w:ascii="仿宋" w:eastAsia="仿宋" w:hAnsi="仿宋"/>
                <w:b/>
                <w:sz w:val="24"/>
              </w:rPr>
              <w:t>最后学历毕业学校、专业、学位</w:t>
            </w:r>
          </w:p>
        </w:tc>
        <w:tc>
          <w:tcPr>
            <w:tcW w:w="1283" w:type="dxa"/>
            <w:vAlign w:val="center"/>
          </w:tcPr>
          <w:p w:rsidR="008E7DFA" w:rsidRPr="00E03BFD" w:rsidRDefault="008E7DFA" w:rsidP="008B17CD">
            <w:pPr>
              <w:spacing w:line="400" w:lineRule="exact"/>
              <w:ind w:leftChars="-50" w:left="-105" w:rightChars="-50" w:right="-105"/>
              <w:jc w:val="center"/>
              <w:rPr>
                <w:rFonts w:ascii="仿宋" w:eastAsia="仿宋" w:hAnsi="仿宋"/>
                <w:b/>
                <w:sz w:val="24"/>
              </w:rPr>
            </w:pPr>
            <w:r w:rsidRPr="00E03BFD">
              <w:rPr>
                <w:rFonts w:ascii="仿宋" w:eastAsia="仿宋" w:hAnsi="仿宋"/>
                <w:b/>
                <w:sz w:val="24"/>
              </w:rPr>
              <w:t>现从事专业</w:t>
            </w:r>
          </w:p>
        </w:tc>
        <w:tc>
          <w:tcPr>
            <w:tcW w:w="1100" w:type="dxa"/>
            <w:vAlign w:val="center"/>
          </w:tcPr>
          <w:p w:rsidR="008E7DFA" w:rsidRPr="00E03BFD" w:rsidRDefault="008E7DFA" w:rsidP="008B17CD">
            <w:pPr>
              <w:spacing w:line="400" w:lineRule="exact"/>
              <w:ind w:leftChars="-50" w:left="-105" w:rightChars="-50" w:right="-105"/>
              <w:jc w:val="center"/>
              <w:rPr>
                <w:rFonts w:ascii="仿宋" w:eastAsia="仿宋" w:hAnsi="仿宋"/>
                <w:b/>
                <w:sz w:val="24"/>
              </w:rPr>
            </w:pPr>
            <w:r w:rsidRPr="00E03BFD">
              <w:rPr>
                <w:rFonts w:ascii="仿宋" w:eastAsia="仿宋" w:hAnsi="仿宋"/>
                <w:b/>
                <w:sz w:val="24"/>
              </w:rPr>
              <w:t>拟任课程</w:t>
            </w:r>
          </w:p>
        </w:tc>
        <w:tc>
          <w:tcPr>
            <w:tcW w:w="1026" w:type="dxa"/>
            <w:vAlign w:val="center"/>
          </w:tcPr>
          <w:p w:rsidR="008E7DFA" w:rsidRPr="00E03BFD" w:rsidRDefault="008E7DFA" w:rsidP="008B17CD">
            <w:pPr>
              <w:spacing w:line="400" w:lineRule="exact"/>
              <w:ind w:rightChars="-50" w:right="-105"/>
              <w:jc w:val="center"/>
              <w:rPr>
                <w:rFonts w:ascii="仿宋" w:eastAsia="仿宋" w:hAnsi="仿宋"/>
                <w:b/>
                <w:sz w:val="24"/>
              </w:rPr>
            </w:pPr>
            <w:r w:rsidRPr="00E03BFD">
              <w:rPr>
                <w:rFonts w:ascii="仿宋" w:eastAsia="仿宋" w:hAnsi="仿宋"/>
                <w:b/>
                <w:sz w:val="24"/>
              </w:rPr>
              <w:t>专职</w:t>
            </w:r>
          </w:p>
          <w:p w:rsidR="008E7DFA" w:rsidRPr="00E03BFD" w:rsidRDefault="008E7DFA" w:rsidP="008B17CD">
            <w:pPr>
              <w:spacing w:line="400" w:lineRule="exact"/>
              <w:ind w:rightChars="-50" w:right="-105"/>
              <w:jc w:val="center"/>
              <w:rPr>
                <w:rFonts w:ascii="仿宋" w:eastAsia="仿宋" w:hAnsi="仿宋"/>
                <w:b/>
                <w:sz w:val="24"/>
              </w:rPr>
            </w:pPr>
            <w:r w:rsidRPr="00E03BFD">
              <w:rPr>
                <w:rFonts w:ascii="仿宋" w:eastAsia="仿宋" w:hAnsi="仿宋"/>
                <w:b/>
                <w:sz w:val="24"/>
              </w:rPr>
              <w:t>/兼职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1</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陈涤平</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57</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  授</w:t>
            </w:r>
          </w:p>
        </w:tc>
        <w:tc>
          <w:tcPr>
            <w:tcW w:w="1553" w:type="dxa"/>
            <w:vAlign w:val="center"/>
          </w:tcPr>
          <w:p w:rsidR="008E7DFA" w:rsidRPr="00367AE0" w:rsidRDefault="008E7DFA" w:rsidP="00CE42AF">
            <w:pPr>
              <w:spacing w:line="300" w:lineRule="exact"/>
              <w:jc w:val="center"/>
              <w:rPr>
                <w:rFonts w:ascii="仿宋" w:eastAsia="仿宋" w:hAnsi="仿宋"/>
                <w:sz w:val="24"/>
              </w:rPr>
            </w:pPr>
            <w:r w:rsidRPr="00367AE0">
              <w:rPr>
                <w:rFonts w:ascii="仿宋" w:eastAsia="仿宋" w:hAnsi="仿宋" w:hint="eastAsia"/>
                <w:sz w:val="24"/>
              </w:rPr>
              <w:t>南京中医药大学、中医学、学士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南京中医药大学、中医内科、硕士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2</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顾一煌</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50</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  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上海中医药大学针灸推拿专业，学士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南京中医药大学、针灸推拿、博士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针灸推拿</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中医健身学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3</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王旭东</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61</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w:t>
            </w:r>
            <w:r w:rsidRPr="00E03BFD">
              <w:rPr>
                <w:rFonts w:ascii="仿宋" w:eastAsia="仿宋" w:hAnsi="仿宋"/>
                <w:sz w:val="24"/>
              </w:rPr>
              <w:t xml:space="preserve">  </w:t>
            </w:r>
            <w:r w:rsidRPr="00E03BFD">
              <w:rPr>
                <w:rFonts w:ascii="仿宋" w:eastAsia="仿宋" w:hAnsi="仿宋" w:hint="eastAsia"/>
                <w:sz w:val="24"/>
              </w:rPr>
              <w:t>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安徽芜湖中医学校、</w:t>
            </w:r>
          </w:p>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中药学</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湖南中医学院、医疗专业 医学硕士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中医康复学、康复医学</w:t>
            </w:r>
          </w:p>
        </w:tc>
        <w:tc>
          <w:tcPr>
            <w:tcW w:w="1100" w:type="dxa"/>
            <w:vAlign w:val="center"/>
          </w:tcPr>
          <w:p w:rsidR="008E7DFA" w:rsidRPr="00E03BFD" w:rsidRDefault="008E7DFA" w:rsidP="001B086C">
            <w:pPr>
              <w:spacing w:line="260" w:lineRule="exact"/>
              <w:jc w:val="center"/>
              <w:rPr>
                <w:rFonts w:ascii="仿宋" w:eastAsia="仿宋" w:hAnsi="仿宋"/>
                <w:sz w:val="24"/>
              </w:rPr>
            </w:pPr>
            <w:r w:rsidRPr="00E03BFD">
              <w:rPr>
                <w:rFonts w:ascii="仿宋" w:eastAsia="仿宋" w:hAnsi="仿宋" w:hint="eastAsia"/>
                <w:sz w:val="24"/>
              </w:rPr>
              <w:t>康复医学概论、社区康复学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4</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郭海英</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52</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w:t>
            </w:r>
            <w:r w:rsidRPr="00E03BFD">
              <w:rPr>
                <w:rFonts w:ascii="仿宋" w:eastAsia="仿宋" w:hAnsi="仿宋"/>
                <w:sz w:val="24"/>
              </w:rPr>
              <w:t xml:space="preserve">  </w:t>
            </w:r>
            <w:r w:rsidRPr="00E03BFD">
              <w:rPr>
                <w:rFonts w:ascii="仿宋" w:eastAsia="仿宋" w:hAnsi="仿宋" w:hint="eastAsia"/>
                <w:sz w:val="24"/>
              </w:rPr>
              <w:t>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河北医学院中医系、医学本科、医学学士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南京中医药大学、养生康复、医学博士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中医养生学中医康复学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老年病学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348"/>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5</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周临东</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5</w:t>
            </w:r>
            <w:r w:rsidRPr="00E03BFD">
              <w:rPr>
                <w:rFonts w:ascii="仿宋" w:eastAsia="仿宋" w:hAnsi="仿宋" w:hint="eastAsia"/>
                <w:sz w:val="24"/>
              </w:rPr>
              <w:t>5</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w:t>
            </w:r>
            <w:r w:rsidRPr="00E03BFD">
              <w:rPr>
                <w:rFonts w:ascii="仿宋" w:eastAsia="仿宋" w:hAnsi="仿宋"/>
                <w:sz w:val="24"/>
              </w:rPr>
              <w:t xml:space="preserve">  </w:t>
            </w:r>
            <w:r w:rsidRPr="00E03BFD">
              <w:rPr>
                <w:rFonts w:ascii="仿宋" w:eastAsia="仿宋" w:hAnsi="仿宋" w:hint="eastAsia"/>
                <w:sz w:val="24"/>
              </w:rPr>
              <w:t>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南京中医药大学、中医骨伤科学、医学硕士</w:t>
            </w:r>
          </w:p>
          <w:p w:rsidR="008E7DFA" w:rsidRPr="00E03BFD" w:rsidRDefault="008E7DFA" w:rsidP="00CE42AF">
            <w:pPr>
              <w:spacing w:line="300" w:lineRule="exact"/>
              <w:jc w:val="center"/>
              <w:rPr>
                <w:rFonts w:ascii="仿宋" w:eastAsia="仿宋" w:hAnsi="仿宋"/>
                <w:sz w:val="24"/>
              </w:rPr>
            </w:pP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骨伤科学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骨伤科学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6</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杜文东</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61</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w:t>
            </w:r>
            <w:r w:rsidRPr="00E03BFD">
              <w:rPr>
                <w:rFonts w:ascii="仿宋" w:eastAsia="仿宋" w:hAnsi="仿宋"/>
                <w:sz w:val="24"/>
              </w:rPr>
              <w:t xml:space="preserve">  </w:t>
            </w:r>
            <w:r w:rsidRPr="00E03BFD">
              <w:rPr>
                <w:rFonts w:ascii="仿宋" w:eastAsia="仿宋" w:hAnsi="仿宋" w:hint="eastAsia"/>
                <w:sz w:val="24"/>
              </w:rPr>
              <w:t>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南京中医药大学、医学心理、医学硕士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心理学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康复心理学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338"/>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7</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张洪兵</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43</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副教授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南京中医药大学、中医养生康复学、医学学士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南京中医药大学、中医内科学、医学硕士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康复医学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传统体育疗法</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271"/>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8</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耿元卿</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37</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讲  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北京中医药大学、中医学、医学学士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南京中医药大学、中医内科学、医学硕士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康复医学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康复评定学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276"/>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t>9</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李文林</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42</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研究员</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河南中医学院、中药学、医学学士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南京中医药大学、中医文献学、医学博士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中医文献</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中医养生文献</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408"/>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sz w:val="24"/>
              </w:rPr>
              <w:lastRenderedPageBreak/>
              <w:t>10</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陈四清</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48</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主任中医师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南京中医药大学、中医内科学、医学博士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中医内科学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兼职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11</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郑  亮</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51</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  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日本鹿儿岛大学、医学、高级研修员班</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中医内科学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兼职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12</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王  磊</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男</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39</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副教授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东南大学、医学学士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德国乌尔姆大学、医学博士</w:t>
            </w:r>
          </w:p>
          <w:p w:rsidR="008E7DFA" w:rsidRPr="00E03BFD" w:rsidRDefault="008E7DFA" w:rsidP="00CE42AF">
            <w:pPr>
              <w:spacing w:line="300" w:lineRule="exact"/>
              <w:jc w:val="center"/>
              <w:rPr>
                <w:rFonts w:ascii="仿宋" w:eastAsia="仿宋" w:hAnsi="仿宋"/>
                <w:sz w:val="24"/>
              </w:rPr>
            </w:pP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康复医学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运动疗法学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13</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朱  震</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39</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副教授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南京中医药大学、中医学、医学硕士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中医养生康复学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中医养生康复</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14</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孙亦农</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57</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教授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南京中医学院、医学学士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南京中医学院、学士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针灸学、美容学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美容</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15</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蔡建伟</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50</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副教授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南京中医学院、医学学士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南京中医药大学、中医学、博士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美容</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134"/>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16</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宋志秀</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34</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讲师</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江苏大学、学士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东南大学、营养学、博士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营养学</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营养学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r w:rsidR="008E7DFA" w:rsidRPr="00E03BFD">
        <w:trPr>
          <w:trHeight w:hRule="exact" w:val="1393"/>
          <w:jc w:val="center"/>
        </w:trPr>
        <w:tc>
          <w:tcPr>
            <w:tcW w:w="51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17</w:t>
            </w:r>
          </w:p>
        </w:tc>
        <w:tc>
          <w:tcPr>
            <w:tcW w:w="1065"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黄  莹</w:t>
            </w:r>
          </w:p>
        </w:tc>
        <w:tc>
          <w:tcPr>
            <w:tcW w:w="457"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女</w:t>
            </w:r>
          </w:p>
        </w:tc>
        <w:tc>
          <w:tcPr>
            <w:tcW w:w="566"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27岁</w:t>
            </w:r>
          </w:p>
        </w:tc>
        <w:tc>
          <w:tcPr>
            <w:tcW w:w="988" w:type="dxa"/>
            <w:vAlign w:val="center"/>
          </w:tcPr>
          <w:p w:rsidR="008E7DFA" w:rsidRPr="00E03BFD" w:rsidRDefault="008E7DFA" w:rsidP="008B17CD">
            <w:pPr>
              <w:spacing w:line="400" w:lineRule="exact"/>
              <w:jc w:val="center"/>
              <w:rPr>
                <w:rFonts w:ascii="仿宋" w:eastAsia="仿宋" w:hAnsi="仿宋"/>
                <w:sz w:val="24"/>
              </w:rPr>
            </w:pPr>
            <w:r w:rsidRPr="00E03BFD">
              <w:rPr>
                <w:rFonts w:ascii="仿宋" w:eastAsia="仿宋" w:hAnsi="仿宋" w:hint="eastAsia"/>
                <w:sz w:val="24"/>
              </w:rPr>
              <w:t>助教</w:t>
            </w:r>
          </w:p>
        </w:tc>
        <w:tc>
          <w:tcPr>
            <w:tcW w:w="155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湖南中医药大学、针灸推拿学、医学学士</w:t>
            </w:r>
          </w:p>
        </w:tc>
        <w:tc>
          <w:tcPr>
            <w:tcW w:w="1694"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南京中医药大学、康复医学与理疗学、医学硕士</w:t>
            </w:r>
          </w:p>
        </w:tc>
        <w:tc>
          <w:tcPr>
            <w:tcW w:w="1283"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中医养生康复</w:t>
            </w:r>
          </w:p>
        </w:tc>
        <w:tc>
          <w:tcPr>
            <w:tcW w:w="1100"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健康管理学</w:t>
            </w:r>
          </w:p>
        </w:tc>
        <w:tc>
          <w:tcPr>
            <w:tcW w:w="1026" w:type="dxa"/>
            <w:vAlign w:val="center"/>
          </w:tcPr>
          <w:p w:rsidR="008E7DFA" w:rsidRPr="00E03BFD" w:rsidRDefault="008E7DFA" w:rsidP="00CE42AF">
            <w:pPr>
              <w:spacing w:line="300" w:lineRule="exact"/>
              <w:jc w:val="center"/>
              <w:rPr>
                <w:rFonts w:ascii="仿宋" w:eastAsia="仿宋" w:hAnsi="仿宋"/>
                <w:sz w:val="24"/>
              </w:rPr>
            </w:pPr>
            <w:r w:rsidRPr="00E03BFD">
              <w:rPr>
                <w:rFonts w:ascii="仿宋" w:eastAsia="仿宋" w:hAnsi="仿宋" w:hint="eastAsia"/>
                <w:sz w:val="24"/>
              </w:rPr>
              <w:t>专职</w:t>
            </w:r>
          </w:p>
        </w:tc>
      </w:tr>
    </w:tbl>
    <w:p w:rsidR="008E7DFA" w:rsidRDefault="008E7DFA">
      <w:pPr>
        <w:spacing w:line="360" w:lineRule="auto"/>
        <w:ind w:firstLineChars="200" w:firstLine="480"/>
        <w:rPr>
          <w:rFonts w:eastAsia="仿宋_GB2312"/>
          <w:sz w:val="24"/>
        </w:rPr>
      </w:pPr>
    </w:p>
    <w:p w:rsidR="008E7DFA" w:rsidRDefault="008E7DFA">
      <w:pPr>
        <w:spacing w:line="360" w:lineRule="auto"/>
        <w:ind w:firstLineChars="200" w:firstLine="480"/>
        <w:rPr>
          <w:rFonts w:eastAsia="仿宋_GB2312"/>
          <w:sz w:val="24"/>
        </w:rPr>
      </w:pPr>
    </w:p>
    <w:p w:rsidR="008E7DFA" w:rsidRDefault="008E7DFA">
      <w:pPr>
        <w:spacing w:line="360" w:lineRule="auto"/>
        <w:ind w:firstLineChars="200" w:firstLine="480"/>
        <w:rPr>
          <w:rFonts w:eastAsia="仿宋_GB2312"/>
          <w:sz w:val="24"/>
        </w:rPr>
      </w:pPr>
    </w:p>
    <w:p w:rsidR="00E03BFD" w:rsidRDefault="00E03BFD">
      <w:pPr>
        <w:spacing w:line="360" w:lineRule="auto"/>
        <w:ind w:firstLineChars="200" w:firstLine="480"/>
        <w:rPr>
          <w:rFonts w:eastAsia="仿宋_GB2312"/>
          <w:sz w:val="24"/>
        </w:rPr>
      </w:pPr>
    </w:p>
    <w:p w:rsidR="00E03BFD" w:rsidRDefault="00E03BFD">
      <w:pPr>
        <w:spacing w:line="360" w:lineRule="auto"/>
        <w:ind w:firstLineChars="200" w:firstLine="480"/>
        <w:rPr>
          <w:rFonts w:eastAsia="仿宋_GB2312"/>
          <w:sz w:val="24"/>
        </w:rPr>
      </w:pPr>
    </w:p>
    <w:p w:rsidR="00E03BFD" w:rsidRDefault="00E03BFD">
      <w:pPr>
        <w:spacing w:line="360" w:lineRule="auto"/>
        <w:ind w:firstLineChars="200" w:firstLine="480"/>
        <w:rPr>
          <w:rFonts w:eastAsia="仿宋_GB2312"/>
          <w:sz w:val="24"/>
        </w:rPr>
      </w:pPr>
    </w:p>
    <w:p w:rsidR="00E03BFD" w:rsidRDefault="00E03BFD">
      <w:pPr>
        <w:spacing w:line="360" w:lineRule="auto"/>
        <w:ind w:firstLineChars="200" w:firstLine="480"/>
        <w:rPr>
          <w:rFonts w:eastAsia="仿宋_GB2312"/>
          <w:sz w:val="24"/>
        </w:rPr>
      </w:pPr>
    </w:p>
    <w:p w:rsidR="00E03BFD" w:rsidRDefault="00E03BFD">
      <w:pPr>
        <w:spacing w:line="360" w:lineRule="auto"/>
        <w:ind w:firstLineChars="200" w:firstLine="480"/>
        <w:rPr>
          <w:rFonts w:eastAsia="仿宋_GB2312"/>
          <w:sz w:val="24"/>
        </w:rPr>
      </w:pPr>
    </w:p>
    <w:p w:rsidR="008E7DFA" w:rsidRDefault="008E7DFA">
      <w:pPr>
        <w:spacing w:line="360" w:lineRule="auto"/>
        <w:rPr>
          <w:rFonts w:eastAsia="仿宋_GB2312"/>
          <w:sz w:val="24"/>
        </w:rPr>
      </w:pPr>
    </w:p>
    <w:p w:rsidR="008E7DFA" w:rsidRDefault="008E7DFA" w:rsidP="00D91696">
      <w:pPr>
        <w:spacing w:line="360" w:lineRule="auto"/>
        <w:ind w:firstLineChars="200" w:firstLine="720"/>
        <w:jc w:val="center"/>
        <w:rPr>
          <w:rFonts w:ascii="黑体" w:eastAsia="黑体"/>
          <w:sz w:val="36"/>
          <w:szCs w:val="36"/>
        </w:rPr>
      </w:pPr>
      <w:r>
        <w:rPr>
          <w:rFonts w:ascii="黑体" w:eastAsia="黑体" w:hint="eastAsia"/>
          <w:sz w:val="36"/>
          <w:szCs w:val="36"/>
        </w:rPr>
        <w:lastRenderedPageBreak/>
        <w:t>7.主要课程开设情况一览表</w:t>
      </w:r>
    </w:p>
    <w:p w:rsidR="00AD2127" w:rsidRPr="00AD2127" w:rsidRDefault="00AD2127" w:rsidP="00AD2127">
      <w:pPr>
        <w:spacing w:line="360" w:lineRule="auto"/>
        <w:ind w:firstLineChars="200" w:firstLine="260"/>
        <w:jc w:val="center"/>
        <w:rPr>
          <w:rFonts w:ascii="黑体" w:eastAsia="黑体"/>
          <w:sz w:val="13"/>
          <w:szCs w:val="13"/>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38"/>
        <w:gridCol w:w="3348"/>
        <w:gridCol w:w="1214"/>
        <w:gridCol w:w="1035"/>
        <w:gridCol w:w="2210"/>
        <w:gridCol w:w="1225"/>
      </w:tblGrid>
      <w:tr w:rsidR="008E7DFA" w:rsidRPr="00E03BFD">
        <w:trPr>
          <w:trHeight w:val="851"/>
          <w:jc w:val="center"/>
        </w:trPr>
        <w:tc>
          <w:tcPr>
            <w:tcW w:w="538" w:type="dxa"/>
            <w:vAlign w:val="center"/>
          </w:tcPr>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序号</w:t>
            </w:r>
          </w:p>
        </w:tc>
        <w:tc>
          <w:tcPr>
            <w:tcW w:w="3348" w:type="dxa"/>
            <w:vAlign w:val="center"/>
          </w:tcPr>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课程名称</w:t>
            </w:r>
          </w:p>
        </w:tc>
        <w:tc>
          <w:tcPr>
            <w:tcW w:w="1214" w:type="dxa"/>
            <w:vAlign w:val="center"/>
          </w:tcPr>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课程</w:t>
            </w:r>
          </w:p>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总学时</w:t>
            </w:r>
          </w:p>
        </w:tc>
        <w:tc>
          <w:tcPr>
            <w:tcW w:w="1035" w:type="dxa"/>
            <w:vAlign w:val="center"/>
          </w:tcPr>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课程</w:t>
            </w:r>
          </w:p>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周学时</w:t>
            </w:r>
          </w:p>
        </w:tc>
        <w:tc>
          <w:tcPr>
            <w:tcW w:w="2210" w:type="dxa"/>
            <w:vAlign w:val="center"/>
          </w:tcPr>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授课教师</w:t>
            </w:r>
          </w:p>
        </w:tc>
        <w:tc>
          <w:tcPr>
            <w:tcW w:w="1225" w:type="dxa"/>
            <w:vAlign w:val="center"/>
          </w:tcPr>
          <w:p w:rsidR="008E7DFA" w:rsidRPr="00E03BFD" w:rsidRDefault="008E7DFA" w:rsidP="00D91696">
            <w:pPr>
              <w:spacing w:line="240" w:lineRule="exact"/>
              <w:jc w:val="center"/>
              <w:rPr>
                <w:rFonts w:ascii="仿宋" w:eastAsia="仿宋" w:hAnsi="仿宋"/>
                <w:b/>
                <w:sz w:val="24"/>
              </w:rPr>
            </w:pPr>
            <w:r w:rsidRPr="00E03BFD">
              <w:rPr>
                <w:rFonts w:ascii="仿宋" w:eastAsia="仿宋" w:hAnsi="仿宋"/>
                <w:b/>
                <w:sz w:val="24"/>
              </w:rPr>
              <w:t>授课学期</w:t>
            </w:r>
          </w:p>
        </w:tc>
      </w:tr>
      <w:tr w:rsidR="008E7DFA" w:rsidRPr="00E03BFD" w:rsidTr="00D91696">
        <w:trPr>
          <w:trHeight w:hRule="exact" w:val="454"/>
          <w:jc w:val="center"/>
        </w:trPr>
        <w:tc>
          <w:tcPr>
            <w:tcW w:w="53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中医</w:t>
            </w:r>
            <w:r w:rsidRPr="00E03BFD">
              <w:rPr>
                <w:rFonts w:ascii="仿宋" w:eastAsia="仿宋" w:hAnsi="仿宋" w:hint="eastAsia"/>
                <w:sz w:val="24"/>
              </w:rPr>
              <w:t>学</w:t>
            </w:r>
            <w:r w:rsidRPr="00E03BFD">
              <w:rPr>
                <w:rFonts w:ascii="仿宋" w:eastAsia="仿宋" w:hAnsi="仿宋"/>
                <w:sz w:val="24"/>
              </w:rPr>
              <w:t>基础</w:t>
            </w:r>
          </w:p>
        </w:tc>
        <w:tc>
          <w:tcPr>
            <w:tcW w:w="1214"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72</w:t>
            </w:r>
          </w:p>
        </w:tc>
        <w:tc>
          <w:tcPr>
            <w:tcW w:w="1035"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5</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蒙玲莲</w:t>
            </w:r>
          </w:p>
        </w:tc>
        <w:tc>
          <w:tcPr>
            <w:tcW w:w="122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p>
        </w:tc>
      </w:tr>
      <w:tr w:rsidR="00580EE9" w:rsidRPr="00E03BFD" w:rsidTr="00D91696">
        <w:trPr>
          <w:trHeight w:hRule="exact" w:val="454"/>
          <w:jc w:val="center"/>
        </w:trPr>
        <w:tc>
          <w:tcPr>
            <w:tcW w:w="538" w:type="dxa"/>
            <w:vAlign w:val="center"/>
          </w:tcPr>
          <w:p w:rsidR="00580EE9" w:rsidRPr="00E03BFD" w:rsidRDefault="00580EE9" w:rsidP="00D91696">
            <w:pPr>
              <w:spacing w:line="240" w:lineRule="exact"/>
              <w:jc w:val="center"/>
              <w:rPr>
                <w:rFonts w:ascii="仿宋" w:eastAsia="仿宋" w:hAnsi="仿宋"/>
                <w:sz w:val="24"/>
              </w:rPr>
            </w:pPr>
            <w:r>
              <w:rPr>
                <w:rFonts w:ascii="仿宋" w:eastAsia="仿宋" w:hAnsi="仿宋" w:hint="eastAsia"/>
                <w:sz w:val="24"/>
              </w:rPr>
              <w:t>2</w:t>
            </w:r>
          </w:p>
        </w:tc>
        <w:tc>
          <w:tcPr>
            <w:tcW w:w="3348" w:type="dxa"/>
            <w:vAlign w:val="center"/>
          </w:tcPr>
          <w:p w:rsidR="00580EE9" w:rsidRPr="00E03BFD" w:rsidRDefault="00580EE9" w:rsidP="00D91696">
            <w:pPr>
              <w:spacing w:line="240" w:lineRule="exact"/>
              <w:jc w:val="center"/>
              <w:rPr>
                <w:rFonts w:ascii="仿宋" w:eastAsia="仿宋" w:hAnsi="仿宋"/>
                <w:sz w:val="24"/>
              </w:rPr>
            </w:pPr>
            <w:r>
              <w:rPr>
                <w:rFonts w:ascii="仿宋" w:eastAsia="仿宋" w:hAnsi="仿宋" w:hint="eastAsia"/>
                <w:sz w:val="24"/>
              </w:rPr>
              <w:t>中医诊断学</w:t>
            </w:r>
          </w:p>
        </w:tc>
        <w:tc>
          <w:tcPr>
            <w:tcW w:w="1214" w:type="dxa"/>
            <w:vAlign w:val="center"/>
          </w:tcPr>
          <w:p w:rsidR="00580EE9" w:rsidRPr="00E03BFD" w:rsidRDefault="00580EE9" w:rsidP="00D91696">
            <w:pPr>
              <w:spacing w:line="240" w:lineRule="exact"/>
              <w:jc w:val="center"/>
              <w:rPr>
                <w:rFonts w:ascii="仿宋" w:eastAsia="仿宋" w:hAnsi="仿宋"/>
                <w:sz w:val="24"/>
              </w:rPr>
            </w:pPr>
            <w:r>
              <w:rPr>
                <w:rFonts w:ascii="仿宋" w:eastAsia="仿宋" w:hAnsi="仿宋" w:hint="eastAsia"/>
                <w:sz w:val="24"/>
              </w:rPr>
              <w:t>72</w:t>
            </w:r>
          </w:p>
        </w:tc>
        <w:tc>
          <w:tcPr>
            <w:tcW w:w="1035" w:type="dxa"/>
            <w:vAlign w:val="center"/>
          </w:tcPr>
          <w:p w:rsidR="00580EE9" w:rsidRPr="00E03BFD" w:rsidRDefault="00580EE9" w:rsidP="00D91696">
            <w:pPr>
              <w:spacing w:line="240" w:lineRule="exact"/>
              <w:jc w:val="center"/>
              <w:rPr>
                <w:rFonts w:ascii="仿宋" w:eastAsia="仿宋" w:hAnsi="仿宋"/>
                <w:sz w:val="24"/>
              </w:rPr>
            </w:pPr>
            <w:r>
              <w:rPr>
                <w:rFonts w:ascii="仿宋" w:eastAsia="仿宋" w:hAnsi="仿宋" w:hint="eastAsia"/>
                <w:sz w:val="24"/>
              </w:rPr>
              <w:t>5</w:t>
            </w:r>
          </w:p>
        </w:tc>
        <w:tc>
          <w:tcPr>
            <w:tcW w:w="2210" w:type="dxa"/>
            <w:vAlign w:val="center"/>
          </w:tcPr>
          <w:p w:rsidR="00580EE9" w:rsidRPr="00E03BFD" w:rsidRDefault="00580EE9" w:rsidP="00D91696">
            <w:pPr>
              <w:spacing w:line="240" w:lineRule="exact"/>
              <w:jc w:val="center"/>
              <w:rPr>
                <w:rFonts w:ascii="仿宋" w:eastAsia="仿宋" w:hAnsi="仿宋"/>
                <w:sz w:val="24"/>
              </w:rPr>
            </w:pPr>
            <w:r>
              <w:rPr>
                <w:rFonts w:ascii="仿宋" w:eastAsia="仿宋" w:hAnsi="仿宋" w:hint="eastAsia"/>
                <w:sz w:val="24"/>
              </w:rPr>
              <w:t>吴承玉</w:t>
            </w:r>
          </w:p>
        </w:tc>
        <w:tc>
          <w:tcPr>
            <w:tcW w:w="1225" w:type="dxa"/>
            <w:vAlign w:val="center"/>
          </w:tcPr>
          <w:p w:rsidR="00580EE9" w:rsidRPr="00E03BFD" w:rsidRDefault="00580EE9" w:rsidP="00D91696">
            <w:pPr>
              <w:spacing w:line="240" w:lineRule="exact"/>
              <w:jc w:val="center"/>
              <w:rPr>
                <w:rFonts w:ascii="仿宋" w:eastAsia="仿宋" w:hAnsi="仿宋"/>
                <w:sz w:val="24"/>
              </w:rPr>
            </w:pPr>
            <w:r>
              <w:rPr>
                <w:rFonts w:ascii="仿宋" w:eastAsia="仿宋" w:hAnsi="仿宋" w:hint="eastAsia"/>
                <w:sz w:val="24"/>
              </w:rPr>
              <w:t>2</w:t>
            </w:r>
          </w:p>
        </w:tc>
      </w:tr>
      <w:tr w:rsidR="00580EE9" w:rsidRPr="00E03BFD" w:rsidTr="00D91696">
        <w:trPr>
          <w:trHeight w:hRule="exact" w:val="454"/>
          <w:jc w:val="center"/>
        </w:trPr>
        <w:tc>
          <w:tcPr>
            <w:tcW w:w="538" w:type="dxa"/>
            <w:vAlign w:val="center"/>
          </w:tcPr>
          <w:p w:rsidR="00580EE9" w:rsidRDefault="00580EE9" w:rsidP="00D91696">
            <w:pPr>
              <w:spacing w:line="240" w:lineRule="exact"/>
              <w:jc w:val="center"/>
              <w:rPr>
                <w:rFonts w:ascii="仿宋" w:eastAsia="仿宋" w:hAnsi="仿宋"/>
                <w:sz w:val="24"/>
              </w:rPr>
            </w:pPr>
            <w:r>
              <w:rPr>
                <w:rFonts w:ascii="仿宋" w:eastAsia="仿宋" w:hAnsi="仿宋" w:hint="eastAsia"/>
                <w:sz w:val="24"/>
              </w:rPr>
              <w:t>3</w:t>
            </w:r>
          </w:p>
        </w:tc>
        <w:tc>
          <w:tcPr>
            <w:tcW w:w="3348" w:type="dxa"/>
            <w:vAlign w:val="center"/>
          </w:tcPr>
          <w:p w:rsidR="00580EE9" w:rsidRDefault="00580EE9" w:rsidP="00D91696">
            <w:pPr>
              <w:spacing w:line="240" w:lineRule="exact"/>
              <w:jc w:val="center"/>
              <w:rPr>
                <w:rFonts w:ascii="仿宋" w:eastAsia="仿宋" w:hAnsi="仿宋"/>
                <w:sz w:val="24"/>
              </w:rPr>
            </w:pPr>
            <w:r>
              <w:rPr>
                <w:rFonts w:ascii="仿宋" w:eastAsia="仿宋" w:hAnsi="仿宋" w:hint="eastAsia"/>
                <w:sz w:val="24"/>
              </w:rPr>
              <w:t>中药学</w:t>
            </w:r>
          </w:p>
        </w:tc>
        <w:tc>
          <w:tcPr>
            <w:tcW w:w="1214" w:type="dxa"/>
            <w:vAlign w:val="center"/>
          </w:tcPr>
          <w:p w:rsidR="00580EE9" w:rsidRDefault="00580EE9" w:rsidP="00D91696">
            <w:pPr>
              <w:spacing w:line="240" w:lineRule="exact"/>
              <w:jc w:val="center"/>
              <w:rPr>
                <w:rFonts w:ascii="仿宋" w:eastAsia="仿宋" w:hAnsi="仿宋"/>
                <w:sz w:val="24"/>
              </w:rPr>
            </w:pPr>
            <w:r>
              <w:rPr>
                <w:rFonts w:ascii="仿宋" w:eastAsia="仿宋" w:hAnsi="仿宋" w:hint="eastAsia"/>
                <w:sz w:val="24"/>
              </w:rPr>
              <w:t>90</w:t>
            </w:r>
          </w:p>
        </w:tc>
        <w:tc>
          <w:tcPr>
            <w:tcW w:w="1035" w:type="dxa"/>
            <w:vAlign w:val="center"/>
          </w:tcPr>
          <w:p w:rsidR="00580EE9" w:rsidRDefault="00580EE9" w:rsidP="00D91696">
            <w:pPr>
              <w:spacing w:line="240" w:lineRule="exact"/>
              <w:jc w:val="center"/>
              <w:rPr>
                <w:rFonts w:ascii="仿宋" w:eastAsia="仿宋" w:hAnsi="仿宋"/>
                <w:sz w:val="24"/>
              </w:rPr>
            </w:pPr>
            <w:r>
              <w:rPr>
                <w:rFonts w:ascii="仿宋" w:eastAsia="仿宋" w:hAnsi="仿宋" w:hint="eastAsia"/>
                <w:sz w:val="24"/>
              </w:rPr>
              <w:t>6</w:t>
            </w:r>
          </w:p>
        </w:tc>
        <w:tc>
          <w:tcPr>
            <w:tcW w:w="2210" w:type="dxa"/>
            <w:vAlign w:val="center"/>
          </w:tcPr>
          <w:p w:rsidR="00580EE9" w:rsidRDefault="00580EE9" w:rsidP="00D91696">
            <w:pPr>
              <w:spacing w:line="240" w:lineRule="exact"/>
              <w:jc w:val="center"/>
              <w:rPr>
                <w:rFonts w:ascii="仿宋" w:eastAsia="仿宋" w:hAnsi="仿宋"/>
                <w:sz w:val="24"/>
              </w:rPr>
            </w:pPr>
            <w:r>
              <w:rPr>
                <w:rFonts w:ascii="仿宋" w:eastAsia="仿宋" w:hAnsi="仿宋" w:hint="eastAsia"/>
                <w:sz w:val="24"/>
              </w:rPr>
              <w:t>姚映芷</w:t>
            </w:r>
          </w:p>
        </w:tc>
        <w:tc>
          <w:tcPr>
            <w:tcW w:w="1225" w:type="dxa"/>
            <w:vAlign w:val="center"/>
          </w:tcPr>
          <w:p w:rsidR="00580EE9" w:rsidRDefault="00580EE9" w:rsidP="00D91696">
            <w:pPr>
              <w:spacing w:line="240" w:lineRule="exact"/>
              <w:jc w:val="center"/>
              <w:rPr>
                <w:rFonts w:ascii="仿宋" w:eastAsia="仿宋" w:hAnsi="仿宋"/>
                <w:sz w:val="24"/>
              </w:rPr>
            </w:pPr>
            <w:r>
              <w:rPr>
                <w:rFonts w:ascii="仿宋" w:eastAsia="仿宋" w:hAnsi="仿宋" w:hint="eastAsia"/>
                <w:sz w:val="24"/>
              </w:rPr>
              <w:t>3</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4</w:t>
            </w:r>
          </w:p>
        </w:tc>
        <w:tc>
          <w:tcPr>
            <w:tcW w:w="3348"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方剂学</w:t>
            </w:r>
          </w:p>
        </w:tc>
        <w:tc>
          <w:tcPr>
            <w:tcW w:w="1214"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90</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6</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华浩明</w:t>
            </w:r>
          </w:p>
        </w:tc>
        <w:tc>
          <w:tcPr>
            <w:tcW w:w="1225"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4</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5</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中医内科学</w:t>
            </w:r>
          </w:p>
        </w:tc>
        <w:tc>
          <w:tcPr>
            <w:tcW w:w="1214"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126</w:t>
            </w:r>
          </w:p>
        </w:tc>
        <w:tc>
          <w:tcPr>
            <w:tcW w:w="1035"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7</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李春婷</w:t>
            </w:r>
          </w:p>
        </w:tc>
        <w:tc>
          <w:tcPr>
            <w:tcW w:w="1225"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5</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6</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中医外科学</w:t>
            </w:r>
          </w:p>
        </w:tc>
        <w:tc>
          <w:tcPr>
            <w:tcW w:w="1214"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72</w:t>
            </w:r>
          </w:p>
        </w:tc>
        <w:tc>
          <w:tcPr>
            <w:tcW w:w="1035" w:type="dxa"/>
            <w:vAlign w:val="center"/>
          </w:tcPr>
          <w:p w:rsidR="008E7DFA" w:rsidRPr="00E03BFD" w:rsidRDefault="00580EE9" w:rsidP="00D91696">
            <w:pPr>
              <w:spacing w:line="240" w:lineRule="exact"/>
              <w:jc w:val="center"/>
              <w:rPr>
                <w:rFonts w:ascii="仿宋" w:eastAsia="仿宋" w:hAnsi="仿宋"/>
                <w:sz w:val="24"/>
              </w:rPr>
            </w:pPr>
            <w:r>
              <w:rPr>
                <w:rFonts w:ascii="仿宋" w:eastAsia="仿宋" w:hAnsi="仿宋" w:hint="eastAsia"/>
                <w:sz w:val="24"/>
              </w:rPr>
              <w:t>4</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陈荣明</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6</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7</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中医妇科学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54</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3</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陈  霞</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6</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8</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中医儿科学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54</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3</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韩新明</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7</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9</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针灸学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90</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5</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董  勤</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7</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10</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推拿学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90</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5</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吴云川</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7</w:t>
            </w:r>
          </w:p>
        </w:tc>
      </w:tr>
      <w:tr w:rsidR="00D91696" w:rsidRPr="00E03BFD" w:rsidTr="00D91696">
        <w:trPr>
          <w:trHeight w:hRule="exact" w:val="454"/>
          <w:jc w:val="center"/>
        </w:trPr>
        <w:tc>
          <w:tcPr>
            <w:tcW w:w="538"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11</w:t>
            </w:r>
          </w:p>
        </w:tc>
        <w:tc>
          <w:tcPr>
            <w:tcW w:w="3348" w:type="dxa"/>
            <w:vAlign w:val="center"/>
          </w:tcPr>
          <w:p w:rsidR="00D91696" w:rsidRPr="00E03BFD" w:rsidRDefault="00D91696" w:rsidP="00D91696">
            <w:pPr>
              <w:spacing w:line="240" w:lineRule="exact"/>
              <w:jc w:val="center"/>
              <w:rPr>
                <w:rFonts w:ascii="仿宋" w:eastAsia="仿宋" w:hAnsi="仿宋"/>
                <w:sz w:val="24"/>
              </w:rPr>
            </w:pPr>
            <w:r>
              <w:rPr>
                <w:rFonts w:ascii="仿宋" w:eastAsia="仿宋" w:hAnsi="仿宋" w:hint="eastAsia"/>
                <w:sz w:val="24"/>
              </w:rPr>
              <w:t>诊断学</w:t>
            </w:r>
          </w:p>
        </w:tc>
        <w:tc>
          <w:tcPr>
            <w:tcW w:w="1214" w:type="dxa"/>
            <w:vAlign w:val="center"/>
          </w:tcPr>
          <w:p w:rsidR="00D91696" w:rsidRPr="00E03BFD" w:rsidRDefault="00D91696" w:rsidP="00D91696">
            <w:pPr>
              <w:spacing w:line="240" w:lineRule="exact"/>
              <w:jc w:val="center"/>
              <w:rPr>
                <w:rFonts w:ascii="仿宋" w:eastAsia="仿宋" w:hAnsi="仿宋"/>
                <w:sz w:val="24"/>
              </w:rPr>
            </w:pPr>
            <w:r>
              <w:rPr>
                <w:rFonts w:ascii="仿宋" w:eastAsia="仿宋" w:hAnsi="仿宋" w:hint="eastAsia"/>
                <w:sz w:val="24"/>
              </w:rPr>
              <w:t>90</w:t>
            </w:r>
          </w:p>
        </w:tc>
        <w:tc>
          <w:tcPr>
            <w:tcW w:w="1035" w:type="dxa"/>
            <w:vAlign w:val="center"/>
          </w:tcPr>
          <w:p w:rsidR="00D91696" w:rsidRPr="00E03BFD" w:rsidRDefault="00D91696" w:rsidP="00D91696">
            <w:pPr>
              <w:spacing w:line="240" w:lineRule="exact"/>
              <w:jc w:val="center"/>
              <w:rPr>
                <w:rFonts w:ascii="仿宋" w:eastAsia="仿宋" w:hAnsi="仿宋"/>
                <w:sz w:val="24"/>
              </w:rPr>
            </w:pPr>
            <w:r>
              <w:rPr>
                <w:rFonts w:ascii="仿宋" w:eastAsia="仿宋" w:hAnsi="仿宋" w:hint="eastAsia"/>
                <w:sz w:val="24"/>
              </w:rPr>
              <w:t>5</w:t>
            </w:r>
          </w:p>
        </w:tc>
        <w:tc>
          <w:tcPr>
            <w:tcW w:w="2210" w:type="dxa"/>
            <w:vAlign w:val="center"/>
          </w:tcPr>
          <w:p w:rsidR="00D91696" w:rsidRPr="00E03BFD" w:rsidRDefault="00D91696" w:rsidP="00D91696">
            <w:pPr>
              <w:spacing w:line="240" w:lineRule="exact"/>
              <w:jc w:val="center"/>
              <w:rPr>
                <w:rFonts w:ascii="仿宋" w:eastAsia="仿宋" w:hAnsi="仿宋"/>
                <w:sz w:val="24"/>
              </w:rPr>
            </w:pPr>
            <w:r>
              <w:rPr>
                <w:rFonts w:ascii="仿宋" w:eastAsia="仿宋" w:hAnsi="仿宋" w:hint="eastAsia"/>
                <w:sz w:val="24"/>
              </w:rPr>
              <w:t>姜  宏</w:t>
            </w:r>
          </w:p>
        </w:tc>
        <w:tc>
          <w:tcPr>
            <w:tcW w:w="1225"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5</w:t>
            </w:r>
          </w:p>
        </w:tc>
      </w:tr>
      <w:tr w:rsidR="00D91696" w:rsidRPr="00E03BFD" w:rsidTr="00D91696">
        <w:trPr>
          <w:trHeight w:hRule="exact" w:val="454"/>
          <w:jc w:val="center"/>
        </w:trPr>
        <w:tc>
          <w:tcPr>
            <w:tcW w:w="538"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12</w:t>
            </w:r>
          </w:p>
        </w:tc>
        <w:tc>
          <w:tcPr>
            <w:tcW w:w="3348"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西医内科学</w:t>
            </w:r>
          </w:p>
        </w:tc>
        <w:tc>
          <w:tcPr>
            <w:tcW w:w="1214"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90</w:t>
            </w:r>
          </w:p>
        </w:tc>
        <w:tc>
          <w:tcPr>
            <w:tcW w:w="1035"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5</w:t>
            </w:r>
          </w:p>
        </w:tc>
        <w:tc>
          <w:tcPr>
            <w:tcW w:w="2210"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潘  涛</w:t>
            </w:r>
          </w:p>
        </w:tc>
        <w:tc>
          <w:tcPr>
            <w:tcW w:w="1225" w:type="dxa"/>
            <w:vAlign w:val="center"/>
          </w:tcPr>
          <w:p w:rsidR="00D91696" w:rsidRDefault="00D91696" w:rsidP="00D91696">
            <w:pPr>
              <w:spacing w:line="240" w:lineRule="exact"/>
              <w:jc w:val="center"/>
              <w:rPr>
                <w:rFonts w:ascii="仿宋" w:eastAsia="仿宋" w:hAnsi="仿宋"/>
                <w:sz w:val="24"/>
              </w:rPr>
            </w:pPr>
            <w:r>
              <w:rPr>
                <w:rFonts w:ascii="仿宋" w:eastAsia="仿宋" w:hAnsi="仿宋" w:hint="eastAsia"/>
                <w:sz w:val="24"/>
              </w:rPr>
              <w:t>6</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13</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中医养生康复概论</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36</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2</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郭海英</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4</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14</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中医健身学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54</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3</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顾一煌</w:t>
            </w:r>
          </w:p>
        </w:tc>
        <w:tc>
          <w:tcPr>
            <w:tcW w:w="122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5</w:t>
            </w:r>
          </w:p>
        </w:tc>
      </w:tr>
      <w:tr w:rsidR="008E7DFA" w:rsidRPr="00E03BFD" w:rsidTr="00D91696">
        <w:trPr>
          <w:trHeight w:hRule="exact" w:val="454"/>
          <w:jc w:val="center"/>
        </w:trPr>
        <w:tc>
          <w:tcPr>
            <w:tcW w:w="53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r w:rsidR="00D91696">
              <w:rPr>
                <w:rFonts w:ascii="仿宋" w:eastAsia="仿宋" w:hAnsi="仿宋" w:hint="eastAsia"/>
                <w:sz w:val="24"/>
              </w:rPr>
              <w:t>5</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中医养生学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36</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2</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耿元卿</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5</w:t>
            </w:r>
          </w:p>
        </w:tc>
      </w:tr>
      <w:tr w:rsidR="008E7DFA" w:rsidRPr="00E03BFD" w:rsidTr="00D91696">
        <w:trPr>
          <w:trHeight w:hRule="exact" w:val="454"/>
          <w:jc w:val="center"/>
        </w:trPr>
        <w:tc>
          <w:tcPr>
            <w:tcW w:w="53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r w:rsidR="00D91696">
              <w:rPr>
                <w:rFonts w:ascii="仿宋" w:eastAsia="仿宋" w:hAnsi="仿宋" w:hint="eastAsia"/>
                <w:sz w:val="24"/>
              </w:rPr>
              <w:t>6</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人体发育学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36</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2</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王  萌</w:t>
            </w:r>
          </w:p>
        </w:tc>
        <w:tc>
          <w:tcPr>
            <w:tcW w:w="122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2</w:t>
            </w:r>
          </w:p>
        </w:tc>
      </w:tr>
      <w:tr w:rsidR="008E7DFA" w:rsidRPr="00E03BFD" w:rsidTr="00D91696">
        <w:trPr>
          <w:trHeight w:hRule="exact" w:val="454"/>
          <w:jc w:val="center"/>
        </w:trPr>
        <w:tc>
          <w:tcPr>
            <w:tcW w:w="53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r w:rsidR="00D91696">
              <w:rPr>
                <w:rFonts w:ascii="仿宋" w:eastAsia="仿宋" w:hAnsi="仿宋" w:hint="eastAsia"/>
                <w:sz w:val="24"/>
              </w:rPr>
              <w:t>7</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营养学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72</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4</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宋志秀</w:t>
            </w:r>
          </w:p>
        </w:tc>
        <w:tc>
          <w:tcPr>
            <w:tcW w:w="122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4</w:t>
            </w:r>
          </w:p>
        </w:tc>
      </w:tr>
      <w:tr w:rsidR="008E7DFA" w:rsidRPr="00E03BFD" w:rsidTr="00D91696">
        <w:trPr>
          <w:trHeight w:hRule="exact" w:val="454"/>
          <w:jc w:val="center"/>
        </w:trPr>
        <w:tc>
          <w:tcPr>
            <w:tcW w:w="53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r w:rsidR="00D91696">
              <w:rPr>
                <w:rFonts w:ascii="仿宋" w:eastAsia="仿宋" w:hAnsi="仿宋" w:hint="eastAsia"/>
                <w:sz w:val="24"/>
              </w:rPr>
              <w:t>8</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运动医学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54</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3</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刘晓丹</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5</w:t>
            </w:r>
          </w:p>
        </w:tc>
      </w:tr>
      <w:tr w:rsidR="008E7DFA" w:rsidRPr="00E03BFD" w:rsidTr="00D91696">
        <w:trPr>
          <w:trHeight w:hRule="exact" w:val="454"/>
          <w:jc w:val="center"/>
        </w:trPr>
        <w:tc>
          <w:tcPr>
            <w:tcW w:w="53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1</w:t>
            </w:r>
            <w:r w:rsidR="00D91696">
              <w:rPr>
                <w:rFonts w:ascii="仿宋" w:eastAsia="仿宋" w:hAnsi="仿宋" w:hint="eastAsia"/>
                <w:sz w:val="24"/>
              </w:rPr>
              <w:t>9</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康复医学概论</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36</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2</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王旭东</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4</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20</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康复治疗学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72</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4</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王  磊</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5</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21</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医学心理学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36</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2</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沈永健</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4</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color w:val="000000"/>
                <w:sz w:val="24"/>
              </w:rPr>
            </w:pPr>
            <w:r>
              <w:rPr>
                <w:rFonts w:ascii="仿宋" w:eastAsia="仿宋" w:hAnsi="仿宋" w:hint="eastAsia"/>
                <w:color w:val="000000"/>
                <w:sz w:val="24"/>
              </w:rPr>
              <w:t>22</w:t>
            </w:r>
          </w:p>
        </w:tc>
        <w:tc>
          <w:tcPr>
            <w:tcW w:w="3348" w:type="dxa"/>
            <w:vAlign w:val="center"/>
          </w:tcPr>
          <w:p w:rsidR="008E7DFA" w:rsidRPr="00E03BFD" w:rsidRDefault="008E7DFA" w:rsidP="00D91696">
            <w:pPr>
              <w:spacing w:line="240" w:lineRule="exact"/>
              <w:jc w:val="center"/>
              <w:rPr>
                <w:rFonts w:ascii="仿宋" w:eastAsia="仿宋" w:hAnsi="仿宋"/>
                <w:color w:val="000000"/>
                <w:sz w:val="24"/>
              </w:rPr>
            </w:pPr>
            <w:r w:rsidRPr="00E03BFD">
              <w:rPr>
                <w:rFonts w:ascii="仿宋" w:eastAsia="仿宋" w:hAnsi="仿宋" w:hint="eastAsia"/>
                <w:color w:val="000000"/>
                <w:sz w:val="24"/>
              </w:rPr>
              <w:t>中医心理学</w:t>
            </w:r>
          </w:p>
        </w:tc>
        <w:tc>
          <w:tcPr>
            <w:tcW w:w="1214" w:type="dxa"/>
            <w:vAlign w:val="center"/>
          </w:tcPr>
          <w:p w:rsidR="008E7DFA" w:rsidRPr="00E03BFD" w:rsidRDefault="008E7DFA" w:rsidP="00D91696">
            <w:pPr>
              <w:spacing w:line="240" w:lineRule="exact"/>
              <w:jc w:val="center"/>
              <w:rPr>
                <w:rFonts w:ascii="仿宋" w:eastAsia="仿宋" w:hAnsi="仿宋"/>
                <w:color w:val="000000"/>
                <w:sz w:val="24"/>
              </w:rPr>
            </w:pPr>
            <w:r w:rsidRPr="00E03BFD">
              <w:rPr>
                <w:rFonts w:ascii="仿宋" w:eastAsia="仿宋" w:hAnsi="仿宋" w:hint="eastAsia"/>
                <w:color w:val="000000"/>
                <w:sz w:val="24"/>
              </w:rPr>
              <w:t>36</w:t>
            </w:r>
          </w:p>
        </w:tc>
        <w:tc>
          <w:tcPr>
            <w:tcW w:w="1035" w:type="dxa"/>
            <w:vAlign w:val="center"/>
          </w:tcPr>
          <w:p w:rsidR="008E7DFA" w:rsidRPr="00E03BFD" w:rsidRDefault="008E7DFA" w:rsidP="00D91696">
            <w:pPr>
              <w:spacing w:line="240" w:lineRule="exact"/>
              <w:jc w:val="center"/>
              <w:rPr>
                <w:rFonts w:ascii="仿宋" w:eastAsia="仿宋" w:hAnsi="仿宋"/>
                <w:color w:val="000000"/>
                <w:sz w:val="24"/>
              </w:rPr>
            </w:pPr>
            <w:r w:rsidRPr="00E03BFD">
              <w:rPr>
                <w:rFonts w:ascii="仿宋" w:eastAsia="仿宋" w:hAnsi="仿宋" w:hint="eastAsia"/>
                <w:color w:val="000000"/>
                <w:sz w:val="24"/>
              </w:rPr>
              <w:t>3</w:t>
            </w:r>
          </w:p>
        </w:tc>
        <w:tc>
          <w:tcPr>
            <w:tcW w:w="2210" w:type="dxa"/>
            <w:vAlign w:val="center"/>
          </w:tcPr>
          <w:p w:rsidR="008E7DFA" w:rsidRPr="00E03BFD" w:rsidRDefault="008E7DFA" w:rsidP="00D91696">
            <w:pPr>
              <w:spacing w:line="240" w:lineRule="exact"/>
              <w:jc w:val="center"/>
              <w:rPr>
                <w:rFonts w:ascii="仿宋" w:eastAsia="仿宋" w:hAnsi="仿宋"/>
                <w:color w:val="000000"/>
                <w:sz w:val="24"/>
              </w:rPr>
            </w:pPr>
            <w:r w:rsidRPr="00E03BFD">
              <w:rPr>
                <w:rFonts w:ascii="仿宋" w:eastAsia="仿宋" w:hAnsi="仿宋" w:hint="eastAsia"/>
                <w:color w:val="000000"/>
                <w:sz w:val="24"/>
              </w:rPr>
              <w:t>王</w:t>
            </w:r>
            <w:r w:rsidR="00971F8F">
              <w:rPr>
                <w:rFonts w:ascii="仿宋" w:eastAsia="仿宋" w:hAnsi="仿宋" w:hint="eastAsia"/>
                <w:color w:val="000000"/>
                <w:sz w:val="24"/>
              </w:rPr>
              <w:t xml:space="preserve">  </w:t>
            </w:r>
            <w:r w:rsidRPr="00E03BFD">
              <w:rPr>
                <w:rFonts w:ascii="仿宋" w:eastAsia="仿宋" w:hAnsi="仿宋" w:hint="eastAsia"/>
                <w:color w:val="000000"/>
                <w:sz w:val="24"/>
              </w:rPr>
              <w:t>蓓</w:t>
            </w:r>
          </w:p>
        </w:tc>
        <w:tc>
          <w:tcPr>
            <w:tcW w:w="1225" w:type="dxa"/>
            <w:vAlign w:val="center"/>
          </w:tcPr>
          <w:p w:rsidR="008E7DFA" w:rsidRPr="00E03BFD" w:rsidRDefault="00D91696" w:rsidP="00D91696">
            <w:pPr>
              <w:spacing w:line="240" w:lineRule="exact"/>
              <w:jc w:val="center"/>
              <w:rPr>
                <w:rFonts w:ascii="仿宋" w:eastAsia="仿宋" w:hAnsi="仿宋"/>
                <w:color w:val="000000"/>
                <w:sz w:val="24"/>
              </w:rPr>
            </w:pPr>
            <w:r>
              <w:rPr>
                <w:rFonts w:ascii="仿宋" w:eastAsia="仿宋" w:hAnsi="仿宋" w:hint="eastAsia"/>
                <w:color w:val="000000"/>
                <w:sz w:val="24"/>
              </w:rPr>
              <w:t>5</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23</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心理咨询与治疗</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sz w:val="24"/>
              </w:rPr>
              <w:t>72</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4</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杜文东</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8</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24</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康复保健学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36</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2</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李守栋</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8</w:t>
            </w:r>
          </w:p>
        </w:tc>
      </w:tr>
      <w:tr w:rsidR="008E7DFA" w:rsidRPr="00E03BFD" w:rsidTr="00D91696">
        <w:trPr>
          <w:trHeight w:hRule="exact" w:val="454"/>
          <w:jc w:val="center"/>
        </w:trPr>
        <w:tc>
          <w:tcPr>
            <w:tcW w:w="538"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25</w:t>
            </w:r>
          </w:p>
        </w:tc>
        <w:tc>
          <w:tcPr>
            <w:tcW w:w="3348"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健康管理学</w:t>
            </w:r>
          </w:p>
        </w:tc>
        <w:tc>
          <w:tcPr>
            <w:tcW w:w="1214"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54</w:t>
            </w:r>
          </w:p>
        </w:tc>
        <w:tc>
          <w:tcPr>
            <w:tcW w:w="1035"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3</w:t>
            </w:r>
          </w:p>
        </w:tc>
        <w:tc>
          <w:tcPr>
            <w:tcW w:w="2210" w:type="dxa"/>
            <w:vAlign w:val="center"/>
          </w:tcPr>
          <w:p w:rsidR="008E7DFA" w:rsidRPr="00E03BFD" w:rsidRDefault="008E7DFA" w:rsidP="00D91696">
            <w:pPr>
              <w:spacing w:line="240" w:lineRule="exact"/>
              <w:jc w:val="center"/>
              <w:rPr>
                <w:rFonts w:ascii="仿宋" w:eastAsia="仿宋" w:hAnsi="仿宋"/>
                <w:sz w:val="24"/>
              </w:rPr>
            </w:pPr>
            <w:r w:rsidRPr="00E03BFD">
              <w:rPr>
                <w:rFonts w:ascii="仿宋" w:eastAsia="仿宋" w:hAnsi="仿宋" w:hint="eastAsia"/>
                <w:sz w:val="24"/>
              </w:rPr>
              <w:t>黄  莹</w:t>
            </w:r>
          </w:p>
        </w:tc>
        <w:tc>
          <w:tcPr>
            <w:tcW w:w="1225" w:type="dxa"/>
            <w:vAlign w:val="center"/>
          </w:tcPr>
          <w:p w:rsidR="008E7DFA" w:rsidRPr="00E03BFD" w:rsidRDefault="00D91696" w:rsidP="00D91696">
            <w:pPr>
              <w:spacing w:line="240" w:lineRule="exact"/>
              <w:jc w:val="center"/>
              <w:rPr>
                <w:rFonts w:ascii="仿宋" w:eastAsia="仿宋" w:hAnsi="仿宋"/>
                <w:sz w:val="24"/>
              </w:rPr>
            </w:pPr>
            <w:r>
              <w:rPr>
                <w:rFonts w:ascii="仿宋" w:eastAsia="仿宋" w:hAnsi="仿宋" w:hint="eastAsia"/>
                <w:sz w:val="24"/>
              </w:rPr>
              <w:t>8</w:t>
            </w:r>
          </w:p>
        </w:tc>
      </w:tr>
    </w:tbl>
    <w:p w:rsidR="00D91696" w:rsidRDefault="00D91696">
      <w:pPr>
        <w:rPr>
          <w:rFonts w:ascii="黑体" w:eastAsia="黑体"/>
          <w:sz w:val="24"/>
        </w:rPr>
      </w:pPr>
    </w:p>
    <w:p w:rsidR="008E7DFA" w:rsidRDefault="008E7DFA" w:rsidP="00E03BFD">
      <w:pPr>
        <w:spacing w:line="360" w:lineRule="auto"/>
        <w:ind w:firstLineChars="200" w:firstLine="720"/>
        <w:jc w:val="center"/>
        <w:rPr>
          <w:rFonts w:ascii="黑体" w:eastAsia="黑体"/>
          <w:bCs/>
          <w:kern w:val="0"/>
          <w:sz w:val="36"/>
          <w:szCs w:val="36"/>
        </w:rPr>
      </w:pPr>
      <w:r>
        <w:rPr>
          <w:rFonts w:ascii="黑体" w:eastAsia="黑体" w:hint="eastAsia"/>
          <w:bCs/>
          <w:kern w:val="0"/>
          <w:sz w:val="36"/>
          <w:szCs w:val="36"/>
        </w:rPr>
        <w:lastRenderedPageBreak/>
        <w:t>8.其他办学条件情况表</w:t>
      </w:r>
    </w:p>
    <w:p w:rsidR="00AD2127" w:rsidRPr="00AD2127" w:rsidRDefault="00AD2127" w:rsidP="00AD2127">
      <w:pPr>
        <w:spacing w:line="360" w:lineRule="auto"/>
        <w:ind w:firstLineChars="200" w:firstLine="260"/>
        <w:jc w:val="center"/>
        <w:rPr>
          <w:rFonts w:ascii="黑体" w:eastAsia="黑体"/>
          <w:bCs/>
          <w:kern w:val="0"/>
          <w:sz w:val="13"/>
          <w:szCs w:val="13"/>
        </w:rPr>
      </w:pP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5"/>
        <w:gridCol w:w="573"/>
        <w:gridCol w:w="900"/>
        <w:gridCol w:w="895"/>
        <w:gridCol w:w="1619"/>
        <w:gridCol w:w="403"/>
        <w:gridCol w:w="497"/>
        <w:gridCol w:w="1080"/>
        <w:gridCol w:w="696"/>
        <w:gridCol w:w="544"/>
        <w:gridCol w:w="653"/>
        <w:gridCol w:w="504"/>
      </w:tblGrid>
      <w:tr w:rsidR="008E7DFA" w:rsidRPr="00E03BFD">
        <w:trPr>
          <w:jc w:val="center"/>
        </w:trPr>
        <w:tc>
          <w:tcPr>
            <w:tcW w:w="1188" w:type="dxa"/>
            <w:gridSpan w:val="2"/>
            <w:vAlign w:val="center"/>
          </w:tcPr>
          <w:p w:rsidR="008E7DFA" w:rsidRPr="00E03BFD" w:rsidRDefault="008E7DFA">
            <w:pPr>
              <w:ind w:left="420" w:hangingChars="200" w:hanging="420"/>
              <w:jc w:val="center"/>
              <w:rPr>
                <w:rFonts w:ascii="仿宋" w:eastAsia="仿宋" w:hAnsi="仿宋"/>
              </w:rPr>
            </w:pPr>
            <w:r w:rsidRPr="00E03BFD">
              <w:rPr>
                <w:rFonts w:ascii="仿宋" w:eastAsia="仿宋" w:hAnsi="仿宋"/>
              </w:rPr>
              <w:t>专业名称</w:t>
            </w:r>
          </w:p>
        </w:tc>
        <w:tc>
          <w:tcPr>
            <w:tcW w:w="4314" w:type="dxa"/>
            <w:gridSpan w:val="5"/>
            <w:vAlign w:val="center"/>
          </w:tcPr>
          <w:p w:rsidR="008E7DFA" w:rsidRPr="00E03BFD" w:rsidRDefault="008E7DFA">
            <w:pPr>
              <w:widowControl/>
              <w:jc w:val="center"/>
              <w:rPr>
                <w:rFonts w:ascii="仿宋" w:eastAsia="仿宋" w:hAnsi="仿宋"/>
              </w:rPr>
            </w:pPr>
            <w:r w:rsidRPr="00E03BFD">
              <w:rPr>
                <w:rFonts w:ascii="仿宋" w:eastAsia="仿宋" w:hAnsi="仿宋" w:hint="eastAsia"/>
              </w:rPr>
              <w:t>中医养生学</w:t>
            </w:r>
          </w:p>
        </w:tc>
        <w:tc>
          <w:tcPr>
            <w:tcW w:w="1080" w:type="dxa"/>
            <w:vAlign w:val="center"/>
          </w:tcPr>
          <w:p w:rsidR="008E7DFA" w:rsidRPr="00E03BFD" w:rsidRDefault="008E7DFA">
            <w:pPr>
              <w:widowControl/>
              <w:rPr>
                <w:rFonts w:ascii="仿宋" w:eastAsia="仿宋" w:hAnsi="仿宋"/>
              </w:rPr>
            </w:pPr>
            <w:r w:rsidRPr="00E03BFD">
              <w:rPr>
                <w:rFonts w:ascii="仿宋" w:eastAsia="仿宋" w:hAnsi="仿宋"/>
              </w:rPr>
              <w:t>开办经费及来源</w:t>
            </w:r>
          </w:p>
        </w:tc>
        <w:tc>
          <w:tcPr>
            <w:tcW w:w="2397" w:type="dxa"/>
            <w:gridSpan w:val="4"/>
            <w:vAlign w:val="center"/>
          </w:tcPr>
          <w:p w:rsidR="008E7DFA" w:rsidRPr="00E03BFD" w:rsidRDefault="00E03BFD">
            <w:pPr>
              <w:widowControl/>
              <w:jc w:val="center"/>
              <w:rPr>
                <w:rFonts w:ascii="仿宋" w:eastAsia="仿宋" w:hAnsi="仿宋"/>
              </w:rPr>
            </w:pPr>
            <w:r>
              <w:rPr>
                <w:rFonts w:ascii="仿宋" w:eastAsia="仿宋" w:hAnsi="仿宋" w:hint="eastAsia"/>
              </w:rPr>
              <w:t>340</w:t>
            </w:r>
            <w:r w:rsidR="008E7DFA" w:rsidRPr="00E03BFD">
              <w:rPr>
                <w:rFonts w:ascii="仿宋" w:eastAsia="仿宋" w:hAnsi="仿宋" w:hint="eastAsia"/>
              </w:rPr>
              <w:t>万元</w:t>
            </w:r>
            <w:r>
              <w:rPr>
                <w:rFonts w:ascii="仿宋" w:eastAsia="仿宋" w:hAnsi="仿宋" w:hint="eastAsia"/>
              </w:rPr>
              <w:t>来源于学校级学科支持</w:t>
            </w:r>
          </w:p>
        </w:tc>
      </w:tr>
      <w:tr w:rsidR="008E7DFA" w:rsidRPr="00E03BFD">
        <w:trPr>
          <w:jc w:val="center"/>
        </w:trPr>
        <w:tc>
          <w:tcPr>
            <w:tcW w:w="2088" w:type="dxa"/>
            <w:gridSpan w:val="3"/>
            <w:vAlign w:val="center"/>
          </w:tcPr>
          <w:p w:rsidR="008E7DFA" w:rsidRPr="00E03BFD" w:rsidRDefault="008E7DFA">
            <w:pPr>
              <w:ind w:left="210" w:hangingChars="100" w:hanging="210"/>
              <w:rPr>
                <w:rFonts w:ascii="仿宋" w:eastAsia="仿宋" w:hAnsi="仿宋"/>
              </w:rPr>
            </w:pPr>
            <w:r w:rsidRPr="00E03BFD">
              <w:rPr>
                <w:rFonts w:ascii="仿宋" w:eastAsia="仿宋" w:hAnsi="仿宋"/>
              </w:rPr>
              <w:t>申报专业副高及以上职称(在岗)人数</w:t>
            </w:r>
          </w:p>
        </w:tc>
        <w:tc>
          <w:tcPr>
            <w:tcW w:w="895" w:type="dxa"/>
            <w:vAlign w:val="center"/>
          </w:tcPr>
          <w:p w:rsidR="008E7DFA" w:rsidRPr="00E03BFD" w:rsidRDefault="008E7DFA">
            <w:pPr>
              <w:jc w:val="center"/>
              <w:rPr>
                <w:rFonts w:ascii="仿宋" w:eastAsia="仿宋" w:hAnsi="仿宋"/>
                <w:color w:val="000000"/>
              </w:rPr>
            </w:pPr>
            <w:r w:rsidRPr="00E03BFD">
              <w:rPr>
                <w:rFonts w:ascii="仿宋" w:eastAsia="仿宋" w:hAnsi="仿宋" w:hint="eastAsia"/>
                <w:color w:val="000000"/>
              </w:rPr>
              <w:t>14</w:t>
            </w:r>
          </w:p>
        </w:tc>
        <w:tc>
          <w:tcPr>
            <w:tcW w:w="1619" w:type="dxa"/>
            <w:vAlign w:val="center"/>
          </w:tcPr>
          <w:p w:rsidR="008E7DFA" w:rsidRPr="00E03BFD" w:rsidRDefault="008E7DFA">
            <w:pPr>
              <w:widowControl/>
              <w:jc w:val="center"/>
              <w:rPr>
                <w:rFonts w:ascii="仿宋" w:eastAsia="仿宋" w:hAnsi="仿宋"/>
              </w:rPr>
            </w:pPr>
            <w:r w:rsidRPr="00E03BFD">
              <w:rPr>
                <w:rFonts w:ascii="仿宋" w:eastAsia="仿宋" w:hAnsi="仿宋"/>
              </w:rPr>
              <w:t>其中该专业</w:t>
            </w:r>
          </w:p>
          <w:p w:rsidR="008E7DFA" w:rsidRPr="00E03BFD" w:rsidRDefault="008E7DFA">
            <w:pPr>
              <w:widowControl/>
              <w:jc w:val="center"/>
              <w:rPr>
                <w:rFonts w:ascii="仿宋" w:eastAsia="仿宋" w:hAnsi="仿宋"/>
              </w:rPr>
            </w:pPr>
            <w:r w:rsidRPr="00E03BFD">
              <w:rPr>
                <w:rFonts w:ascii="仿宋" w:eastAsia="仿宋" w:hAnsi="仿宋"/>
              </w:rPr>
              <w:t>专职在岗人数</w:t>
            </w:r>
          </w:p>
        </w:tc>
        <w:tc>
          <w:tcPr>
            <w:tcW w:w="900" w:type="dxa"/>
            <w:gridSpan w:val="2"/>
            <w:vAlign w:val="center"/>
          </w:tcPr>
          <w:p w:rsidR="008E7DFA" w:rsidRPr="00E03BFD" w:rsidRDefault="008E7DFA">
            <w:pPr>
              <w:widowControl/>
              <w:jc w:val="center"/>
              <w:rPr>
                <w:rFonts w:ascii="仿宋" w:eastAsia="仿宋" w:hAnsi="仿宋"/>
              </w:rPr>
            </w:pPr>
            <w:r w:rsidRPr="00E03BFD">
              <w:rPr>
                <w:rFonts w:ascii="仿宋" w:eastAsia="仿宋" w:hAnsi="仿宋" w:hint="eastAsia"/>
              </w:rPr>
              <w:t>10</w:t>
            </w:r>
          </w:p>
        </w:tc>
        <w:tc>
          <w:tcPr>
            <w:tcW w:w="1080" w:type="dxa"/>
            <w:vAlign w:val="center"/>
          </w:tcPr>
          <w:p w:rsidR="008E7DFA" w:rsidRPr="00E03BFD" w:rsidRDefault="008E7DFA">
            <w:pPr>
              <w:widowControl/>
              <w:jc w:val="center"/>
              <w:rPr>
                <w:rFonts w:ascii="仿宋" w:eastAsia="仿宋" w:hAnsi="仿宋"/>
              </w:rPr>
            </w:pPr>
            <w:r w:rsidRPr="00E03BFD">
              <w:rPr>
                <w:rFonts w:ascii="仿宋" w:eastAsia="仿宋" w:hAnsi="仿宋"/>
              </w:rPr>
              <w:t>其中校内</w:t>
            </w:r>
          </w:p>
          <w:p w:rsidR="008E7DFA" w:rsidRPr="00E03BFD" w:rsidRDefault="008E7DFA">
            <w:pPr>
              <w:widowControl/>
              <w:jc w:val="center"/>
              <w:rPr>
                <w:rFonts w:ascii="仿宋" w:eastAsia="仿宋" w:hAnsi="仿宋"/>
              </w:rPr>
            </w:pPr>
            <w:r w:rsidRPr="00E03BFD">
              <w:rPr>
                <w:rFonts w:ascii="仿宋" w:eastAsia="仿宋" w:hAnsi="仿宋"/>
              </w:rPr>
              <w:t>兼职人数</w:t>
            </w:r>
          </w:p>
        </w:tc>
        <w:tc>
          <w:tcPr>
            <w:tcW w:w="696" w:type="dxa"/>
            <w:vAlign w:val="center"/>
          </w:tcPr>
          <w:p w:rsidR="008E7DFA" w:rsidRPr="00E03BFD" w:rsidRDefault="008E7DFA">
            <w:pPr>
              <w:widowControl/>
              <w:jc w:val="center"/>
              <w:rPr>
                <w:rFonts w:ascii="仿宋" w:eastAsia="仿宋" w:hAnsi="仿宋"/>
              </w:rPr>
            </w:pPr>
            <w:r w:rsidRPr="00E03BFD">
              <w:rPr>
                <w:rFonts w:ascii="仿宋" w:eastAsia="仿宋" w:hAnsi="仿宋" w:hint="eastAsia"/>
              </w:rPr>
              <w:t>0</w:t>
            </w:r>
          </w:p>
        </w:tc>
        <w:tc>
          <w:tcPr>
            <w:tcW w:w="1197" w:type="dxa"/>
            <w:gridSpan w:val="2"/>
            <w:vAlign w:val="center"/>
          </w:tcPr>
          <w:p w:rsidR="008E7DFA" w:rsidRPr="00E03BFD" w:rsidRDefault="008E7DFA">
            <w:pPr>
              <w:widowControl/>
              <w:jc w:val="center"/>
              <w:rPr>
                <w:rFonts w:ascii="仿宋" w:eastAsia="仿宋" w:hAnsi="仿宋"/>
              </w:rPr>
            </w:pPr>
            <w:r w:rsidRPr="00E03BFD">
              <w:rPr>
                <w:rFonts w:ascii="仿宋" w:eastAsia="仿宋" w:hAnsi="仿宋"/>
              </w:rPr>
              <w:t>其中校外兼职人数</w:t>
            </w:r>
          </w:p>
        </w:tc>
        <w:tc>
          <w:tcPr>
            <w:tcW w:w="504" w:type="dxa"/>
            <w:vAlign w:val="center"/>
          </w:tcPr>
          <w:p w:rsidR="008E7DFA" w:rsidRPr="00E03BFD" w:rsidRDefault="008E7DFA">
            <w:pPr>
              <w:widowControl/>
              <w:jc w:val="center"/>
              <w:rPr>
                <w:rFonts w:ascii="仿宋" w:eastAsia="仿宋" w:hAnsi="仿宋"/>
              </w:rPr>
            </w:pPr>
            <w:r w:rsidRPr="00E03BFD">
              <w:rPr>
                <w:rFonts w:ascii="仿宋" w:eastAsia="仿宋" w:hAnsi="仿宋" w:hint="eastAsia"/>
              </w:rPr>
              <w:t>4</w:t>
            </w:r>
          </w:p>
        </w:tc>
      </w:tr>
      <w:tr w:rsidR="008E7DFA" w:rsidRPr="00E03BFD">
        <w:trPr>
          <w:trHeight w:val="70"/>
          <w:jc w:val="center"/>
        </w:trPr>
        <w:tc>
          <w:tcPr>
            <w:tcW w:w="2088" w:type="dxa"/>
            <w:gridSpan w:val="3"/>
            <w:tcBorders>
              <w:top w:val="single" w:sz="4" w:space="0" w:color="auto"/>
              <w:bottom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rPr>
              <w:t>是否具备开办该</w:t>
            </w:r>
          </w:p>
          <w:p w:rsidR="008E7DFA" w:rsidRPr="00E03BFD" w:rsidRDefault="008E7DFA">
            <w:pPr>
              <w:jc w:val="center"/>
              <w:rPr>
                <w:rFonts w:ascii="仿宋" w:eastAsia="仿宋" w:hAnsi="仿宋"/>
              </w:rPr>
            </w:pPr>
            <w:r w:rsidRPr="00E03BFD">
              <w:rPr>
                <w:rFonts w:ascii="仿宋" w:eastAsia="仿宋" w:hAnsi="仿宋"/>
              </w:rPr>
              <w:t>专业所必需的图书资料</w:t>
            </w:r>
          </w:p>
        </w:tc>
        <w:tc>
          <w:tcPr>
            <w:tcW w:w="895" w:type="dxa"/>
            <w:tcBorders>
              <w:bottom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hint="eastAsia"/>
              </w:rPr>
              <w:t>32</w:t>
            </w:r>
          </w:p>
        </w:tc>
        <w:tc>
          <w:tcPr>
            <w:tcW w:w="2022" w:type="dxa"/>
            <w:gridSpan w:val="2"/>
            <w:tcBorders>
              <w:bottom w:val="double" w:sz="4" w:space="0" w:color="auto"/>
            </w:tcBorders>
            <w:vAlign w:val="center"/>
          </w:tcPr>
          <w:p w:rsidR="008E7DFA" w:rsidRPr="00E03BFD" w:rsidRDefault="008E7DFA">
            <w:pPr>
              <w:widowControl/>
              <w:jc w:val="center"/>
              <w:rPr>
                <w:rFonts w:ascii="仿宋" w:eastAsia="仿宋" w:hAnsi="仿宋"/>
              </w:rPr>
            </w:pPr>
            <w:r w:rsidRPr="00E03BFD">
              <w:rPr>
                <w:rFonts w:ascii="仿宋" w:eastAsia="仿宋" w:hAnsi="仿宋"/>
              </w:rPr>
              <w:t>可用于该专业的</w:t>
            </w:r>
          </w:p>
          <w:p w:rsidR="008E7DFA" w:rsidRPr="00E03BFD" w:rsidRDefault="008E7DFA">
            <w:pPr>
              <w:widowControl/>
              <w:jc w:val="center"/>
              <w:rPr>
                <w:rFonts w:ascii="仿宋" w:eastAsia="仿宋" w:hAnsi="仿宋"/>
              </w:rPr>
            </w:pPr>
            <w:r w:rsidRPr="00E03BFD">
              <w:rPr>
                <w:rFonts w:ascii="仿宋" w:eastAsia="仿宋" w:hAnsi="仿宋"/>
              </w:rPr>
              <w:t>教学实验设备</w:t>
            </w:r>
          </w:p>
          <w:p w:rsidR="008E7DFA" w:rsidRPr="00E03BFD" w:rsidRDefault="008E7DFA">
            <w:pPr>
              <w:widowControl/>
              <w:jc w:val="center"/>
              <w:rPr>
                <w:rFonts w:ascii="仿宋" w:eastAsia="仿宋" w:hAnsi="仿宋"/>
              </w:rPr>
            </w:pPr>
            <w:r w:rsidRPr="00E03BFD">
              <w:rPr>
                <w:rFonts w:ascii="仿宋" w:eastAsia="仿宋" w:hAnsi="仿宋"/>
              </w:rPr>
              <w:t>（千元以上）</w:t>
            </w:r>
          </w:p>
        </w:tc>
        <w:tc>
          <w:tcPr>
            <w:tcW w:w="1577" w:type="dxa"/>
            <w:gridSpan w:val="2"/>
            <w:tcBorders>
              <w:bottom w:val="double" w:sz="4" w:space="0" w:color="auto"/>
            </w:tcBorders>
            <w:vAlign w:val="center"/>
          </w:tcPr>
          <w:p w:rsidR="008E7DFA" w:rsidRPr="00E03BFD" w:rsidRDefault="008E7DFA">
            <w:pPr>
              <w:jc w:val="center"/>
              <w:rPr>
                <w:rFonts w:ascii="仿宋" w:eastAsia="仿宋" w:hAnsi="仿宋"/>
                <w:sz w:val="18"/>
              </w:rPr>
            </w:pPr>
          </w:p>
          <w:p w:rsidR="008E7DFA" w:rsidRPr="00BE02FD" w:rsidRDefault="008E7DFA" w:rsidP="00BE02FD">
            <w:pPr>
              <w:jc w:val="center"/>
              <w:rPr>
                <w:rFonts w:ascii="仿宋" w:eastAsia="仿宋" w:hAnsi="仿宋"/>
              </w:rPr>
            </w:pPr>
            <w:r w:rsidRPr="00BE02FD">
              <w:rPr>
                <w:rFonts w:ascii="仿宋" w:eastAsia="仿宋" w:hAnsi="仿宋" w:hint="eastAsia"/>
              </w:rPr>
              <w:t>394</w:t>
            </w:r>
          </w:p>
          <w:p w:rsidR="008E7DFA" w:rsidRPr="00E03BFD" w:rsidRDefault="008E7DFA">
            <w:pPr>
              <w:widowControl/>
              <w:jc w:val="center"/>
              <w:rPr>
                <w:rFonts w:ascii="仿宋" w:eastAsia="仿宋" w:hAnsi="仿宋"/>
                <w:sz w:val="18"/>
              </w:rPr>
            </w:pPr>
          </w:p>
          <w:p w:rsidR="008E7DFA" w:rsidRPr="00E03BFD" w:rsidRDefault="008E7DFA">
            <w:pPr>
              <w:widowControl/>
              <w:ind w:firstLineChars="100" w:firstLine="180"/>
              <w:jc w:val="center"/>
              <w:rPr>
                <w:rFonts w:ascii="仿宋" w:eastAsia="仿宋" w:hAnsi="仿宋"/>
                <w:sz w:val="18"/>
              </w:rPr>
            </w:pPr>
            <w:r w:rsidRPr="00E03BFD">
              <w:rPr>
                <w:rFonts w:ascii="仿宋" w:eastAsia="仿宋" w:hAnsi="仿宋"/>
                <w:sz w:val="18"/>
              </w:rPr>
              <w:t>（台/件）</w:t>
            </w:r>
          </w:p>
        </w:tc>
        <w:tc>
          <w:tcPr>
            <w:tcW w:w="1240" w:type="dxa"/>
            <w:gridSpan w:val="2"/>
            <w:tcBorders>
              <w:bottom w:val="double" w:sz="4" w:space="0" w:color="auto"/>
            </w:tcBorders>
            <w:vAlign w:val="center"/>
          </w:tcPr>
          <w:p w:rsidR="008E7DFA" w:rsidRPr="00E03BFD" w:rsidRDefault="008E7DFA">
            <w:pPr>
              <w:widowControl/>
              <w:jc w:val="center"/>
              <w:rPr>
                <w:rFonts w:ascii="仿宋" w:eastAsia="仿宋" w:hAnsi="仿宋"/>
              </w:rPr>
            </w:pPr>
            <w:r w:rsidRPr="00E03BFD">
              <w:rPr>
                <w:rFonts w:ascii="仿宋" w:eastAsia="仿宋" w:hAnsi="仿宋"/>
              </w:rPr>
              <w:t>总 价 值</w:t>
            </w:r>
          </w:p>
          <w:p w:rsidR="008E7DFA" w:rsidRPr="00E03BFD" w:rsidRDefault="008E7DFA">
            <w:pPr>
              <w:jc w:val="center"/>
              <w:rPr>
                <w:rFonts w:ascii="仿宋" w:eastAsia="仿宋" w:hAnsi="仿宋"/>
              </w:rPr>
            </w:pPr>
            <w:r w:rsidRPr="00E03BFD">
              <w:rPr>
                <w:rFonts w:ascii="仿宋" w:eastAsia="仿宋" w:hAnsi="仿宋"/>
              </w:rPr>
              <w:t>（万元）</w:t>
            </w:r>
          </w:p>
        </w:tc>
        <w:tc>
          <w:tcPr>
            <w:tcW w:w="1157" w:type="dxa"/>
            <w:gridSpan w:val="2"/>
            <w:tcBorders>
              <w:bottom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hint="eastAsia"/>
              </w:rPr>
              <w:t>840</w:t>
            </w:r>
          </w:p>
        </w:tc>
      </w:tr>
      <w:tr w:rsidR="008E7DFA" w:rsidRPr="00E03BFD">
        <w:trPr>
          <w:jc w:val="center"/>
        </w:trPr>
        <w:tc>
          <w:tcPr>
            <w:tcW w:w="615" w:type="dxa"/>
            <w:tcBorders>
              <w:top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rPr>
              <w:t>序</w:t>
            </w:r>
          </w:p>
          <w:p w:rsidR="008E7DFA" w:rsidRPr="00E03BFD" w:rsidRDefault="008E7DFA">
            <w:pPr>
              <w:jc w:val="center"/>
              <w:rPr>
                <w:rFonts w:ascii="仿宋" w:eastAsia="仿宋" w:hAnsi="仿宋"/>
              </w:rPr>
            </w:pPr>
            <w:r w:rsidRPr="00E03BFD">
              <w:rPr>
                <w:rFonts w:ascii="仿宋" w:eastAsia="仿宋" w:hAnsi="仿宋"/>
              </w:rPr>
              <w:t>号</w:t>
            </w:r>
          </w:p>
        </w:tc>
        <w:tc>
          <w:tcPr>
            <w:tcW w:w="4390" w:type="dxa"/>
            <w:gridSpan w:val="5"/>
            <w:tcBorders>
              <w:top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rPr>
              <w:t>主要教学设备名称（限10项内）</w:t>
            </w:r>
          </w:p>
        </w:tc>
        <w:tc>
          <w:tcPr>
            <w:tcW w:w="1577" w:type="dxa"/>
            <w:gridSpan w:val="2"/>
            <w:tcBorders>
              <w:top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rPr>
              <w:t>型    号</w:t>
            </w:r>
          </w:p>
          <w:p w:rsidR="008E7DFA" w:rsidRPr="00E03BFD" w:rsidRDefault="008E7DFA">
            <w:pPr>
              <w:jc w:val="center"/>
              <w:rPr>
                <w:rFonts w:ascii="仿宋" w:eastAsia="仿宋" w:hAnsi="仿宋"/>
              </w:rPr>
            </w:pPr>
            <w:r w:rsidRPr="00E03BFD">
              <w:rPr>
                <w:rFonts w:ascii="仿宋" w:eastAsia="仿宋" w:hAnsi="仿宋"/>
              </w:rPr>
              <w:t>规    格</w:t>
            </w:r>
          </w:p>
        </w:tc>
        <w:tc>
          <w:tcPr>
            <w:tcW w:w="696" w:type="dxa"/>
            <w:tcBorders>
              <w:top w:val="double" w:sz="4" w:space="0" w:color="auto"/>
            </w:tcBorders>
            <w:vAlign w:val="center"/>
          </w:tcPr>
          <w:p w:rsidR="008E7DFA" w:rsidRPr="00E03BFD" w:rsidRDefault="008E7DFA">
            <w:pPr>
              <w:jc w:val="center"/>
              <w:rPr>
                <w:rFonts w:ascii="仿宋" w:eastAsia="仿宋" w:hAnsi="仿宋"/>
                <w:sz w:val="18"/>
              </w:rPr>
            </w:pPr>
            <w:r w:rsidRPr="00E03BFD">
              <w:rPr>
                <w:rFonts w:ascii="仿宋" w:eastAsia="仿宋" w:hAnsi="仿宋"/>
                <w:sz w:val="18"/>
              </w:rPr>
              <w:t>台(件)</w:t>
            </w:r>
          </w:p>
        </w:tc>
        <w:tc>
          <w:tcPr>
            <w:tcW w:w="1701" w:type="dxa"/>
            <w:gridSpan w:val="3"/>
            <w:tcBorders>
              <w:top w:val="double" w:sz="4" w:space="0" w:color="auto"/>
            </w:tcBorders>
            <w:vAlign w:val="center"/>
          </w:tcPr>
          <w:p w:rsidR="008E7DFA" w:rsidRPr="00E03BFD" w:rsidRDefault="008E7DFA">
            <w:pPr>
              <w:jc w:val="center"/>
              <w:rPr>
                <w:rFonts w:ascii="仿宋" w:eastAsia="仿宋" w:hAnsi="仿宋"/>
              </w:rPr>
            </w:pPr>
            <w:r w:rsidRPr="00E03BFD">
              <w:rPr>
                <w:rFonts w:ascii="仿宋" w:eastAsia="仿宋" w:hAnsi="仿宋"/>
              </w:rPr>
              <w:t>购 入 时 间</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1</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多媒体设备</w:t>
            </w: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EPON EMP-6010</w:t>
            </w: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8</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2008/10/1</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2</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反馈式生物力学测试</w:t>
            </w: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CON-TREX-MJ</w:t>
            </w: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2011/8/25</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3</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心电运动测试系统</w:t>
            </w: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CardioSoft</w:t>
            </w:r>
          </w:p>
          <w:p w:rsidR="008E7DFA" w:rsidRPr="00E03BFD" w:rsidRDefault="008E7DFA">
            <w:pPr>
              <w:jc w:val="center"/>
              <w:rPr>
                <w:rFonts w:ascii="仿宋" w:eastAsia="仿宋" w:hAnsi="仿宋"/>
              </w:rPr>
            </w:pP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2010/10/9</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4</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物理治疗工作站</w:t>
            </w:r>
          </w:p>
        </w:tc>
        <w:tc>
          <w:tcPr>
            <w:tcW w:w="1577" w:type="dxa"/>
            <w:gridSpan w:val="2"/>
            <w:vAlign w:val="center"/>
          </w:tcPr>
          <w:p w:rsidR="008E7DFA" w:rsidRPr="00E03BFD" w:rsidRDefault="008E7DFA">
            <w:pPr>
              <w:jc w:val="center"/>
              <w:rPr>
                <w:rFonts w:ascii="仿宋" w:eastAsia="仿宋" w:hAnsi="仿宋"/>
              </w:rPr>
            </w:pP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2011/5/16</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5</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表面肌点分析和生物刺激反馈训练系统</w:t>
            </w: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FlexComo Inifiniti</w:t>
            </w: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2010/9/7</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6</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微晶磨疤机</w:t>
            </w:r>
          </w:p>
        </w:tc>
        <w:tc>
          <w:tcPr>
            <w:tcW w:w="1577" w:type="dxa"/>
            <w:gridSpan w:val="2"/>
            <w:vAlign w:val="center"/>
          </w:tcPr>
          <w:p w:rsidR="008E7DFA" w:rsidRPr="00E03BFD" w:rsidRDefault="008E7DFA">
            <w:pPr>
              <w:jc w:val="center"/>
              <w:rPr>
                <w:rFonts w:ascii="仿宋" w:eastAsia="仿宋" w:hAnsi="仿宋"/>
              </w:rPr>
            </w:pP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2005/11/1</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7</w:t>
            </w:r>
          </w:p>
        </w:tc>
        <w:tc>
          <w:tcPr>
            <w:tcW w:w="4390" w:type="dxa"/>
            <w:gridSpan w:val="5"/>
            <w:vAlign w:val="center"/>
          </w:tcPr>
          <w:p w:rsidR="008E7DFA" w:rsidRPr="00E03BFD" w:rsidRDefault="008E7DFA">
            <w:pPr>
              <w:jc w:val="center"/>
              <w:rPr>
                <w:rFonts w:ascii="仿宋" w:eastAsia="仿宋" w:hAnsi="仿宋" w:cs="宋体"/>
                <w:color w:val="000000"/>
                <w:szCs w:val="21"/>
              </w:rPr>
            </w:pPr>
            <w:r w:rsidRPr="00E03BFD">
              <w:rPr>
                <w:rFonts w:ascii="仿宋" w:eastAsia="仿宋" w:hAnsi="仿宋" w:hint="eastAsia"/>
                <w:color w:val="000000"/>
                <w:szCs w:val="21"/>
              </w:rPr>
              <w:t>激光治疗仪</w:t>
            </w:r>
          </w:p>
        </w:tc>
        <w:tc>
          <w:tcPr>
            <w:tcW w:w="1577" w:type="dxa"/>
            <w:gridSpan w:val="2"/>
            <w:vAlign w:val="center"/>
          </w:tcPr>
          <w:p w:rsidR="008E7DFA" w:rsidRPr="00E03BFD" w:rsidRDefault="008E7DFA">
            <w:pPr>
              <w:jc w:val="center"/>
              <w:rPr>
                <w:rFonts w:ascii="仿宋" w:eastAsia="仿宋" w:hAnsi="仿宋" w:cs="宋体"/>
                <w:color w:val="000000"/>
                <w:szCs w:val="21"/>
              </w:rPr>
            </w:pPr>
            <w:r w:rsidRPr="00E03BFD">
              <w:rPr>
                <w:rFonts w:ascii="仿宋" w:eastAsia="仿宋" w:hAnsi="仿宋" w:hint="eastAsia"/>
                <w:color w:val="000000"/>
                <w:szCs w:val="21"/>
              </w:rPr>
              <w:t>NK-808</w:t>
            </w:r>
          </w:p>
          <w:p w:rsidR="008E7DFA" w:rsidRPr="00E03BFD" w:rsidRDefault="008E7DFA">
            <w:pPr>
              <w:jc w:val="center"/>
              <w:rPr>
                <w:rFonts w:ascii="仿宋" w:eastAsia="仿宋" w:hAnsi="仿宋"/>
              </w:rPr>
            </w:pP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Cs w:val="21"/>
              </w:rPr>
            </w:pPr>
            <w:r w:rsidRPr="00E03BFD">
              <w:rPr>
                <w:rFonts w:ascii="仿宋" w:eastAsia="仿宋" w:hAnsi="仿宋" w:hint="eastAsia"/>
                <w:color w:val="000000"/>
                <w:szCs w:val="21"/>
              </w:rPr>
              <w:t>2013/7/2</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8</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多功能微波治疗仪</w:t>
            </w:r>
          </w:p>
          <w:p w:rsidR="008E7DFA" w:rsidRPr="00E03BFD" w:rsidRDefault="008E7DFA">
            <w:pPr>
              <w:jc w:val="center"/>
              <w:rPr>
                <w:rFonts w:ascii="仿宋" w:eastAsia="仿宋" w:hAnsi="仿宋"/>
              </w:rPr>
            </w:pP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XS-89B</w:t>
            </w:r>
          </w:p>
          <w:p w:rsidR="008E7DFA" w:rsidRPr="00E03BFD" w:rsidRDefault="008E7DFA">
            <w:pPr>
              <w:jc w:val="center"/>
              <w:rPr>
                <w:rFonts w:ascii="仿宋" w:eastAsia="仿宋" w:hAnsi="仿宋"/>
              </w:rPr>
            </w:pP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2008/12/1</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9</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葡萄糖乳酸分析仪</w:t>
            </w: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BIOSENGP+</w:t>
            </w: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2010/10/15</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10</w:t>
            </w:r>
          </w:p>
        </w:tc>
        <w:tc>
          <w:tcPr>
            <w:tcW w:w="4390" w:type="dxa"/>
            <w:gridSpan w:val="5"/>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核酸蛋白测定仪（超微量生物检测仪）</w:t>
            </w:r>
          </w:p>
        </w:tc>
        <w:tc>
          <w:tcPr>
            <w:tcW w:w="1577" w:type="dxa"/>
            <w:gridSpan w:val="2"/>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NanoDrop2000</w:t>
            </w:r>
          </w:p>
        </w:tc>
        <w:tc>
          <w:tcPr>
            <w:tcW w:w="696" w:type="dxa"/>
            <w:vAlign w:val="center"/>
          </w:tcPr>
          <w:p w:rsidR="008E7DFA" w:rsidRPr="00E03BFD" w:rsidRDefault="008E7DFA">
            <w:pPr>
              <w:jc w:val="center"/>
              <w:rPr>
                <w:rFonts w:ascii="仿宋" w:eastAsia="仿宋" w:hAnsi="仿宋"/>
              </w:rPr>
            </w:pPr>
            <w:r w:rsidRPr="00E03BFD">
              <w:rPr>
                <w:rFonts w:ascii="仿宋" w:eastAsia="仿宋" w:hAnsi="仿宋" w:hint="eastAsia"/>
              </w:rPr>
              <w:t>1</w:t>
            </w:r>
          </w:p>
        </w:tc>
        <w:tc>
          <w:tcPr>
            <w:tcW w:w="1701" w:type="dxa"/>
            <w:gridSpan w:val="3"/>
            <w:vAlign w:val="center"/>
          </w:tcPr>
          <w:p w:rsidR="008E7DFA" w:rsidRPr="00E03BFD" w:rsidRDefault="008E7DFA">
            <w:pPr>
              <w:jc w:val="center"/>
              <w:rPr>
                <w:rFonts w:ascii="仿宋" w:eastAsia="仿宋" w:hAnsi="仿宋" w:cs="宋体"/>
                <w:color w:val="000000"/>
                <w:sz w:val="20"/>
                <w:szCs w:val="20"/>
              </w:rPr>
            </w:pPr>
            <w:r w:rsidRPr="00E03BFD">
              <w:rPr>
                <w:rFonts w:ascii="仿宋" w:eastAsia="仿宋" w:hAnsi="仿宋" w:hint="eastAsia"/>
                <w:color w:val="000000"/>
                <w:sz w:val="20"/>
                <w:szCs w:val="20"/>
              </w:rPr>
              <w:t>2014/9/23</w:t>
            </w:r>
          </w:p>
        </w:tc>
      </w:tr>
      <w:tr w:rsidR="008E7DFA" w:rsidRPr="00E03BFD">
        <w:trPr>
          <w:trHeight w:val="784"/>
          <w:jc w:val="center"/>
        </w:trPr>
        <w:tc>
          <w:tcPr>
            <w:tcW w:w="615" w:type="dxa"/>
            <w:vAlign w:val="center"/>
          </w:tcPr>
          <w:p w:rsidR="008E7DFA" w:rsidRPr="00E03BFD" w:rsidRDefault="008E7DFA">
            <w:pPr>
              <w:jc w:val="center"/>
              <w:rPr>
                <w:rFonts w:ascii="仿宋" w:eastAsia="仿宋" w:hAnsi="仿宋"/>
              </w:rPr>
            </w:pPr>
            <w:r w:rsidRPr="00E03BFD">
              <w:rPr>
                <w:rFonts w:ascii="仿宋" w:eastAsia="仿宋" w:hAnsi="仿宋"/>
              </w:rPr>
              <w:t>备注</w:t>
            </w:r>
          </w:p>
        </w:tc>
        <w:tc>
          <w:tcPr>
            <w:tcW w:w="4390" w:type="dxa"/>
            <w:gridSpan w:val="5"/>
          </w:tcPr>
          <w:p w:rsidR="008E7DFA" w:rsidRPr="00E03BFD" w:rsidRDefault="008E7DFA">
            <w:pPr>
              <w:rPr>
                <w:rFonts w:ascii="仿宋" w:eastAsia="仿宋" w:hAnsi="仿宋"/>
              </w:rPr>
            </w:pPr>
          </w:p>
        </w:tc>
        <w:tc>
          <w:tcPr>
            <w:tcW w:w="1577" w:type="dxa"/>
            <w:gridSpan w:val="2"/>
          </w:tcPr>
          <w:p w:rsidR="008E7DFA" w:rsidRPr="00E03BFD" w:rsidRDefault="008E7DFA">
            <w:pPr>
              <w:rPr>
                <w:rFonts w:ascii="仿宋" w:eastAsia="仿宋" w:hAnsi="仿宋"/>
              </w:rPr>
            </w:pPr>
          </w:p>
        </w:tc>
        <w:tc>
          <w:tcPr>
            <w:tcW w:w="696" w:type="dxa"/>
          </w:tcPr>
          <w:p w:rsidR="008E7DFA" w:rsidRPr="00E03BFD" w:rsidRDefault="008E7DFA">
            <w:pPr>
              <w:rPr>
                <w:rFonts w:ascii="仿宋" w:eastAsia="仿宋" w:hAnsi="仿宋"/>
              </w:rPr>
            </w:pPr>
          </w:p>
        </w:tc>
        <w:tc>
          <w:tcPr>
            <w:tcW w:w="1701" w:type="dxa"/>
            <w:gridSpan w:val="3"/>
          </w:tcPr>
          <w:p w:rsidR="008E7DFA" w:rsidRPr="00E03BFD" w:rsidRDefault="008E7DFA">
            <w:pPr>
              <w:rPr>
                <w:rFonts w:ascii="仿宋" w:eastAsia="仿宋" w:hAnsi="仿宋"/>
              </w:rPr>
            </w:pPr>
          </w:p>
        </w:tc>
      </w:tr>
    </w:tbl>
    <w:p w:rsidR="00D91696" w:rsidRPr="00AD2127" w:rsidRDefault="008E7DFA" w:rsidP="00DD2444">
      <w:pPr>
        <w:ind w:firstLineChars="196" w:firstLine="472"/>
        <w:rPr>
          <w:rFonts w:eastAsia="仿宋_GB2312"/>
          <w:b/>
        </w:rPr>
      </w:pPr>
      <w:r>
        <w:rPr>
          <w:rFonts w:eastAsia="仿宋_GB2312"/>
          <w:b/>
          <w:sz w:val="24"/>
        </w:rPr>
        <w:t>注</w:t>
      </w:r>
      <w:r>
        <w:rPr>
          <w:rFonts w:eastAsia="仿宋_GB2312"/>
          <w:sz w:val="24"/>
        </w:rPr>
        <w:t>：若为医学类专业应附医疗仪器设备清单。</w:t>
      </w:r>
    </w:p>
    <w:p w:rsidR="00D91696" w:rsidRPr="007414CB" w:rsidRDefault="00C26EDF" w:rsidP="007414CB">
      <w:pPr>
        <w:jc w:val="center"/>
        <w:rPr>
          <w:rFonts w:ascii="仿宋" w:eastAsia="仿宋" w:hAnsi="仿宋"/>
          <w:b/>
          <w:sz w:val="32"/>
          <w:szCs w:val="32"/>
        </w:rPr>
      </w:pPr>
      <w:r>
        <w:rPr>
          <w:rFonts w:ascii="仿宋" w:eastAsia="仿宋" w:hAnsi="仿宋" w:hint="eastAsia"/>
          <w:b/>
          <w:sz w:val="32"/>
          <w:szCs w:val="32"/>
        </w:rPr>
        <w:lastRenderedPageBreak/>
        <w:t>附：</w:t>
      </w:r>
      <w:r w:rsidR="007414CB" w:rsidRPr="007414CB">
        <w:rPr>
          <w:rFonts w:ascii="仿宋" w:eastAsia="仿宋" w:hAnsi="仿宋" w:hint="eastAsia"/>
          <w:b/>
          <w:sz w:val="32"/>
          <w:szCs w:val="32"/>
        </w:rPr>
        <w:t>中医养生专业医疗仪器设备清单</w:t>
      </w:r>
    </w:p>
    <w:tbl>
      <w:tblPr>
        <w:tblStyle w:val="ad"/>
        <w:tblW w:w="0" w:type="auto"/>
        <w:tblLook w:val="04A0"/>
      </w:tblPr>
      <w:tblGrid>
        <w:gridCol w:w="3652"/>
        <w:gridCol w:w="2728"/>
        <w:gridCol w:w="3190"/>
      </w:tblGrid>
      <w:tr w:rsidR="007414CB" w:rsidRPr="007414CB" w:rsidTr="007528ED">
        <w:tc>
          <w:tcPr>
            <w:tcW w:w="3652" w:type="dxa"/>
            <w:vAlign w:val="center"/>
          </w:tcPr>
          <w:p w:rsidR="007414CB" w:rsidRPr="007414CB" w:rsidRDefault="007414CB" w:rsidP="007414CB">
            <w:pPr>
              <w:jc w:val="center"/>
              <w:rPr>
                <w:rFonts w:ascii="仿宋" w:eastAsia="仿宋" w:hAnsi="仿宋"/>
                <w:b/>
                <w:sz w:val="24"/>
              </w:rPr>
            </w:pPr>
            <w:r w:rsidRPr="007414CB">
              <w:rPr>
                <w:rFonts w:ascii="仿宋" w:eastAsia="仿宋" w:hAnsi="仿宋"/>
                <w:b/>
                <w:sz w:val="24"/>
              </w:rPr>
              <w:t>设备名称</w:t>
            </w:r>
          </w:p>
        </w:tc>
        <w:tc>
          <w:tcPr>
            <w:tcW w:w="2728" w:type="dxa"/>
            <w:vAlign w:val="center"/>
          </w:tcPr>
          <w:p w:rsidR="007414CB" w:rsidRPr="007414CB" w:rsidRDefault="007414CB" w:rsidP="007414CB">
            <w:pPr>
              <w:jc w:val="center"/>
              <w:rPr>
                <w:rFonts w:ascii="仿宋" w:eastAsia="仿宋" w:hAnsi="仿宋"/>
                <w:b/>
                <w:sz w:val="24"/>
              </w:rPr>
            </w:pPr>
            <w:r w:rsidRPr="007414CB">
              <w:rPr>
                <w:rFonts w:ascii="仿宋" w:eastAsia="仿宋" w:hAnsi="仿宋"/>
                <w:b/>
                <w:sz w:val="24"/>
              </w:rPr>
              <w:t>规    格</w:t>
            </w:r>
          </w:p>
        </w:tc>
        <w:tc>
          <w:tcPr>
            <w:tcW w:w="3190" w:type="dxa"/>
            <w:vAlign w:val="center"/>
          </w:tcPr>
          <w:p w:rsidR="007414CB" w:rsidRPr="007414CB" w:rsidRDefault="007414CB" w:rsidP="007414CB">
            <w:pPr>
              <w:jc w:val="center"/>
              <w:rPr>
                <w:rFonts w:ascii="仿宋" w:eastAsia="仿宋" w:hAnsi="仿宋"/>
                <w:b/>
                <w:sz w:val="24"/>
              </w:rPr>
            </w:pPr>
            <w:r w:rsidRPr="007414CB">
              <w:rPr>
                <w:rFonts w:ascii="仿宋" w:eastAsia="仿宋" w:hAnsi="仿宋" w:hint="eastAsia"/>
                <w:b/>
                <w:sz w:val="24"/>
              </w:rPr>
              <w:t>价格</w:t>
            </w:r>
            <w:r w:rsidR="00A06873">
              <w:rPr>
                <w:rFonts w:ascii="仿宋" w:eastAsia="仿宋" w:hAnsi="仿宋" w:hint="eastAsia"/>
                <w:b/>
                <w:sz w:val="24"/>
              </w:rPr>
              <w:t>(元)</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脉冲磁治疗仪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YC-II</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脑循环治疗仪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JD-2008</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21000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紫外线治疗仪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TCF-2000III</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5000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高级电脑中频治疗仪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T999-IIA</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4000 </w:t>
            </w:r>
          </w:p>
        </w:tc>
      </w:tr>
      <w:tr w:rsidR="00A06873" w:rsidRPr="007414CB" w:rsidTr="007528ED">
        <w:tc>
          <w:tcPr>
            <w:tcW w:w="3652"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激光治疗仪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NK-808</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90000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神经肌肉电刺激仪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KT-90A</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颈椎弧度牵引治疗仪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HKM-2100-1</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19000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远红外线治疗仪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TDP-L-I-3</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踝足矫形器</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TGO-FZQ</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500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便携式全血乳酸分析仪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SBA-40E </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2800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踝关节活动训练装置(右侧)</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举世JS-HGJ-R</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45000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趾关节活动训练装置(左侧)</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举世JS-ZGJ-L</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28000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肢体行为康复功能评估系统</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举世JS-PD</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52000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现代膝关节离断假肢</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TGO-QJZ</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脊柱矫形器</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TGO-JZG</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1500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膝踝足矫形器</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TGO-XFZQ</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600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索控式前臂假肢</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TGO-SKJS</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2300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美容手</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TGO-MRS</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2000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手及腕部支具</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TGO-SGJ</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200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足下垂支具</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TGO-ZXC</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500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肩外展矫形器</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TGQ-JWJ</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800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上肢矫形器</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TGO-SZJX</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1000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大功率微波治疗仪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HB-W-D</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6000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超短波电疗仪</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DL-C-B</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4500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西方失语症评定箱</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CJ-SYPD-001</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800 </w:t>
            </w:r>
          </w:p>
        </w:tc>
      </w:tr>
      <w:tr w:rsidR="00A06873" w:rsidRPr="007414CB" w:rsidTr="007528ED">
        <w:tc>
          <w:tcPr>
            <w:tcW w:w="3652"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站立架(双人)</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CJ-XZ-025</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1500 </w:t>
            </w:r>
          </w:p>
        </w:tc>
      </w:tr>
      <w:tr w:rsidR="00A06873" w:rsidRPr="007414CB" w:rsidTr="007528ED">
        <w:tc>
          <w:tcPr>
            <w:tcW w:w="3652"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牵引网架</w:t>
            </w:r>
          </w:p>
        </w:tc>
        <w:tc>
          <w:tcPr>
            <w:tcW w:w="2728" w:type="dxa"/>
            <w:vAlign w:val="center"/>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CJ-ZL-009</w:t>
            </w:r>
          </w:p>
        </w:tc>
        <w:tc>
          <w:tcPr>
            <w:tcW w:w="3190" w:type="dxa"/>
            <w:vAlign w:val="bottom"/>
          </w:tcPr>
          <w:p w:rsidR="00A06873" w:rsidRPr="007414CB" w:rsidRDefault="00A0687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4000 </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神经康复功能评定系</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F-STP</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64</w:t>
            </w:r>
            <w:r w:rsidR="007414CB" w:rsidRPr="007414CB">
              <w:rPr>
                <w:rFonts w:ascii="仿宋" w:eastAsia="仿宋" w:hAnsi="仿宋" w:cs="宋体" w:hint="eastAsia"/>
                <w:color w:val="000000"/>
                <w:kern w:val="0"/>
                <w:sz w:val="24"/>
              </w:rPr>
              <w:t>600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按摩指法测定仪</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TCY-2</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19</w:t>
            </w:r>
            <w:r w:rsidR="007414CB" w:rsidRPr="007414CB">
              <w:rPr>
                <w:rFonts w:ascii="仿宋" w:eastAsia="仿宋" w:hAnsi="仿宋" w:cs="宋体" w:hint="eastAsia"/>
                <w:color w:val="000000"/>
                <w:kern w:val="0"/>
                <w:sz w:val="24"/>
              </w:rPr>
              <w:t>300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按摩指法测定仪</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TCY-2</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19</w:t>
            </w:r>
            <w:r w:rsidR="007414CB" w:rsidRPr="007414CB">
              <w:rPr>
                <w:rFonts w:ascii="仿宋" w:eastAsia="仿宋" w:hAnsi="仿宋" w:cs="宋体" w:hint="eastAsia"/>
                <w:color w:val="000000"/>
                <w:kern w:val="0"/>
                <w:sz w:val="24"/>
              </w:rPr>
              <w:t>300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多体位治疗床</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B-DEC-01</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16</w:t>
            </w:r>
            <w:r w:rsidR="007414CB" w:rsidRPr="007414CB">
              <w:rPr>
                <w:rFonts w:ascii="仿宋" w:eastAsia="仿宋" w:hAnsi="仿宋" w:cs="宋体" w:hint="eastAsia"/>
                <w:color w:val="000000"/>
                <w:kern w:val="0"/>
                <w:sz w:val="24"/>
              </w:rPr>
              <w:t>900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作业训练器</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O-OTT</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11</w:t>
            </w:r>
            <w:r w:rsidR="007414CB" w:rsidRPr="007414CB">
              <w:rPr>
                <w:rFonts w:ascii="仿宋" w:eastAsia="仿宋" w:hAnsi="仿宋" w:cs="宋体" w:hint="eastAsia"/>
                <w:color w:val="000000"/>
                <w:kern w:val="0"/>
                <w:sz w:val="24"/>
              </w:rPr>
              <w:t>400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双筒显微镜</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CX21FSE</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007414CB" w:rsidRPr="007414CB">
              <w:rPr>
                <w:rFonts w:ascii="仿宋" w:eastAsia="仿宋" w:hAnsi="仿宋" w:cs="宋体" w:hint="eastAsia"/>
                <w:color w:val="000000"/>
                <w:kern w:val="0"/>
                <w:sz w:val="24"/>
              </w:rPr>
              <w:t>200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平衡台式离心机</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LDE5-2</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w:t>
            </w:r>
            <w:r w:rsidR="007414CB" w:rsidRPr="007414CB">
              <w:rPr>
                <w:rFonts w:ascii="仿宋" w:eastAsia="仿宋" w:hAnsi="仿宋" w:cs="宋体" w:hint="eastAsia"/>
                <w:color w:val="000000"/>
                <w:kern w:val="0"/>
                <w:sz w:val="24"/>
              </w:rPr>
              <w:t>500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电子分析天平</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FA1004</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007414CB" w:rsidRPr="007414CB">
              <w:rPr>
                <w:rFonts w:ascii="仿宋" w:eastAsia="仿宋" w:hAnsi="仿宋" w:cs="宋体" w:hint="eastAsia"/>
                <w:color w:val="000000"/>
                <w:kern w:val="0"/>
                <w:sz w:val="24"/>
              </w:rPr>
              <w:t>300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训练用阶梯</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G-FTI-01</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w:t>
            </w:r>
            <w:r w:rsidR="007414CB" w:rsidRPr="007414CB">
              <w:rPr>
                <w:rFonts w:ascii="仿宋" w:eastAsia="仿宋" w:hAnsi="仿宋" w:cs="宋体" w:hint="eastAsia"/>
                <w:color w:val="000000"/>
                <w:kern w:val="0"/>
                <w:sz w:val="24"/>
              </w:rPr>
              <w:t>730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步态训练器</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G-F2X01</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w:t>
            </w:r>
            <w:r w:rsidR="007414CB" w:rsidRPr="007414CB">
              <w:rPr>
                <w:rFonts w:ascii="仿宋" w:eastAsia="仿宋" w:hAnsi="仿宋" w:cs="宋体" w:hint="eastAsia"/>
                <w:color w:val="000000"/>
                <w:kern w:val="0"/>
                <w:sz w:val="24"/>
              </w:rPr>
              <w:t>730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平衡杠</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G-PXG-01</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w:t>
            </w:r>
            <w:r w:rsidR="007414CB" w:rsidRPr="007414CB">
              <w:rPr>
                <w:rFonts w:ascii="仿宋" w:eastAsia="仿宋" w:hAnsi="仿宋" w:cs="宋体" w:hint="eastAsia"/>
                <w:color w:val="000000"/>
                <w:kern w:val="0"/>
                <w:sz w:val="24"/>
              </w:rPr>
              <w:t>73</w:t>
            </w:r>
            <w:r>
              <w:rPr>
                <w:rFonts w:ascii="仿宋" w:eastAsia="仿宋" w:hAnsi="仿宋" w:cs="宋体" w:hint="eastAsia"/>
                <w:color w:val="000000"/>
                <w:kern w:val="0"/>
                <w:sz w:val="24"/>
              </w:rPr>
              <w:t>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臂力计</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F-BLJ</w:t>
            </w:r>
          </w:p>
        </w:tc>
        <w:tc>
          <w:tcPr>
            <w:tcW w:w="3190" w:type="dxa"/>
            <w:vAlign w:val="center"/>
          </w:tcPr>
          <w:p w:rsidR="007414CB" w:rsidRPr="007414CB" w:rsidRDefault="007414CB"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3700</w:t>
            </w:r>
          </w:p>
        </w:tc>
      </w:tr>
      <w:tr w:rsidR="007414CB" w:rsidRPr="007414CB" w:rsidTr="007528ED">
        <w:tc>
          <w:tcPr>
            <w:tcW w:w="3652"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穴位探测仪</w:t>
            </w:r>
          </w:p>
        </w:tc>
        <w:tc>
          <w:tcPr>
            <w:tcW w:w="2728" w:type="dxa"/>
            <w:vAlign w:val="center"/>
          </w:tcPr>
          <w:p w:rsidR="007414CB" w:rsidRPr="007414CB" w:rsidRDefault="007414CB"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414CB" w:rsidRPr="007414CB" w:rsidRDefault="00A068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007414CB" w:rsidRPr="007414CB">
              <w:rPr>
                <w:rFonts w:ascii="仿宋" w:eastAsia="仿宋" w:hAnsi="仿宋" w:cs="宋体" w:hint="eastAsia"/>
                <w:color w:val="000000"/>
                <w:kern w:val="0"/>
                <w:sz w:val="24"/>
              </w:rPr>
              <w:t>300</w:t>
            </w:r>
          </w:p>
        </w:tc>
      </w:tr>
      <w:tr w:rsidR="004A2673" w:rsidRPr="007414CB" w:rsidTr="007528ED">
        <w:tc>
          <w:tcPr>
            <w:tcW w:w="3652" w:type="dxa"/>
            <w:vAlign w:val="center"/>
          </w:tcPr>
          <w:p w:rsidR="004A2673" w:rsidRPr="007414CB" w:rsidRDefault="004A2673" w:rsidP="00372779">
            <w:pPr>
              <w:jc w:val="center"/>
              <w:rPr>
                <w:rFonts w:ascii="仿宋" w:eastAsia="仿宋" w:hAnsi="仿宋"/>
                <w:b/>
                <w:sz w:val="24"/>
              </w:rPr>
            </w:pPr>
            <w:r w:rsidRPr="007414CB">
              <w:rPr>
                <w:rFonts w:ascii="仿宋" w:eastAsia="仿宋" w:hAnsi="仿宋"/>
                <w:b/>
                <w:sz w:val="24"/>
              </w:rPr>
              <w:lastRenderedPageBreak/>
              <w:t>设备名称</w:t>
            </w:r>
          </w:p>
        </w:tc>
        <w:tc>
          <w:tcPr>
            <w:tcW w:w="2728" w:type="dxa"/>
            <w:vAlign w:val="center"/>
          </w:tcPr>
          <w:p w:rsidR="004A2673" w:rsidRPr="007414CB" w:rsidRDefault="004A2673" w:rsidP="00372779">
            <w:pPr>
              <w:jc w:val="center"/>
              <w:rPr>
                <w:rFonts w:ascii="仿宋" w:eastAsia="仿宋" w:hAnsi="仿宋"/>
                <w:b/>
                <w:sz w:val="24"/>
              </w:rPr>
            </w:pPr>
            <w:r w:rsidRPr="007414CB">
              <w:rPr>
                <w:rFonts w:ascii="仿宋" w:eastAsia="仿宋" w:hAnsi="仿宋"/>
                <w:b/>
                <w:sz w:val="24"/>
              </w:rPr>
              <w:t>规    格</w:t>
            </w:r>
          </w:p>
        </w:tc>
        <w:tc>
          <w:tcPr>
            <w:tcW w:w="3190" w:type="dxa"/>
            <w:vAlign w:val="center"/>
          </w:tcPr>
          <w:p w:rsidR="004A2673" w:rsidRPr="007414CB" w:rsidRDefault="004A2673" w:rsidP="00372779">
            <w:pPr>
              <w:jc w:val="center"/>
              <w:rPr>
                <w:rFonts w:ascii="仿宋" w:eastAsia="仿宋" w:hAnsi="仿宋"/>
                <w:b/>
                <w:sz w:val="24"/>
              </w:rPr>
            </w:pPr>
            <w:r w:rsidRPr="007414CB">
              <w:rPr>
                <w:rFonts w:ascii="仿宋" w:eastAsia="仿宋" w:hAnsi="仿宋" w:hint="eastAsia"/>
                <w:b/>
                <w:sz w:val="24"/>
              </w:rPr>
              <w:t>价格</w:t>
            </w:r>
            <w:r>
              <w:rPr>
                <w:rFonts w:ascii="仿宋" w:eastAsia="仿宋" w:hAnsi="仿宋" w:hint="eastAsia"/>
                <w:b/>
                <w:sz w:val="24"/>
              </w:rPr>
              <w:t>(元)</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可见分光光度计</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3</w:t>
            </w: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手术无影灯</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W462</w:t>
            </w:r>
          </w:p>
        </w:tc>
        <w:tc>
          <w:tcPr>
            <w:tcW w:w="3190" w:type="dxa"/>
            <w:vAlign w:val="center"/>
          </w:tcPr>
          <w:p w:rsidR="004A2673" w:rsidRPr="007414CB" w:rsidRDefault="004A267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700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作业训练器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O-ZYE</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450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训练床</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B-XLC</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170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步行训练器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G-F2X01</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880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巴氏球</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C-BSQ-02</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880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握力计</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F-WBJ</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800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恒温水浴锅</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600A</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300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动物电子秤</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yp600n</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200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数显式光热疼痛测试</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JL-F</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180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反应时测量仪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FYS-1</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960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抽屉式阶梯</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G-CTS</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940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肩梯</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QJ-JTT</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940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治疗车</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Q526</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907</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动物电子秤</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YP1000I</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肺活量智能测定仪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FCS-10000</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840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电子臂力计</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BCS-400</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840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微型电子计算机</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w:t>
            </w:r>
            <w:r w:rsidRPr="007414CB">
              <w:rPr>
                <w:rFonts w:ascii="仿宋" w:eastAsia="仿宋" w:hAnsi="仿宋" w:cs="宋体" w:hint="eastAsia"/>
                <w:color w:val="000000"/>
                <w:kern w:val="0"/>
                <w:sz w:val="24"/>
              </w:rPr>
              <w:t>400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多媒体按摩电穴电子人体模型</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1.7M</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18</w:t>
            </w:r>
            <w:r w:rsidRPr="007414CB">
              <w:rPr>
                <w:rFonts w:ascii="仿宋" w:eastAsia="仿宋" w:hAnsi="仿宋" w:cs="宋体" w:hint="eastAsia"/>
                <w:color w:val="000000"/>
                <w:kern w:val="0"/>
                <w:sz w:val="24"/>
              </w:rPr>
              <w:t>950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按摩指法测定仪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TCY-2</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18</w:t>
            </w:r>
            <w:r w:rsidRPr="007414CB">
              <w:rPr>
                <w:rFonts w:ascii="仿宋" w:eastAsia="仿宋" w:hAnsi="仿宋" w:cs="宋体" w:hint="eastAsia"/>
                <w:color w:val="000000"/>
                <w:kern w:val="0"/>
                <w:sz w:val="24"/>
              </w:rPr>
              <w:t>300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电脑远红外按摩理疗床</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HAL-3</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16</w:t>
            </w:r>
            <w:r w:rsidRPr="007414CB">
              <w:rPr>
                <w:rFonts w:ascii="仿宋" w:eastAsia="仿宋" w:hAnsi="仿宋" w:cs="宋体" w:hint="eastAsia"/>
                <w:color w:val="000000"/>
                <w:kern w:val="0"/>
                <w:sz w:val="24"/>
              </w:rPr>
              <w:t>950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电脑中药多功能熏蒸治疗仪器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DXZ1</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16</w:t>
            </w:r>
            <w:r w:rsidRPr="007414CB">
              <w:rPr>
                <w:rFonts w:ascii="仿宋" w:eastAsia="仿宋" w:hAnsi="仿宋" w:cs="宋体" w:hint="eastAsia"/>
                <w:color w:val="000000"/>
                <w:kern w:val="0"/>
                <w:sz w:val="24"/>
              </w:rPr>
              <w:t>500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紫外分光光度计</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754</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11</w:t>
            </w:r>
            <w:r w:rsidRPr="007414CB">
              <w:rPr>
                <w:rFonts w:ascii="仿宋" w:eastAsia="仿宋" w:hAnsi="仿宋" w:cs="宋体" w:hint="eastAsia"/>
                <w:color w:val="000000"/>
                <w:kern w:val="0"/>
                <w:sz w:val="24"/>
              </w:rPr>
              <w:t>760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高压灭菌器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YXQ-LS-75SII</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Pr="007414CB">
              <w:rPr>
                <w:rFonts w:ascii="仿宋" w:eastAsia="仿宋" w:hAnsi="仿宋" w:cs="宋体" w:hint="eastAsia"/>
                <w:color w:val="000000"/>
                <w:kern w:val="0"/>
                <w:sz w:val="24"/>
              </w:rPr>
              <w:t>000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身高体中智能测量仪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XTC-S</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7</w:t>
            </w:r>
            <w:r w:rsidRPr="007414CB">
              <w:rPr>
                <w:rFonts w:ascii="仿宋" w:eastAsia="仿宋" w:hAnsi="仿宋" w:cs="宋体" w:hint="eastAsia"/>
                <w:color w:val="000000"/>
                <w:kern w:val="0"/>
                <w:sz w:val="24"/>
              </w:rPr>
              <w:t>900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超声波清洗机</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KQ500-E</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776</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显微镜</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BNE</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600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旋转蒸发器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RE-5299</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300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超净工作台</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HS-840-U</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w:t>
            </w:r>
            <w:r w:rsidRPr="007414CB">
              <w:rPr>
                <w:rFonts w:ascii="仿宋" w:eastAsia="仿宋" w:hAnsi="仿宋" w:cs="宋体" w:hint="eastAsia"/>
                <w:color w:val="000000"/>
                <w:kern w:val="0"/>
                <w:sz w:val="24"/>
              </w:rPr>
              <w:t>800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生化培养箱</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150A</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4950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立定跳远智能测量仪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XTC-L</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w:t>
            </w:r>
            <w:r w:rsidRPr="007414CB">
              <w:rPr>
                <w:rFonts w:ascii="仿宋" w:eastAsia="仿宋" w:hAnsi="仿宋" w:cs="宋体" w:hint="eastAsia"/>
                <w:color w:val="000000"/>
                <w:kern w:val="0"/>
                <w:sz w:val="24"/>
              </w:rPr>
              <w:t>410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生物显微镜</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XS-304</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950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仰卧起坐智能测量仪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XTC-B</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528</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50米跑智能测量仪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XTC-D</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35</w:t>
            </w:r>
            <w:r w:rsidRPr="007414CB">
              <w:rPr>
                <w:rFonts w:ascii="仿宋" w:eastAsia="仿宋" w:hAnsi="仿宋" w:cs="宋体" w:hint="eastAsia"/>
                <w:color w:val="000000"/>
                <w:kern w:val="0"/>
                <w:sz w:val="24"/>
              </w:rPr>
              <w:t>28</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电子精密天平</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MP502B</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300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天康体质测试卡</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XTC-A</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200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穴位电阻探测仪</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980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电热鼓风干燥器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DHG-9140A</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949</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石英亚沸高纯水蒸馏器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SYZ-550</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850</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电热鼓风干燥器</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DHG-9240</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79</w:t>
            </w:r>
            <w:r>
              <w:rPr>
                <w:rFonts w:ascii="仿宋" w:eastAsia="仿宋" w:hAnsi="仿宋" w:cs="宋体" w:hint="eastAsia"/>
                <w:color w:val="000000"/>
                <w:kern w:val="0"/>
                <w:sz w:val="24"/>
              </w:rPr>
              <w:t>0</w:t>
            </w:r>
          </w:p>
        </w:tc>
      </w:tr>
      <w:tr w:rsidR="007062C3" w:rsidRPr="007414CB" w:rsidTr="007528ED">
        <w:tc>
          <w:tcPr>
            <w:tcW w:w="3652"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超声波清洗机</w:t>
            </w:r>
          </w:p>
        </w:tc>
        <w:tc>
          <w:tcPr>
            <w:tcW w:w="2728"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KQ-100KDB</w:t>
            </w:r>
          </w:p>
        </w:tc>
        <w:tc>
          <w:tcPr>
            <w:tcW w:w="3190" w:type="dxa"/>
            <w:vAlign w:val="center"/>
          </w:tcPr>
          <w:p w:rsidR="007062C3" w:rsidRPr="007414CB" w:rsidRDefault="007062C3" w:rsidP="00372779">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226</w:t>
            </w:r>
          </w:p>
        </w:tc>
      </w:tr>
      <w:tr w:rsidR="004A2673" w:rsidRPr="007414CB" w:rsidTr="007528ED">
        <w:tc>
          <w:tcPr>
            <w:tcW w:w="3652"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数据录入评分打印系统</w:t>
            </w:r>
          </w:p>
        </w:tc>
        <w:tc>
          <w:tcPr>
            <w:tcW w:w="2728" w:type="dxa"/>
            <w:vAlign w:val="center"/>
          </w:tcPr>
          <w:p w:rsidR="004A2673" w:rsidRPr="007414CB" w:rsidRDefault="004A267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XTC-AE</w:t>
            </w:r>
          </w:p>
        </w:tc>
        <w:tc>
          <w:tcPr>
            <w:tcW w:w="3190" w:type="dxa"/>
            <w:vAlign w:val="center"/>
          </w:tcPr>
          <w:p w:rsidR="004A2673" w:rsidRPr="007414CB" w:rsidRDefault="004A267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22</w:t>
            </w:r>
            <w:r w:rsidRPr="007414CB">
              <w:rPr>
                <w:rFonts w:ascii="仿宋" w:eastAsia="仿宋" w:hAnsi="仿宋" w:cs="宋体" w:hint="eastAsia"/>
                <w:color w:val="000000"/>
                <w:kern w:val="0"/>
                <w:sz w:val="24"/>
              </w:rPr>
              <w:t>90</w:t>
            </w:r>
          </w:p>
        </w:tc>
      </w:tr>
      <w:tr w:rsidR="007062C3" w:rsidRPr="007414CB" w:rsidTr="007528ED">
        <w:tc>
          <w:tcPr>
            <w:tcW w:w="3652"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lastRenderedPageBreak/>
              <w:t>设备名称</w:t>
            </w:r>
          </w:p>
        </w:tc>
        <w:tc>
          <w:tcPr>
            <w:tcW w:w="2728"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t>规    格</w:t>
            </w:r>
          </w:p>
        </w:tc>
        <w:tc>
          <w:tcPr>
            <w:tcW w:w="3190"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hint="eastAsia"/>
                <w:b/>
                <w:sz w:val="24"/>
              </w:rPr>
              <w:t>价格</w:t>
            </w:r>
            <w:r>
              <w:rPr>
                <w:rFonts w:ascii="仿宋" w:eastAsia="仿宋" w:hAnsi="仿宋" w:hint="eastAsia"/>
                <w:b/>
                <w:sz w:val="24"/>
              </w:rPr>
              <w:t>(元)</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自动纯水蒸馏器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SZ-93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200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台式高速离心机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TGL-16B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980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自动纯水蒸馏器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BSZ2</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790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亮点闪烁仪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516</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狗解剖台</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1.2*0.44*0.75</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500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数显式光热疼痛测试仪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JL-F</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212</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水环式一般真空泵</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SHB-3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190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电动吸引器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YB-DX23B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动物电子秤</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YP6000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899</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手提灭菌器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DSX-280A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892</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电针灸仪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恒温水温箱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HH-60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840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微晶磨疤机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132</w:t>
            </w:r>
            <w:r w:rsidRPr="007414CB">
              <w:rPr>
                <w:rFonts w:ascii="仿宋" w:eastAsia="仿宋" w:hAnsi="仿宋" w:cs="宋体" w:hint="eastAsia"/>
                <w:color w:val="000000"/>
                <w:kern w:val="0"/>
                <w:sz w:val="24"/>
              </w:rPr>
              <w:t>937</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光子嫩肤仪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38</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仿声电子美体仪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康美斯A555</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450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减肥机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康美斯3873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多导生理分析仪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ML810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16</w:t>
            </w:r>
            <w:r w:rsidRPr="007414CB">
              <w:rPr>
                <w:rFonts w:ascii="仿宋" w:eastAsia="仿宋" w:hAnsi="仿宋" w:cs="宋体" w:hint="eastAsia"/>
                <w:color w:val="000000"/>
                <w:kern w:val="0"/>
                <w:sz w:val="24"/>
              </w:rPr>
              <w:t>828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多媒体人体针灸发光人体模型</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MAN-170E</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18</w:t>
            </w:r>
            <w:r w:rsidRPr="007414CB">
              <w:rPr>
                <w:rFonts w:ascii="仿宋" w:eastAsia="仿宋" w:hAnsi="仿宋" w:cs="宋体" w:hint="eastAsia"/>
                <w:color w:val="000000"/>
                <w:kern w:val="0"/>
                <w:sz w:val="24"/>
              </w:rPr>
              <w:t>383</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生物电阻抗仪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BI-310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25</w:t>
            </w:r>
            <w:r w:rsidRPr="007414CB">
              <w:rPr>
                <w:rFonts w:ascii="仿宋" w:eastAsia="仿宋" w:hAnsi="仿宋" w:cs="宋体" w:hint="eastAsia"/>
                <w:color w:val="000000"/>
                <w:kern w:val="0"/>
                <w:sz w:val="24"/>
              </w:rPr>
              <w:t>185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针灸手法参数显示仪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ATP-1</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12</w:t>
            </w:r>
            <w:r w:rsidRPr="007414CB">
              <w:rPr>
                <w:rFonts w:ascii="仿宋" w:eastAsia="仿宋" w:hAnsi="仿宋" w:cs="宋体" w:hint="eastAsia"/>
                <w:color w:val="000000"/>
                <w:kern w:val="0"/>
                <w:sz w:val="24"/>
              </w:rPr>
              <w:t>388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坐位体前屈仪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GMCS-VI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w:t>
            </w:r>
            <w:r w:rsidRPr="007414CB">
              <w:rPr>
                <w:rFonts w:ascii="仿宋" w:eastAsia="仿宋" w:hAnsi="仿宋" w:cs="宋体" w:hint="eastAsia"/>
                <w:color w:val="000000"/>
                <w:kern w:val="0"/>
                <w:sz w:val="24"/>
              </w:rPr>
              <w:t>793</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心率遥测仪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POLAR8108</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83</w:t>
            </w:r>
            <w:r>
              <w:rPr>
                <w:rFonts w:ascii="仿宋" w:eastAsia="仿宋" w:hAnsi="仿宋" w:cs="宋体" w:hint="eastAsia"/>
                <w:color w:val="000000"/>
                <w:kern w:val="0"/>
                <w:sz w:val="24"/>
              </w:rPr>
              <w:t>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冷光四孔手术无影灯</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W463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198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按摩床</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400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作业治疗台</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255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轮椅</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W-LYI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895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多功能微波治疗仪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XS-89B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83</w:t>
            </w:r>
            <w:r w:rsidRPr="007414CB">
              <w:rPr>
                <w:rFonts w:ascii="仿宋" w:eastAsia="仿宋" w:hAnsi="仿宋" w:cs="宋体" w:hint="eastAsia"/>
                <w:color w:val="000000"/>
                <w:kern w:val="0"/>
                <w:sz w:val="24"/>
              </w:rPr>
              <w:t>450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双中心熏合式脊柱治疗仪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DFQ-600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60</w:t>
            </w:r>
            <w:r w:rsidRPr="007414CB">
              <w:rPr>
                <w:rFonts w:ascii="仿宋" w:eastAsia="仿宋" w:hAnsi="仿宋" w:cs="宋体" w:hint="eastAsia"/>
                <w:color w:val="000000"/>
                <w:kern w:val="0"/>
                <w:sz w:val="24"/>
              </w:rPr>
              <w:t>890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仿真多媒体按摩点穴电子人体模型</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MAW-170AV</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33</w:t>
            </w:r>
            <w:r w:rsidRPr="007414CB">
              <w:rPr>
                <w:rFonts w:ascii="仿宋" w:eastAsia="仿宋" w:hAnsi="仿宋" w:cs="宋体" w:hint="eastAsia"/>
                <w:color w:val="000000"/>
                <w:kern w:val="0"/>
                <w:sz w:val="24"/>
              </w:rPr>
              <w:t>995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多体位治疗床</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KLW-KF087B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29</w:t>
            </w:r>
            <w:r w:rsidRPr="007414CB">
              <w:rPr>
                <w:rFonts w:ascii="仿宋" w:eastAsia="仿宋" w:hAnsi="仿宋" w:cs="宋体" w:hint="eastAsia"/>
                <w:color w:val="000000"/>
                <w:kern w:val="0"/>
                <w:sz w:val="24"/>
              </w:rPr>
              <w:t>680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多媒体人体发光针灸模型</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MAW-179E</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22</w:t>
            </w: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针刺手法参数设定仪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ATP-II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15</w:t>
            </w:r>
            <w:r w:rsidRPr="007414CB">
              <w:rPr>
                <w:rFonts w:ascii="仿宋" w:eastAsia="仿宋" w:hAnsi="仿宋" w:cs="宋体" w:hint="eastAsia"/>
                <w:color w:val="000000"/>
                <w:kern w:val="0"/>
                <w:sz w:val="24"/>
              </w:rPr>
              <w:t>900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电脑低周波治疗仪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PT-993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Pr="007414CB">
              <w:rPr>
                <w:rFonts w:ascii="仿宋" w:eastAsia="仿宋" w:hAnsi="仿宋" w:cs="宋体" w:hint="eastAsia"/>
                <w:color w:val="000000"/>
                <w:kern w:val="0"/>
                <w:sz w:val="24"/>
              </w:rPr>
              <w:t>978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多功能电动牵引床</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YHZ-1</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Pr="007414CB">
              <w:rPr>
                <w:rFonts w:ascii="仿宋" w:eastAsia="仿宋" w:hAnsi="仿宋" w:cs="宋体" w:hint="eastAsia"/>
                <w:color w:val="000000"/>
                <w:kern w:val="0"/>
                <w:sz w:val="24"/>
              </w:rPr>
              <w:t>970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真人女性全身骨架模型</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190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真人男性全身骨架模型</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190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人体全身肌肉模型</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265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皮温生物反馈仪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PW-3</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18</w:t>
            </w:r>
            <w:r w:rsidRPr="007414CB">
              <w:rPr>
                <w:rFonts w:ascii="仿宋" w:eastAsia="仿宋" w:hAnsi="仿宋" w:cs="宋体" w:hint="eastAsia"/>
                <w:color w:val="000000"/>
                <w:kern w:val="0"/>
                <w:sz w:val="24"/>
              </w:rPr>
              <w:t>90</w:t>
            </w:r>
          </w:p>
        </w:tc>
      </w:tr>
      <w:tr w:rsidR="007062C3" w:rsidRPr="007414CB" w:rsidTr="007528ED">
        <w:tc>
          <w:tcPr>
            <w:tcW w:w="3652"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男人全身骨骼附主要动脉和神经分布模型</w:t>
            </w:r>
          </w:p>
        </w:tc>
        <w:tc>
          <w:tcPr>
            <w:tcW w:w="2728"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120*170</w:t>
            </w:r>
          </w:p>
        </w:tc>
        <w:tc>
          <w:tcPr>
            <w:tcW w:w="3190" w:type="dxa"/>
            <w:vAlign w:val="center"/>
          </w:tcPr>
          <w:p w:rsidR="007062C3" w:rsidRPr="007414CB" w:rsidRDefault="007062C3" w:rsidP="00372779">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870</w:t>
            </w:r>
          </w:p>
        </w:tc>
      </w:tr>
      <w:tr w:rsidR="007062C3" w:rsidRPr="007414CB" w:rsidTr="007528ED">
        <w:tc>
          <w:tcPr>
            <w:tcW w:w="3652"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仿古针灸铜人</w:t>
            </w:r>
          </w:p>
        </w:tc>
        <w:tc>
          <w:tcPr>
            <w:tcW w:w="2728"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SMA05</w:t>
            </w:r>
          </w:p>
        </w:tc>
        <w:tc>
          <w:tcPr>
            <w:tcW w:w="3190" w:type="dxa"/>
            <w:vAlign w:val="center"/>
          </w:tcPr>
          <w:p w:rsidR="007062C3" w:rsidRPr="007414CB" w:rsidRDefault="007062C3" w:rsidP="00372779">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700</w:t>
            </w:r>
          </w:p>
        </w:tc>
      </w:tr>
      <w:tr w:rsidR="007062C3" w:rsidRPr="007414CB" w:rsidTr="007528ED">
        <w:tc>
          <w:tcPr>
            <w:tcW w:w="3652"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lastRenderedPageBreak/>
              <w:t>设备名称</w:t>
            </w:r>
          </w:p>
        </w:tc>
        <w:tc>
          <w:tcPr>
            <w:tcW w:w="2728"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t>规    格</w:t>
            </w:r>
          </w:p>
        </w:tc>
        <w:tc>
          <w:tcPr>
            <w:tcW w:w="3190"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hint="eastAsia"/>
                <w:b/>
                <w:sz w:val="24"/>
              </w:rPr>
              <w:t>价格</w:t>
            </w:r>
            <w:r>
              <w:rPr>
                <w:rFonts w:ascii="仿宋" w:eastAsia="仿宋" w:hAnsi="仿宋" w:hint="eastAsia"/>
                <w:b/>
                <w:sz w:val="24"/>
              </w:rPr>
              <w:t>(元)</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痛测试仪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EP60IC</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590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自动双重纯水蒸馏器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SZ-93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548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韩式疼痛治疗仪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HANS-100A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459</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哑铃</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B-YAL</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260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鼠兔两用解剖台</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019</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韩式脱瘾治疗仪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HANS-200A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959</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电脑随机脉冲针疗仪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SMY-10A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949</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电针治疗仪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G6805-2</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860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大小鼠水迷宫</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30</w:t>
            </w:r>
            <w:r w:rsidRPr="007414CB">
              <w:rPr>
                <w:rFonts w:ascii="仿宋" w:eastAsia="仿宋" w:hAnsi="仿宋" w:cs="宋体" w:hint="eastAsia"/>
                <w:color w:val="000000"/>
                <w:kern w:val="0"/>
                <w:sz w:val="24"/>
              </w:rPr>
              <w:t>700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酶标仪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MK3</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26900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大鼠跳台</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19280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小鼠跳台</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15</w:t>
            </w:r>
            <w:r w:rsidRPr="007414CB">
              <w:rPr>
                <w:rFonts w:ascii="仿宋" w:eastAsia="仿宋" w:hAnsi="仿宋" w:cs="宋体" w:hint="eastAsia"/>
                <w:color w:val="000000"/>
                <w:kern w:val="0"/>
                <w:sz w:val="24"/>
              </w:rPr>
              <w:t>460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高速电动匀浆机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T10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10</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摇床</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ZHWY-100B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Pr="007414CB">
              <w:rPr>
                <w:rFonts w:ascii="仿宋" w:eastAsia="仿宋" w:hAnsi="仿宋" w:cs="宋体" w:hint="eastAsia"/>
                <w:color w:val="000000"/>
                <w:kern w:val="0"/>
                <w:sz w:val="24"/>
              </w:rPr>
              <w:t>350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纯水器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GREEN-10T</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w:t>
            </w:r>
            <w:r w:rsidRPr="007414CB">
              <w:rPr>
                <w:rFonts w:ascii="仿宋" w:eastAsia="仿宋" w:hAnsi="仿宋" w:cs="宋体" w:hint="eastAsia"/>
                <w:color w:val="000000"/>
                <w:kern w:val="0"/>
                <w:sz w:val="24"/>
              </w:rPr>
              <w:t>300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电子分析天平</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AL204</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7</w:t>
            </w:r>
            <w:r w:rsidRPr="007414CB">
              <w:rPr>
                <w:rFonts w:ascii="仿宋" w:eastAsia="仿宋" w:hAnsi="仿宋" w:cs="宋体" w:hint="eastAsia"/>
                <w:color w:val="000000"/>
                <w:kern w:val="0"/>
                <w:sz w:val="24"/>
              </w:rPr>
              <w:t>490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超声波细胞破碎器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JY96-II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200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低速自动平衡离心机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LD25-2</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电热恒温鼓风干燥箱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G2X-9246MBE</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900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液氮罐</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YDS-30B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台式高速离心机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TGL-16G</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500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体视显微镜</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XTB-1B</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400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超声波清洗机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KH3200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17</w:t>
            </w:r>
            <w:r w:rsidRPr="007414CB">
              <w:rPr>
                <w:rFonts w:ascii="仿宋" w:eastAsia="仿宋" w:hAnsi="仿宋" w:cs="宋体" w:hint="eastAsia"/>
                <w:color w:val="000000"/>
                <w:kern w:val="0"/>
                <w:sz w:val="24"/>
              </w:rPr>
              <w:t>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大鼠旷场实验系统</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19</w:t>
            </w: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台式连续粉碎机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MT4</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700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非接触红外测温仪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MT4</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200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高速冷冻离心机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Centrifuge 5430R</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93</w:t>
            </w:r>
            <w:r w:rsidRPr="007414CB">
              <w:rPr>
                <w:rFonts w:ascii="仿宋" w:eastAsia="仿宋" w:hAnsi="仿宋" w:cs="宋体" w:hint="eastAsia"/>
                <w:color w:val="000000"/>
                <w:kern w:val="0"/>
                <w:sz w:val="24"/>
              </w:rPr>
              <w:t>945.60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超低温冰箱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MDF-U32VN</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44</w:t>
            </w:r>
            <w:r w:rsidRPr="007414CB">
              <w:rPr>
                <w:rFonts w:ascii="仿宋" w:eastAsia="仿宋" w:hAnsi="仿宋" w:cs="宋体" w:hint="eastAsia"/>
                <w:color w:val="000000"/>
                <w:kern w:val="0"/>
                <w:sz w:val="24"/>
              </w:rPr>
              <w:t>736</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高压灭菌器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MLS-3750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37</w:t>
            </w:r>
            <w:r w:rsidRPr="007414CB">
              <w:rPr>
                <w:rFonts w:ascii="仿宋" w:eastAsia="仿宋" w:hAnsi="仿宋" w:cs="宋体" w:hint="eastAsia"/>
                <w:color w:val="000000"/>
                <w:kern w:val="0"/>
                <w:sz w:val="24"/>
              </w:rPr>
              <w:t>746</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制冰机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SIM-F140AY65</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29</w:t>
            </w:r>
            <w:r w:rsidRPr="007414CB">
              <w:rPr>
                <w:rFonts w:ascii="仿宋" w:eastAsia="仿宋" w:hAnsi="仿宋" w:cs="宋体" w:hint="eastAsia"/>
                <w:color w:val="000000"/>
                <w:kern w:val="0"/>
                <w:sz w:val="24"/>
              </w:rPr>
              <w:t>358</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鼠类行为活动记录仪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SLY-RPL*</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13</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韩氏穴位神经刺激仪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200E</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表面肌点分析和生物刺激反馈训练系统</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FlexComo Inifiniti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185</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言语康复评估和训练系统</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TG-PX-III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110</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心电运动测试系统</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CardioSoft</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242</w:t>
            </w:r>
            <w:r w:rsidRPr="007414CB">
              <w:rPr>
                <w:rFonts w:ascii="仿宋" w:eastAsia="仿宋" w:hAnsi="仿宋" w:cs="宋体" w:hint="eastAsia"/>
                <w:color w:val="000000"/>
                <w:kern w:val="0"/>
                <w:sz w:val="24"/>
              </w:rPr>
              <w:t>900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葡萄糖乳酸分析仪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BIOSENGP+</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81</w:t>
            </w:r>
            <w:r w:rsidRPr="007414CB">
              <w:rPr>
                <w:rFonts w:ascii="仿宋" w:eastAsia="仿宋" w:hAnsi="仿宋" w:cs="宋体" w:hint="eastAsia"/>
                <w:color w:val="000000"/>
                <w:kern w:val="0"/>
                <w:sz w:val="24"/>
              </w:rPr>
              <w:t>600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按摩诊疗床</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RLW-SPT6</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200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物理治疗工作站</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200</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全自动定氮仪</w:t>
            </w:r>
          </w:p>
        </w:tc>
        <w:tc>
          <w:tcPr>
            <w:tcW w:w="2728" w:type="dxa"/>
            <w:vAlign w:val="center"/>
          </w:tcPr>
          <w:p w:rsidR="007062C3" w:rsidRPr="007414CB" w:rsidRDefault="007062C3"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ATN-300(KDN-08C)</w:t>
            </w:r>
          </w:p>
        </w:tc>
        <w:tc>
          <w:tcPr>
            <w:tcW w:w="3190" w:type="dxa"/>
            <w:vAlign w:val="center"/>
          </w:tcPr>
          <w:p w:rsidR="007062C3" w:rsidRPr="007414CB" w:rsidRDefault="007062C3" w:rsidP="00372779">
            <w:pPr>
              <w:jc w:val="center"/>
              <w:rPr>
                <w:rFonts w:ascii="仿宋" w:eastAsia="仿宋" w:hAnsi="仿宋" w:cs="宋体"/>
                <w:color w:val="000000"/>
                <w:kern w:val="0"/>
                <w:sz w:val="24"/>
              </w:rPr>
            </w:pPr>
            <w:r>
              <w:rPr>
                <w:rFonts w:ascii="仿宋" w:eastAsia="仿宋" w:hAnsi="仿宋" w:cs="宋体" w:hint="eastAsia"/>
                <w:color w:val="000000"/>
                <w:kern w:val="0"/>
                <w:sz w:val="24"/>
              </w:rPr>
              <w:t>10</w:t>
            </w:r>
            <w:r w:rsidRPr="007414CB">
              <w:rPr>
                <w:rFonts w:ascii="仿宋" w:eastAsia="仿宋" w:hAnsi="仿宋" w:cs="宋体" w:hint="eastAsia"/>
                <w:color w:val="000000"/>
                <w:kern w:val="0"/>
                <w:sz w:val="24"/>
              </w:rPr>
              <w:t>400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空气波压力循环治疗仪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无</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30</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反馈式生物力学测试</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CON-TREX-MJ</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745</w:t>
            </w:r>
            <w:r w:rsidRPr="007414CB">
              <w:rPr>
                <w:rFonts w:ascii="仿宋" w:eastAsia="仿宋" w:hAnsi="仿宋" w:cs="宋体" w:hint="eastAsia"/>
                <w:color w:val="000000"/>
                <w:kern w:val="0"/>
                <w:sz w:val="24"/>
              </w:rPr>
              <w:t>000</w:t>
            </w:r>
          </w:p>
        </w:tc>
      </w:tr>
      <w:tr w:rsidR="007062C3" w:rsidRPr="007414CB" w:rsidTr="00372779">
        <w:tc>
          <w:tcPr>
            <w:tcW w:w="3652"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lastRenderedPageBreak/>
              <w:t>设备名称</w:t>
            </w:r>
          </w:p>
        </w:tc>
        <w:tc>
          <w:tcPr>
            <w:tcW w:w="2728"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t>规    格</w:t>
            </w:r>
          </w:p>
        </w:tc>
        <w:tc>
          <w:tcPr>
            <w:tcW w:w="3190"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hint="eastAsia"/>
                <w:b/>
                <w:sz w:val="24"/>
              </w:rPr>
              <w:t>价格</w:t>
            </w:r>
            <w:r>
              <w:rPr>
                <w:rFonts w:ascii="仿宋" w:eastAsia="仿宋" w:hAnsi="仿宋" w:hint="eastAsia"/>
                <w:b/>
                <w:sz w:val="24"/>
              </w:rPr>
              <w:t>(元)</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水分测定仪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奥豪斯MB25</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w:t>
            </w:r>
            <w:r w:rsidRPr="007414CB">
              <w:rPr>
                <w:rFonts w:ascii="仿宋" w:eastAsia="仿宋" w:hAnsi="仿宋" w:cs="宋体" w:hint="eastAsia"/>
                <w:color w:val="000000"/>
                <w:kern w:val="0"/>
                <w:sz w:val="24"/>
              </w:rPr>
              <w:t>790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纤维测定仪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上海洪纪CXC-06</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w:t>
            </w:r>
            <w:r w:rsidRPr="007414CB">
              <w:rPr>
                <w:rFonts w:ascii="仿宋" w:eastAsia="仿宋" w:hAnsi="仿宋" w:cs="宋体" w:hint="eastAsia"/>
                <w:color w:val="000000"/>
                <w:kern w:val="0"/>
                <w:sz w:val="24"/>
              </w:rPr>
              <w:t>560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脂肪分析仪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上海洪纪SZF-06A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030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垂直电泳槽</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美国Bio Rad</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w:t>
            </w: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转印槽</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美国Bio Rad</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w:t>
            </w:r>
            <w:r w:rsidRPr="007414CB">
              <w:rPr>
                <w:rFonts w:ascii="仿宋" w:eastAsia="仿宋" w:hAnsi="仿宋" w:cs="宋体" w:hint="eastAsia"/>
                <w:color w:val="000000"/>
                <w:kern w:val="0"/>
                <w:sz w:val="24"/>
              </w:rPr>
              <w:t>800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17</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27735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电子分析天平</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ME204E</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Pr="007414CB">
              <w:rPr>
                <w:rFonts w:ascii="仿宋" w:eastAsia="仿宋" w:hAnsi="仿宋" w:cs="宋体" w:hint="eastAsia"/>
                <w:color w:val="000000"/>
                <w:kern w:val="0"/>
                <w:sz w:val="24"/>
              </w:rPr>
              <w:t>150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分析天平</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AL204</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8</w:t>
            </w:r>
            <w:r w:rsidRPr="007414CB">
              <w:rPr>
                <w:rFonts w:ascii="仿宋" w:eastAsia="仿宋" w:hAnsi="仿宋" w:cs="宋体" w:hint="eastAsia"/>
                <w:color w:val="000000"/>
                <w:kern w:val="0"/>
                <w:sz w:val="24"/>
              </w:rPr>
              <w:t>700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微量注射泵</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RWD202</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300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数显加热板</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HP7</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旋涡混匀器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MS3数显型</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750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便携式酸度计</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SG2-T</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330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便携式PH计</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SG2-T</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330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PH计</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Plus FE20K</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075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数显加热板</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HP4</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850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液氮容器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YDS-10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300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动物电子秤</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YP6001N</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恒温水槽</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SSW-420-2S</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电子天平</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JP10001</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740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旋涡混和器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小舞灵</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600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二氧化碳培养箱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3131</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45</w:t>
            </w:r>
            <w:r w:rsidRPr="007414CB">
              <w:rPr>
                <w:rFonts w:ascii="仿宋" w:eastAsia="仿宋" w:hAnsi="仿宋" w:cs="宋体" w:hint="eastAsia"/>
                <w:color w:val="000000"/>
                <w:kern w:val="0"/>
                <w:sz w:val="24"/>
              </w:rPr>
              <w:t>771</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生物安全柜</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1386</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40</w:t>
            </w:r>
            <w:r w:rsidRPr="007414CB">
              <w:rPr>
                <w:rFonts w:ascii="仿宋" w:eastAsia="仿宋" w:hAnsi="仿宋" w:cs="宋体" w:hint="eastAsia"/>
                <w:color w:val="000000"/>
                <w:kern w:val="0"/>
                <w:sz w:val="24"/>
              </w:rPr>
              <w:t>755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包埋机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德国EG1150H+C</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92</w:t>
            </w:r>
            <w:r w:rsidRPr="007414CB">
              <w:rPr>
                <w:rFonts w:ascii="仿宋" w:eastAsia="仿宋" w:hAnsi="仿宋" w:cs="宋体" w:hint="eastAsia"/>
                <w:color w:val="000000"/>
                <w:kern w:val="0"/>
                <w:sz w:val="24"/>
              </w:rPr>
              <w:t>750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美国Multiskan Spectrum 16R</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53</w:t>
            </w:r>
            <w:r w:rsidRPr="007414CB">
              <w:rPr>
                <w:rFonts w:ascii="仿宋" w:eastAsia="仿宋" w:hAnsi="仿宋" w:cs="宋体" w:hint="eastAsia"/>
                <w:color w:val="000000"/>
                <w:kern w:val="0"/>
                <w:sz w:val="24"/>
              </w:rPr>
              <w:t>535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超低温冰箱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TSE240V</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42</w:t>
            </w:r>
            <w:r w:rsidRPr="007414CB">
              <w:rPr>
                <w:rFonts w:ascii="仿宋" w:eastAsia="仿宋" w:hAnsi="仿宋" w:cs="宋体" w:hint="eastAsia"/>
                <w:color w:val="000000"/>
                <w:kern w:val="0"/>
                <w:sz w:val="24"/>
              </w:rPr>
              <w:t>250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水迷宫</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MORRIS</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34</w:t>
            </w:r>
            <w:r w:rsidRPr="007414CB">
              <w:rPr>
                <w:rFonts w:ascii="仿宋" w:eastAsia="仿宋" w:hAnsi="仿宋" w:cs="宋体" w:hint="eastAsia"/>
                <w:color w:val="000000"/>
                <w:kern w:val="0"/>
                <w:sz w:val="24"/>
              </w:rPr>
              <w:t>350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细菌培养箱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通用培养箱BD系</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10</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摊片机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德国HI1210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500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烘片机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德国HI 1220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500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快速自动高压灭菌仪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sx-500</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41</w:t>
            </w:r>
            <w:r w:rsidRPr="007414CB">
              <w:rPr>
                <w:rFonts w:ascii="仿宋" w:eastAsia="仿宋" w:hAnsi="仿宋" w:cs="宋体" w:hint="eastAsia"/>
                <w:color w:val="000000"/>
                <w:kern w:val="0"/>
                <w:sz w:val="24"/>
              </w:rPr>
              <w:t>213.25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冷冻离心机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MicroCL 21R</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25</w:t>
            </w:r>
            <w:r w:rsidRPr="007414CB">
              <w:rPr>
                <w:rFonts w:ascii="仿宋" w:eastAsia="仿宋" w:hAnsi="仿宋" w:cs="宋体" w:hint="eastAsia"/>
                <w:color w:val="000000"/>
                <w:kern w:val="0"/>
                <w:sz w:val="24"/>
              </w:rPr>
              <w:t>171.60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手动轮转切片机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德国RM2235</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65</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纯水超纯水系统一体机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arium comfot 1</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53</w:t>
            </w:r>
            <w:r w:rsidRPr="007414CB">
              <w:rPr>
                <w:rFonts w:ascii="仿宋" w:eastAsia="仿宋" w:hAnsi="仿宋" w:cs="宋体" w:hint="eastAsia"/>
                <w:color w:val="000000"/>
                <w:kern w:val="0"/>
                <w:sz w:val="24"/>
              </w:rPr>
              <w:t>493.05</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离心机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5810R</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111826.</w:t>
            </w:r>
            <w:r w:rsidRPr="007414CB">
              <w:rPr>
                <w:rFonts w:ascii="仿宋" w:eastAsia="仿宋" w:hAnsi="仿宋" w:cs="宋体" w:hint="eastAsia"/>
                <w:color w:val="000000"/>
                <w:kern w:val="0"/>
                <w:sz w:val="24"/>
              </w:rPr>
              <w:t>80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动物麻醉机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MSS-3</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18877.</w:t>
            </w:r>
            <w:r w:rsidRPr="007414CB">
              <w:rPr>
                <w:rFonts w:ascii="仿宋" w:eastAsia="仿宋" w:hAnsi="仿宋" w:cs="宋体" w:hint="eastAsia"/>
                <w:color w:val="000000"/>
                <w:kern w:val="0"/>
                <w:sz w:val="24"/>
              </w:rPr>
              <w:t>80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二氧化碳培养箱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Heraeus 150i</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39</w:t>
            </w:r>
            <w:r w:rsidRPr="007414CB">
              <w:rPr>
                <w:rFonts w:ascii="仿宋" w:eastAsia="仿宋" w:hAnsi="仿宋" w:cs="宋体" w:hint="eastAsia"/>
                <w:color w:val="000000"/>
                <w:kern w:val="0"/>
                <w:sz w:val="24"/>
              </w:rPr>
              <w:t>370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体式显微镜</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NIKONSMZ 1000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55</w:t>
            </w:r>
            <w:r w:rsidRPr="007414CB">
              <w:rPr>
                <w:rFonts w:ascii="仿宋" w:eastAsia="仿宋" w:hAnsi="仿宋" w:cs="宋体" w:hint="eastAsia"/>
                <w:color w:val="000000"/>
                <w:kern w:val="0"/>
                <w:sz w:val="24"/>
              </w:rPr>
              <w:t>733</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核酸蛋白测定仪（超微量生物检测仪）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NanoDrop2000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74</w:t>
            </w:r>
            <w:r w:rsidRPr="007414CB">
              <w:rPr>
                <w:rFonts w:ascii="仿宋" w:eastAsia="仿宋" w:hAnsi="仿宋" w:cs="宋体" w:hint="eastAsia"/>
                <w:color w:val="000000"/>
                <w:kern w:val="0"/>
                <w:sz w:val="24"/>
              </w:rPr>
              <w:t>551</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制冰机</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SIM-F140AY65-PC</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28</w:t>
            </w:r>
            <w:r w:rsidRPr="007414CB">
              <w:rPr>
                <w:rFonts w:ascii="仿宋" w:eastAsia="仿宋" w:hAnsi="仿宋" w:cs="宋体" w:hint="eastAsia"/>
                <w:color w:val="000000"/>
                <w:kern w:val="0"/>
                <w:sz w:val="24"/>
              </w:rPr>
              <w:t>260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细菌储藏箱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FYL-YS-150L</w:t>
            </w:r>
          </w:p>
        </w:tc>
        <w:tc>
          <w:tcPr>
            <w:tcW w:w="3190" w:type="dxa"/>
            <w:vAlign w:val="center"/>
          </w:tcPr>
          <w:p w:rsidR="007062C3" w:rsidRPr="007414CB" w:rsidRDefault="007062C3" w:rsidP="007414CB">
            <w:pPr>
              <w:jc w:val="center"/>
              <w:rPr>
                <w:rFonts w:ascii="仿宋" w:eastAsia="仿宋" w:hAnsi="仿宋" w:cs="宋体"/>
                <w:color w:val="000000"/>
                <w:kern w:val="0"/>
                <w:sz w:val="24"/>
              </w:rPr>
            </w:pPr>
            <w:r>
              <w:rPr>
                <w:rFonts w:ascii="仿宋" w:eastAsia="仿宋" w:hAnsi="仿宋" w:cs="宋体" w:hint="eastAsia"/>
                <w:color w:val="000000"/>
                <w:kern w:val="0"/>
                <w:sz w:val="24"/>
              </w:rPr>
              <w:t>9</w:t>
            </w:r>
            <w:r w:rsidRPr="007414CB">
              <w:rPr>
                <w:rFonts w:ascii="仿宋" w:eastAsia="仿宋" w:hAnsi="仿宋" w:cs="宋体" w:hint="eastAsia"/>
                <w:color w:val="000000"/>
                <w:kern w:val="0"/>
                <w:sz w:val="24"/>
              </w:rPr>
              <w:t>600</w:t>
            </w:r>
          </w:p>
        </w:tc>
      </w:tr>
      <w:tr w:rsidR="007062C3" w:rsidRPr="007414CB" w:rsidTr="007528ED">
        <w:tc>
          <w:tcPr>
            <w:tcW w:w="3652"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lastRenderedPageBreak/>
              <w:t>设备名称</w:t>
            </w:r>
          </w:p>
        </w:tc>
        <w:tc>
          <w:tcPr>
            <w:tcW w:w="2728"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b/>
                <w:sz w:val="24"/>
              </w:rPr>
              <w:t>规    格</w:t>
            </w:r>
          </w:p>
        </w:tc>
        <w:tc>
          <w:tcPr>
            <w:tcW w:w="3190" w:type="dxa"/>
            <w:vAlign w:val="center"/>
          </w:tcPr>
          <w:p w:rsidR="007062C3" w:rsidRPr="007414CB" w:rsidRDefault="007062C3" w:rsidP="00372779">
            <w:pPr>
              <w:jc w:val="center"/>
              <w:rPr>
                <w:rFonts w:ascii="仿宋" w:eastAsia="仿宋" w:hAnsi="仿宋"/>
                <w:b/>
                <w:sz w:val="24"/>
              </w:rPr>
            </w:pPr>
            <w:r w:rsidRPr="007414CB">
              <w:rPr>
                <w:rFonts w:ascii="仿宋" w:eastAsia="仿宋" w:hAnsi="仿宋" w:hint="eastAsia"/>
                <w:b/>
                <w:sz w:val="24"/>
              </w:rPr>
              <w:t>价格</w:t>
            </w:r>
            <w:r>
              <w:rPr>
                <w:rFonts w:ascii="仿宋" w:eastAsia="仿宋" w:hAnsi="仿宋" w:hint="eastAsia"/>
                <w:b/>
                <w:sz w:val="24"/>
              </w:rPr>
              <w:t>(元)</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隔水式恒温培养箱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GMP-9270</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6</w:t>
            </w:r>
            <w:r w:rsidRPr="007414CB">
              <w:rPr>
                <w:rFonts w:ascii="仿宋" w:eastAsia="仿宋" w:hAnsi="仿宋" w:cs="宋体" w:hint="eastAsia"/>
                <w:color w:val="000000"/>
                <w:kern w:val="0"/>
                <w:sz w:val="24"/>
              </w:rPr>
              <w:t>000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电热恒温培养箱</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DNP-9162-1A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3</w:t>
            </w:r>
            <w:r w:rsidRPr="007414CB">
              <w:rPr>
                <w:rFonts w:ascii="仿宋" w:eastAsia="仿宋" w:hAnsi="仿宋" w:cs="宋体" w:hint="eastAsia"/>
                <w:color w:val="000000"/>
                <w:kern w:val="0"/>
                <w:sz w:val="24"/>
              </w:rPr>
              <w:t>500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菌落计数仪</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YLN-30A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2</w:t>
            </w:r>
            <w:r w:rsidRPr="007414CB">
              <w:rPr>
                <w:rFonts w:ascii="仿宋" w:eastAsia="仿宋" w:hAnsi="仿宋" w:cs="宋体" w:hint="eastAsia"/>
                <w:color w:val="000000"/>
                <w:kern w:val="0"/>
                <w:sz w:val="24"/>
              </w:rPr>
              <w:t>400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台式精密酸度计</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PHS-3C</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600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红外线接种环灭菌器</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HM-3000A</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500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水浴锅</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HWS-26</w:t>
            </w:r>
          </w:p>
        </w:tc>
        <w:tc>
          <w:tcPr>
            <w:tcW w:w="3190" w:type="dxa"/>
            <w:vAlign w:val="center"/>
          </w:tcPr>
          <w:p w:rsidR="007062C3" w:rsidRPr="007414CB" w:rsidRDefault="007062C3" w:rsidP="00A06873">
            <w:pPr>
              <w:jc w:val="center"/>
              <w:rPr>
                <w:rFonts w:ascii="仿宋" w:eastAsia="仿宋" w:hAnsi="仿宋" w:cs="宋体"/>
                <w:color w:val="000000"/>
                <w:kern w:val="0"/>
                <w:sz w:val="24"/>
              </w:rPr>
            </w:pPr>
            <w:r>
              <w:rPr>
                <w:rFonts w:ascii="仿宋" w:eastAsia="仿宋" w:hAnsi="仿宋" w:cs="宋体" w:hint="eastAsia"/>
                <w:color w:val="000000"/>
                <w:kern w:val="0"/>
                <w:sz w:val="24"/>
              </w:rPr>
              <w:t>1</w:t>
            </w:r>
            <w:r w:rsidRPr="007414CB">
              <w:rPr>
                <w:rFonts w:ascii="仿宋" w:eastAsia="仿宋" w:hAnsi="仿宋" w:cs="宋体" w:hint="eastAsia"/>
                <w:color w:val="000000"/>
                <w:kern w:val="0"/>
                <w:sz w:val="24"/>
              </w:rPr>
              <w:t>100</w:t>
            </w:r>
          </w:p>
        </w:tc>
      </w:tr>
      <w:tr w:rsidR="007062C3" w:rsidRPr="007414CB" w:rsidTr="007528ED">
        <w:tc>
          <w:tcPr>
            <w:tcW w:w="3652"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PT训练床</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CL-ZL-005</w:t>
            </w:r>
          </w:p>
        </w:tc>
        <w:tc>
          <w:tcPr>
            <w:tcW w:w="3190" w:type="dxa"/>
            <w:vAlign w:val="bottom"/>
          </w:tcPr>
          <w:p w:rsidR="007062C3" w:rsidRPr="007414CB" w:rsidRDefault="007062C3"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900</w:t>
            </w:r>
          </w:p>
        </w:tc>
      </w:tr>
      <w:tr w:rsidR="007062C3" w:rsidRPr="007414CB" w:rsidTr="007528ED">
        <w:tc>
          <w:tcPr>
            <w:tcW w:w="3652" w:type="dxa"/>
            <w:vAlign w:val="bottom"/>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康复训练设备</w:t>
            </w:r>
          </w:p>
        </w:tc>
        <w:tc>
          <w:tcPr>
            <w:tcW w:w="2728" w:type="dxa"/>
            <w:vAlign w:val="center"/>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CJ-ZL-002</w:t>
            </w:r>
          </w:p>
        </w:tc>
        <w:tc>
          <w:tcPr>
            <w:tcW w:w="3190" w:type="dxa"/>
            <w:vAlign w:val="bottom"/>
          </w:tcPr>
          <w:p w:rsidR="007062C3" w:rsidRPr="007414CB" w:rsidRDefault="007062C3" w:rsidP="007414CB">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 xml:space="preserve">12000 </w:t>
            </w:r>
          </w:p>
        </w:tc>
      </w:tr>
      <w:tr w:rsidR="007062C3" w:rsidRPr="00AD4093" w:rsidTr="007528ED">
        <w:tc>
          <w:tcPr>
            <w:tcW w:w="3652" w:type="dxa"/>
          </w:tcPr>
          <w:p w:rsidR="007062C3" w:rsidRPr="00AD4093" w:rsidRDefault="007062C3" w:rsidP="00372779">
            <w:pPr>
              <w:jc w:val="center"/>
              <w:rPr>
                <w:rFonts w:ascii="仿宋" w:eastAsia="仿宋" w:hAnsi="仿宋" w:cs="宋体"/>
                <w:color w:val="000000"/>
                <w:kern w:val="0"/>
                <w:sz w:val="24"/>
              </w:rPr>
            </w:pPr>
            <w:r w:rsidRPr="00AD4093">
              <w:rPr>
                <w:rFonts w:ascii="仿宋" w:eastAsia="仿宋" w:hAnsi="仿宋" w:cs="宋体" w:hint="eastAsia"/>
                <w:color w:val="000000"/>
                <w:kern w:val="0"/>
                <w:sz w:val="24"/>
              </w:rPr>
              <w:t>红外热成像仪</w:t>
            </w:r>
          </w:p>
        </w:tc>
        <w:tc>
          <w:tcPr>
            <w:tcW w:w="2728" w:type="dxa"/>
          </w:tcPr>
          <w:p w:rsidR="007062C3" w:rsidRPr="007414CB" w:rsidRDefault="00016176" w:rsidP="00372779">
            <w:pPr>
              <w:jc w:val="center"/>
              <w:rPr>
                <w:rFonts w:ascii="仿宋" w:eastAsia="仿宋" w:hAnsi="仿宋"/>
                <w:sz w:val="24"/>
              </w:rPr>
            </w:pPr>
            <w:r>
              <w:rPr>
                <w:rFonts w:ascii="仿宋" w:eastAsia="仿宋" w:hAnsi="仿宋" w:hint="eastAsia"/>
                <w:sz w:val="24"/>
              </w:rPr>
              <w:t>/</w:t>
            </w:r>
          </w:p>
        </w:tc>
        <w:tc>
          <w:tcPr>
            <w:tcW w:w="3190" w:type="dxa"/>
          </w:tcPr>
          <w:p w:rsidR="007062C3" w:rsidRPr="00A06873" w:rsidRDefault="007062C3"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490000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动脉硬化检测仪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300000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经络检测仪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120000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五行音乐体感床</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70000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霉菌培养箱</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细菌培养箱</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纯水仪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54000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高压灭菌锅</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39000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试剂保存箱</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超低温冰箱</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42000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微量离心机</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24000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高性能台式离心机</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110000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体质辨识管理系统</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45000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舌面脉信息采集辨识系统</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5000000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身高体重测量仪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电子血压计</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体外电场仪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90000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微循环测量仪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40000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超声波骨密度仪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160000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内脏脂肪检测系统</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400000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人体平衡测试仪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490000</w:t>
            </w:r>
          </w:p>
        </w:tc>
      </w:tr>
      <w:tr w:rsidR="00016176" w:rsidRPr="00AD4093" w:rsidTr="007528ED">
        <w:tc>
          <w:tcPr>
            <w:tcW w:w="3652" w:type="dxa"/>
          </w:tcPr>
          <w:p w:rsidR="00016176" w:rsidRPr="00AD4093" w:rsidRDefault="00016176" w:rsidP="00372779">
            <w:pPr>
              <w:widowControl/>
              <w:jc w:val="center"/>
              <w:rPr>
                <w:rFonts w:ascii="仿宋" w:eastAsia="仿宋" w:hAnsi="仿宋" w:cs="宋体"/>
                <w:color w:val="000000"/>
                <w:kern w:val="0"/>
                <w:sz w:val="24"/>
              </w:rPr>
            </w:pPr>
            <w:r w:rsidRPr="00AD4093">
              <w:rPr>
                <w:rFonts w:ascii="仿宋" w:eastAsia="仿宋" w:hAnsi="仿宋" w:cs="宋体" w:hint="eastAsia"/>
                <w:color w:val="000000"/>
                <w:kern w:val="0"/>
                <w:sz w:val="24"/>
              </w:rPr>
              <w:t>精神压力分析仪</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A06873" w:rsidRDefault="00016176" w:rsidP="00A06873">
            <w:pPr>
              <w:jc w:val="center"/>
              <w:rPr>
                <w:rFonts w:ascii="仿宋" w:eastAsia="仿宋" w:hAnsi="仿宋" w:cs="宋体"/>
                <w:color w:val="000000"/>
                <w:kern w:val="0"/>
                <w:sz w:val="24"/>
              </w:rPr>
            </w:pPr>
            <w:r w:rsidRPr="00A06873">
              <w:rPr>
                <w:rFonts w:ascii="仿宋" w:eastAsia="仿宋" w:hAnsi="仿宋" w:cs="宋体" w:hint="eastAsia"/>
                <w:color w:val="000000"/>
                <w:kern w:val="0"/>
                <w:sz w:val="24"/>
              </w:rPr>
              <w:t>300000</w:t>
            </w:r>
          </w:p>
        </w:tc>
      </w:tr>
      <w:tr w:rsidR="00016176" w:rsidRPr="007414CB" w:rsidTr="007528ED">
        <w:tc>
          <w:tcPr>
            <w:tcW w:w="3652" w:type="dxa"/>
          </w:tcPr>
          <w:p w:rsidR="00016176" w:rsidRPr="007414CB" w:rsidRDefault="00016176" w:rsidP="00372779">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人体层次解剖模型</w:t>
            </w:r>
          </w:p>
        </w:tc>
        <w:tc>
          <w:tcPr>
            <w:tcW w:w="2728" w:type="dxa"/>
          </w:tcPr>
          <w:p w:rsidR="00016176" w:rsidRDefault="00016176" w:rsidP="00016176">
            <w:pPr>
              <w:jc w:val="center"/>
            </w:pPr>
            <w:r w:rsidRPr="00FE0D13">
              <w:rPr>
                <w:rFonts w:ascii="仿宋" w:eastAsia="仿宋" w:hAnsi="仿宋" w:hint="eastAsia"/>
                <w:sz w:val="24"/>
              </w:rPr>
              <w:t>/</w:t>
            </w:r>
          </w:p>
        </w:tc>
        <w:tc>
          <w:tcPr>
            <w:tcW w:w="3190" w:type="dxa"/>
          </w:tcPr>
          <w:p w:rsidR="00016176" w:rsidRPr="007414CB" w:rsidRDefault="00016176" w:rsidP="00A06873">
            <w:pPr>
              <w:jc w:val="center"/>
              <w:rPr>
                <w:rFonts w:ascii="仿宋" w:eastAsia="仿宋" w:hAnsi="仿宋" w:cs="宋体"/>
                <w:color w:val="000000"/>
                <w:kern w:val="0"/>
                <w:sz w:val="24"/>
              </w:rPr>
            </w:pPr>
            <w:r w:rsidRPr="007414CB">
              <w:rPr>
                <w:rFonts w:ascii="仿宋" w:eastAsia="仿宋" w:hAnsi="仿宋" w:cs="宋体" w:hint="eastAsia"/>
                <w:color w:val="000000"/>
                <w:kern w:val="0"/>
                <w:sz w:val="24"/>
              </w:rPr>
              <w:t>5270</w:t>
            </w:r>
          </w:p>
        </w:tc>
      </w:tr>
    </w:tbl>
    <w:p w:rsidR="007414CB" w:rsidRDefault="007414CB"/>
    <w:p w:rsidR="007414CB" w:rsidRDefault="007414CB" w:rsidP="00E03BFD">
      <w:pPr>
        <w:spacing w:line="360" w:lineRule="auto"/>
        <w:ind w:firstLineChars="200" w:firstLine="720"/>
        <w:jc w:val="center"/>
        <w:rPr>
          <w:rFonts w:ascii="黑体" w:eastAsia="黑体"/>
          <w:sz w:val="36"/>
          <w:szCs w:val="36"/>
        </w:rPr>
      </w:pPr>
    </w:p>
    <w:p w:rsidR="007414CB" w:rsidRDefault="007414CB" w:rsidP="00E03BFD">
      <w:pPr>
        <w:spacing w:line="360" w:lineRule="auto"/>
        <w:ind w:firstLineChars="200" w:firstLine="720"/>
        <w:jc w:val="center"/>
        <w:rPr>
          <w:rFonts w:ascii="黑体" w:eastAsia="黑体"/>
          <w:sz w:val="36"/>
          <w:szCs w:val="36"/>
        </w:rPr>
      </w:pPr>
    </w:p>
    <w:p w:rsidR="007414CB" w:rsidRDefault="007414CB" w:rsidP="00E03BFD">
      <w:pPr>
        <w:spacing w:line="360" w:lineRule="auto"/>
        <w:ind w:firstLineChars="200" w:firstLine="720"/>
        <w:jc w:val="center"/>
        <w:rPr>
          <w:rFonts w:ascii="黑体" w:eastAsia="黑体"/>
          <w:sz w:val="36"/>
          <w:szCs w:val="36"/>
        </w:rPr>
      </w:pPr>
    </w:p>
    <w:p w:rsidR="007414CB" w:rsidRDefault="007414CB" w:rsidP="00E03BFD">
      <w:pPr>
        <w:spacing w:line="360" w:lineRule="auto"/>
        <w:ind w:firstLineChars="200" w:firstLine="720"/>
        <w:jc w:val="center"/>
        <w:rPr>
          <w:rFonts w:ascii="黑体" w:eastAsia="黑体"/>
          <w:sz w:val="36"/>
          <w:szCs w:val="36"/>
        </w:rPr>
      </w:pPr>
    </w:p>
    <w:p w:rsidR="007414CB" w:rsidRDefault="007414CB" w:rsidP="00E03BFD">
      <w:pPr>
        <w:spacing w:line="360" w:lineRule="auto"/>
        <w:ind w:firstLineChars="200" w:firstLine="720"/>
        <w:jc w:val="center"/>
        <w:rPr>
          <w:rFonts w:ascii="黑体" w:eastAsia="黑体"/>
          <w:sz w:val="36"/>
          <w:szCs w:val="36"/>
        </w:rPr>
      </w:pPr>
    </w:p>
    <w:p w:rsidR="008E7DFA" w:rsidRDefault="008E7DFA" w:rsidP="007062C3">
      <w:pPr>
        <w:spacing w:line="360" w:lineRule="auto"/>
        <w:ind w:firstLineChars="200" w:firstLine="720"/>
        <w:jc w:val="center"/>
        <w:rPr>
          <w:rFonts w:ascii="黑体" w:eastAsia="黑体"/>
          <w:sz w:val="36"/>
          <w:szCs w:val="36"/>
        </w:rPr>
      </w:pPr>
      <w:r w:rsidRPr="007062C3">
        <w:rPr>
          <w:rFonts w:ascii="黑体" w:eastAsia="黑体" w:hint="eastAsia"/>
          <w:sz w:val="36"/>
          <w:szCs w:val="36"/>
        </w:rPr>
        <w:lastRenderedPageBreak/>
        <w:t>9</w:t>
      </w:r>
      <w:r w:rsidRPr="007062C3">
        <w:rPr>
          <w:rFonts w:ascii="黑体" w:eastAsia="黑体" w:hint="eastAsia"/>
          <w:b/>
          <w:sz w:val="36"/>
          <w:szCs w:val="36"/>
        </w:rPr>
        <w:t>.</w:t>
      </w:r>
      <w:r>
        <w:rPr>
          <w:rFonts w:ascii="黑体" w:eastAsia="黑体" w:hint="eastAsia"/>
          <w:sz w:val="36"/>
          <w:szCs w:val="36"/>
        </w:rPr>
        <w:t>学校近三年新增专业情况表</w:t>
      </w:r>
    </w:p>
    <w:p w:rsidR="00AD2127" w:rsidRPr="00AD2127" w:rsidRDefault="00AD2127" w:rsidP="00AD2127">
      <w:pPr>
        <w:spacing w:line="360" w:lineRule="auto"/>
        <w:ind w:firstLineChars="200" w:firstLine="260"/>
        <w:jc w:val="center"/>
        <w:rPr>
          <w:rFonts w:ascii="黑体" w:eastAsia="黑体"/>
          <w:sz w:val="13"/>
          <w:szCs w:val="13"/>
        </w:rPr>
      </w:pP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6"/>
        <w:gridCol w:w="1418"/>
        <w:gridCol w:w="2247"/>
        <w:gridCol w:w="2959"/>
        <w:gridCol w:w="1542"/>
      </w:tblGrid>
      <w:tr w:rsidR="008E7DFA" w:rsidRPr="00E03BFD">
        <w:trPr>
          <w:trHeight w:val="640"/>
          <w:jc w:val="center"/>
        </w:trPr>
        <w:tc>
          <w:tcPr>
            <w:tcW w:w="8962" w:type="dxa"/>
            <w:gridSpan w:val="5"/>
            <w:tcBorders>
              <w:top w:val="single" w:sz="4" w:space="0" w:color="auto"/>
              <w:left w:val="single" w:sz="4" w:space="0" w:color="auto"/>
              <w:bottom w:val="single" w:sz="4" w:space="0" w:color="auto"/>
              <w:right w:val="single" w:sz="4" w:space="0" w:color="auto"/>
            </w:tcBorders>
            <w:vAlign w:val="center"/>
          </w:tcPr>
          <w:p w:rsidR="008E7DFA" w:rsidRPr="00E03BFD" w:rsidRDefault="008E7DFA" w:rsidP="00E03BFD">
            <w:pPr>
              <w:ind w:firstLineChars="100" w:firstLine="281"/>
              <w:rPr>
                <w:rFonts w:ascii="仿宋" w:eastAsia="仿宋" w:hAnsi="仿宋"/>
                <w:b/>
                <w:sz w:val="28"/>
                <w:szCs w:val="28"/>
              </w:rPr>
            </w:pPr>
            <w:r w:rsidRPr="00E03BFD">
              <w:rPr>
                <w:rFonts w:ascii="仿宋" w:eastAsia="仿宋" w:hAnsi="仿宋"/>
                <w:b/>
                <w:sz w:val="28"/>
                <w:szCs w:val="28"/>
              </w:rPr>
              <w:t xml:space="preserve">学校近三年（不含本年度）增设专业情况       </w:t>
            </w:r>
          </w:p>
        </w:tc>
      </w:tr>
      <w:tr w:rsidR="008E7DFA" w:rsidRPr="00E03BFD">
        <w:trPr>
          <w:cantSplit/>
          <w:jc w:val="center"/>
        </w:trPr>
        <w:tc>
          <w:tcPr>
            <w:tcW w:w="796" w:type="dxa"/>
            <w:tcBorders>
              <w:bottom w:val="single" w:sz="4" w:space="0" w:color="auto"/>
            </w:tcBorders>
            <w:vAlign w:val="center"/>
          </w:tcPr>
          <w:p w:rsidR="008E7DFA" w:rsidRPr="00E03BFD" w:rsidRDefault="008E7DFA">
            <w:pPr>
              <w:jc w:val="center"/>
              <w:rPr>
                <w:rFonts w:ascii="仿宋" w:eastAsia="仿宋" w:hAnsi="仿宋"/>
                <w:szCs w:val="21"/>
              </w:rPr>
            </w:pPr>
            <w:r w:rsidRPr="00E03BFD">
              <w:rPr>
                <w:rFonts w:ascii="仿宋" w:eastAsia="仿宋" w:hAnsi="仿宋"/>
                <w:szCs w:val="21"/>
              </w:rPr>
              <w:t>序  号</w:t>
            </w:r>
          </w:p>
        </w:tc>
        <w:tc>
          <w:tcPr>
            <w:tcW w:w="1418" w:type="dxa"/>
            <w:tcBorders>
              <w:bottom w:val="single" w:sz="4" w:space="0" w:color="auto"/>
            </w:tcBorders>
            <w:vAlign w:val="center"/>
          </w:tcPr>
          <w:p w:rsidR="008E7DFA" w:rsidRPr="00E03BFD" w:rsidRDefault="008E7DFA">
            <w:pPr>
              <w:jc w:val="center"/>
              <w:rPr>
                <w:rFonts w:ascii="仿宋" w:eastAsia="仿宋" w:hAnsi="仿宋"/>
                <w:szCs w:val="21"/>
              </w:rPr>
            </w:pPr>
            <w:r w:rsidRPr="00E03BFD">
              <w:rPr>
                <w:rFonts w:ascii="仿宋" w:eastAsia="仿宋" w:hAnsi="仿宋"/>
                <w:szCs w:val="21"/>
              </w:rPr>
              <w:t>专 业 代 码</w:t>
            </w:r>
          </w:p>
        </w:tc>
        <w:tc>
          <w:tcPr>
            <w:tcW w:w="2247" w:type="dxa"/>
            <w:tcBorders>
              <w:bottom w:val="single" w:sz="4" w:space="0" w:color="auto"/>
            </w:tcBorders>
            <w:vAlign w:val="center"/>
          </w:tcPr>
          <w:p w:rsidR="008E7DFA" w:rsidRPr="00E03BFD" w:rsidRDefault="008E7DFA">
            <w:pPr>
              <w:ind w:left="210" w:hangingChars="100" w:hanging="210"/>
              <w:jc w:val="center"/>
              <w:rPr>
                <w:rFonts w:ascii="仿宋" w:eastAsia="仿宋" w:hAnsi="仿宋"/>
                <w:szCs w:val="21"/>
              </w:rPr>
            </w:pPr>
            <w:r w:rsidRPr="00E03BFD">
              <w:rPr>
                <w:rFonts w:ascii="仿宋" w:eastAsia="仿宋" w:hAnsi="仿宋"/>
                <w:szCs w:val="21"/>
              </w:rPr>
              <w:t>本/专科</w:t>
            </w:r>
          </w:p>
        </w:tc>
        <w:tc>
          <w:tcPr>
            <w:tcW w:w="2959" w:type="dxa"/>
            <w:tcBorders>
              <w:bottom w:val="single" w:sz="4" w:space="0" w:color="auto"/>
            </w:tcBorders>
            <w:vAlign w:val="center"/>
          </w:tcPr>
          <w:p w:rsidR="008E7DFA" w:rsidRPr="00E03BFD" w:rsidRDefault="008E7DFA">
            <w:pPr>
              <w:jc w:val="center"/>
              <w:rPr>
                <w:rFonts w:ascii="仿宋" w:eastAsia="仿宋" w:hAnsi="仿宋"/>
                <w:szCs w:val="21"/>
              </w:rPr>
            </w:pPr>
            <w:r w:rsidRPr="00E03BFD">
              <w:rPr>
                <w:rFonts w:ascii="仿宋" w:eastAsia="仿宋" w:hAnsi="仿宋"/>
                <w:szCs w:val="21"/>
              </w:rPr>
              <w:t>专   业   名   称</w:t>
            </w:r>
          </w:p>
        </w:tc>
        <w:tc>
          <w:tcPr>
            <w:tcW w:w="1542" w:type="dxa"/>
            <w:tcBorders>
              <w:bottom w:val="single" w:sz="4" w:space="0" w:color="auto"/>
            </w:tcBorders>
            <w:vAlign w:val="center"/>
          </w:tcPr>
          <w:p w:rsidR="008E7DFA" w:rsidRPr="00E03BFD" w:rsidRDefault="008E7DFA">
            <w:pPr>
              <w:jc w:val="center"/>
              <w:rPr>
                <w:rFonts w:ascii="仿宋" w:eastAsia="仿宋" w:hAnsi="仿宋"/>
                <w:szCs w:val="21"/>
              </w:rPr>
            </w:pPr>
            <w:r w:rsidRPr="00E03BFD">
              <w:rPr>
                <w:rFonts w:ascii="仿宋" w:eastAsia="仿宋" w:hAnsi="仿宋"/>
                <w:szCs w:val="21"/>
              </w:rPr>
              <w:t>设 置 年 度</w:t>
            </w: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w:t>
            </w:r>
          </w:p>
        </w:tc>
        <w:tc>
          <w:tcPr>
            <w:tcW w:w="1418" w:type="dxa"/>
            <w:tcBorders>
              <w:top w:val="single" w:sz="4" w:space="0" w:color="auto"/>
            </w:tcBorders>
            <w:vAlign w:val="center"/>
          </w:tcPr>
          <w:p w:rsidR="008E7DFA" w:rsidRPr="00E03BFD" w:rsidRDefault="008E7DFA" w:rsidP="00407966">
            <w:pPr>
              <w:snapToGrid w:val="0"/>
              <w:spacing w:beforeLines="50" w:afterLines="50"/>
              <w:jc w:val="center"/>
              <w:rPr>
                <w:rFonts w:ascii="仿宋" w:eastAsia="仿宋" w:hAnsi="仿宋"/>
                <w:szCs w:val="21"/>
              </w:rPr>
            </w:pPr>
            <w:r w:rsidRPr="00E03BFD">
              <w:rPr>
                <w:rFonts w:ascii="仿宋" w:eastAsia="仿宋" w:hAnsi="仿宋"/>
                <w:szCs w:val="21"/>
              </w:rPr>
              <w:t>100704T</w:t>
            </w:r>
          </w:p>
        </w:tc>
        <w:tc>
          <w:tcPr>
            <w:tcW w:w="2247"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本科</w:t>
            </w:r>
          </w:p>
        </w:tc>
        <w:tc>
          <w:tcPr>
            <w:tcW w:w="2959"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药事管理</w:t>
            </w:r>
          </w:p>
        </w:tc>
        <w:tc>
          <w:tcPr>
            <w:tcW w:w="1542"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2012年度</w:t>
            </w:r>
          </w:p>
        </w:tc>
      </w:tr>
      <w:tr w:rsidR="008E7DFA" w:rsidRPr="00E03BFD">
        <w:trPr>
          <w:trHeight w:val="544"/>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2</w:t>
            </w:r>
          </w:p>
        </w:tc>
        <w:tc>
          <w:tcPr>
            <w:tcW w:w="1418" w:type="dxa"/>
            <w:tcBorders>
              <w:top w:val="single" w:sz="4" w:space="0" w:color="auto"/>
            </w:tcBorders>
            <w:vAlign w:val="center"/>
          </w:tcPr>
          <w:p w:rsidR="008E7DFA" w:rsidRPr="00E03BFD" w:rsidRDefault="008E7DFA" w:rsidP="00407966">
            <w:pPr>
              <w:snapToGrid w:val="0"/>
              <w:spacing w:beforeLines="50" w:afterLines="50"/>
              <w:jc w:val="center"/>
              <w:rPr>
                <w:rFonts w:ascii="仿宋" w:eastAsia="仿宋" w:hAnsi="仿宋"/>
                <w:szCs w:val="21"/>
              </w:rPr>
            </w:pPr>
            <w:r w:rsidRPr="00E03BFD">
              <w:rPr>
                <w:rFonts w:ascii="仿宋" w:eastAsia="仿宋" w:hAnsi="仿宋"/>
                <w:szCs w:val="21"/>
              </w:rPr>
              <w:t>082702</w:t>
            </w:r>
          </w:p>
        </w:tc>
        <w:tc>
          <w:tcPr>
            <w:tcW w:w="2247"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本科</w:t>
            </w:r>
          </w:p>
        </w:tc>
        <w:tc>
          <w:tcPr>
            <w:tcW w:w="2959"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食品质量与安全</w:t>
            </w:r>
          </w:p>
        </w:tc>
        <w:tc>
          <w:tcPr>
            <w:tcW w:w="1542" w:type="dxa"/>
            <w:tcBorders>
              <w:top w:val="single" w:sz="4" w:space="0" w:color="auto"/>
            </w:tcBorders>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2012年度</w:t>
            </w: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3</w:t>
            </w:r>
          </w:p>
        </w:tc>
        <w:tc>
          <w:tcPr>
            <w:tcW w:w="1418" w:type="dxa"/>
            <w:tcBorders>
              <w:top w:val="single" w:sz="4" w:space="0" w:color="auto"/>
            </w:tcBorders>
            <w:vAlign w:val="center"/>
          </w:tcPr>
          <w:p w:rsidR="008E7DFA" w:rsidRPr="00E03BFD" w:rsidRDefault="008E7DFA" w:rsidP="00407966">
            <w:pPr>
              <w:snapToGrid w:val="0"/>
              <w:spacing w:beforeLines="50" w:afterLines="50"/>
              <w:jc w:val="center"/>
              <w:rPr>
                <w:rFonts w:ascii="仿宋" w:eastAsia="仿宋" w:hAnsi="仿宋"/>
                <w:szCs w:val="21"/>
              </w:rPr>
            </w:pPr>
            <w:r w:rsidRPr="00E03BFD">
              <w:rPr>
                <w:rFonts w:ascii="仿宋" w:eastAsia="仿宋" w:hAnsi="仿宋"/>
                <w:szCs w:val="21"/>
              </w:rPr>
              <w:t>100402</w:t>
            </w:r>
          </w:p>
        </w:tc>
        <w:tc>
          <w:tcPr>
            <w:tcW w:w="2247"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本科</w:t>
            </w:r>
          </w:p>
        </w:tc>
        <w:tc>
          <w:tcPr>
            <w:tcW w:w="2959"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食品卫生与营养学</w:t>
            </w:r>
          </w:p>
        </w:tc>
        <w:tc>
          <w:tcPr>
            <w:tcW w:w="1542" w:type="dxa"/>
            <w:tcBorders>
              <w:top w:val="single" w:sz="4" w:space="0" w:color="auto"/>
            </w:tcBorders>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2012年度</w:t>
            </w: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4</w:t>
            </w:r>
          </w:p>
        </w:tc>
        <w:tc>
          <w:tcPr>
            <w:tcW w:w="1418" w:type="dxa"/>
            <w:tcBorders>
              <w:top w:val="single" w:sz="4" w:space="0" w:color="auto"/>
            </w:tcBorders>
            <w:vAlign w:val="center"/>
          </w:tcPr>
          <w:p w:rsidR="008E7DFA" w:rsidRPr="00E03BFD" w:rsidRDefault="008E7DFA" w:rsidP="00407966">
            <w:pPr>
              <w:snapToGrid w:val="0"/>
              <w:spacing w:beforeLines="50" w:afterLines="50"/>
              <w:jc w:val="center"/>
              <w:rPr>
                <w:rFonts w:ascii="仿宋" w:eastAsia="仿宋" w:hAnsi="仿宋"/>
                <w:szCs w:val="21"/>
              </w:rPr>
            </w:pPr>
            <w:r w:rsidRPr="00E03BFD">
              <w:rPr>
                <w:rFonts w:ascii="仿宋" w:eastAsia="仿宋" w:hAnsi="仿宋" w:hint="eastAsia"/>
                <w:szCs w:val="21"/>
              </w:rPr>
              <w:t>080902</w:t>
            </w:r>
          </w:p>
        </w:tc>
        <w:tc>
          <w:tcPr>
            <w:tcW w:w="2247"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本科</w:t>
            </w:r>
          </w:p>
        </w:tc>
        <w:tc>
          <w:tcPr>
            <w:tcW w:w="2959"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hint="eastAsia"/>
                <w:szCs w:val="21"/>
              </w:rPr>
              <w:t>软件工程</w:t>
            </w:r>
          </w:p>
        </w:tc>
        <w:tc>
          <w:tcPr>
            <w:tcW w:w="1542"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hint="eastAsia"/>
                <w:szCs w:val="21"/>
              </w:rPr>
              <w:t>2013</w:t>
            </w:r>
            <w:r w:rsidRPr="00E03BFD">
              <w:rPr>
                <w:rFonts w:ascii="仿宋" w:eastAsia="仿宋" w:hAnsi="仿宋"/>
                <w:szCs w:val="21"/>
              </w:rPr>
              <w:t>年度</w:t>
            </w: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5</w:t>
            </w:r>
          </w:p>
        </w:tc>
        <w:tc>
          <w:tcPr>
            <w:tcW w:w="1418" w:type="dxa"/>
            <w:tcBorders>
              <w:top w:val="single" w:sz="4" w:space="0" w:color="auto"/>
            </w:tcBorders>
            <w:vAlign w:val="center"/>
          </w:tcPr>
          <w:p w:rsidR="008E7DFA" w:rsidRPr="00E03BFD" w:rsidRDefault="008E7DFA" w:rsidP="00407966">
            <w:pPr>
              <w:snapToGrid w:val="0"/>
              <w:spacing w:beforeLines="50" w:afterLines="50"/>
              <w:jc w:val="center"/>
              <w:rPr>
                <w:rFonts w:ascii="仿宋" w:eastAsia="仿宋" w:hAnsi="仿宋"/>
                <w:szCs w:val="21"/>
              </w:rPr>
            </w:pPr>
            <w:r w:rsidRPr="00E03BFD">
              <w:rPr>
                <w:rFonts w:ascii="仿宋" w:eastAsia="仿宋" w:hAnsi="仿宋" w:hint="eastAsia"/>
                <w:szCs w:val="21"/>
              </w:rPr>
              <w:t>120403</w:t>
            </w:r>
          </w:p>
        </w:tc>
        <w:tc>
          <w:tcPr>
            <w:tcW w:w="2247"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szCs w:val="21"/>
              </w:rPr>
              <w:t>本科</w:t>
            </w:r>
          </w:p>
        </w:tc>
        <w:tc>
          <w:tcPr>
            <w:tcW w:w="2959" w:type="dxa"/>
            <w:tcBorders>
              <w:top w:val="single" w:sz="4" w:space="0" w:color="auto"/>
            </w:tcBorders>
            <w:vAlign w:val="center"/>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hint="eastAsia"/>
                <w:szCs w:val="21"/>
              </w:rPr>
              <w:t>劳动与社会保障</w:t>
            </w:r>
          </w:p>
        </w:tc>
        <w:tc>
          <w:tcPr>
            <w:tcW w:w="1542" w:type="dxa"/>
            <w:tcBorders>
              <w:top w:val="single" w:sz="4" w:space="0" w:color="auto"/>
            </w:tcBorders>
          </w:tcPr>
          <w:p w:rsidR="00000000" w:rsidRDefault="008E7DFA" w:rsidP="00407966">
            <w:pPr>
              <w:snapToGrid w:val="0"/>
              <w:spacing w:beforeLines="50" w:afterLines="50"/>
              <w:jc w:val="center"/>
              <w:rPr>
                <w:rFonts w:ascii="仿宋" w:eastAsia="仿宋" w:hAnsi="仿宋"/>
                <w:sz w:val="18"/>
                <w:szCs w:val="21"/>
              </w:rPr>
            </w:pPr>
            <w:r w:rsidRPr="00E03BFD">
              <w:rPr>
                <w:rFonts w:ascii="仿宋" w:eastAsia="仿宋" w:hAnsi="仿宋" w:hint="eastAsia"/>
                <w:szCs w:val="21"/>
              </w:rPr>
              <w:t>2014</w:t>
            </w:r>
            <w:r w:rsidRPr="00E03BFD">
              <w:rPr>
                <w:rFonts w:ascii="仿宋" w:eastAsia="仿宋" w:hAnsi="仿宋"/>
                <w:szCs w:val="21"/>
              </w:rPr>
              <w:t>年度</w:t>
            </w: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6</w:t>
            </w:r>
          </w:p>
        </w:tc>
        <w:tc>
          <w:tcPr>
            <w:tcW w:w="1418" w:type="dxa"/>
            <w:tcBorders>
              <w:top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7</w:t>
            </w:r>
          </w:p>
        </w:tc>
        <w:tc>
          <w:tcPr>
            <w:tcW w:w="1418" w:type="dxa"/>
            <w:tcBorders>
              <w:top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8</w:t>
            </w:r>
          </w:p>
        </w:tc>
        <w:tc>
          <w:tcPr>
            <w:tcW w:w="1418" w:type="dxa"/>
            <w:tcBorders>
              <w:top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9</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10</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11</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12</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13</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14</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15</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bottom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16</w:t>
            </w:r>
          </w:p>
        </w:tc>
        <w:tc>
          <w:tcPr>
            <w:tcW w:w="1418"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bottom w:val="single" w:sz="4" w:space="0" w:color="auto"/>
            </w:tcBorders>
          </w:tcPr>
          <w:p w:rsidR="008E7DFA" w:rsidRPr="00E03BFD" w:rsidRDefault="008E7DFA">
            <w:pPr>
              <w:rPr>
                <w:rFonts w:ascii="仿宋" w:eastAsia="仿宋" w:hAnsi="仿宋"/>
                <w:sz w:val="28"/>
                <w:szCs w:val="28"/>
              </w:rPr>
            </w:pPr>
          </w:p>
        </w:tc>
      </w:tr>
      <w:tr w:rsidR="008E7DFA" w:rsidRPr="00E03BFD">
        <w:trPr>
          <w:jc w:val="center"/>
        </w:trPr>
        <w:tc>
          <w:tcPr>
            <w:tcW w:w="796" w:type="dxa"/>
            <w:tcBorders>
              <w:top w:val="single" w:sz="4" w:space="0" w:color="auto"/>
            </w:tcBorders>
            <w:vAlign w:val="center"/>
          </w:tcPr>
          <w:p w:rsidR="008E7DFA" w:rsidRPr="00E03BFD" w:rsidRDefault="008E7DFA">
            <w:pPr>
              <w:jc w:val="center"/>
              <w:rPr>
                <w:rFonts w:ascii="仿宋" w:eastAsia="仿宋" w:hAnsi="仿宋"/>
                <w:sz w:val="28"/>
                <w:szCs w:val="28"/>
              </w:rPr>
            </w:pPr>
            <w:r w:rsidRPr="00E03BFD">
              <w:rPr>
                <w:rFonts w:ascii="仿宋" w:eastAsia="仿宋" w:hAnsi="仿宋"/>
                <w:sz w:val="28"/>
                <w:szCs w:val="28"/>
              </w:rPr>
              <w:t>17</w:t>
            </w:r>
          </w:p>
        </w:tc>
        <w:tc>
          <w:tcPr>
            <w:tcW w:w="1418" w:type="dxa"/>
            <w:tcBorders>
              <w:top w:val="single" w:sz="4" w:space="0" w:color="auto"/>
            </w:tcBorders>
          </w:tcPr>
          <w:p w:rsidR="008E7DFA" w:rsidRPr="00E03BFD" w:rsidRDefault="008E7DFA">
            <w:pPr>
              <w:rPr>
                <w:rFonts w:ascii="仿宋" w:eastAsia="仿宋" w:hAnsi="仿宋"/>
                <w:sz w:val="28"/>
                <w:szCs w:val="28"/>
              </w:rPr>
            </w:pPr>
          </w:p>
        </w:tc>
        <w:tc>
          <w:tcPr>
            <w:tcW w:w="2247" w:type="dxa"/>
            <w:tcBorders>
              <w:top w:val="single" w:sz="4" w:space="0" w:color="auto"/>
            </w:tcBorders>
          </w:tcPr>
          <w:p w:rsidR="008E7DFA" w:rsidRPr="00E03BFD" w:rsidRDefault="008E7DFA">
            <w:pPr>
              <w:rPr>
                <w:rFonts w:ascii="仿宋" w:eastAsia="仿宋" w:hAnsi="仿宋"/>
                <w:sz w:val="28"/>
                <w:szCs w:val="28"/>
              </w:rPr>
            </w:pPr>
          </w:p>
        </w:tc>
        <w:tc>
          <w:tcPr>
            <w:tcW w:w="2959" w:type="dxa"/>
            <w:tcBorders>
              <w:top w:val="single" w:sz="4" w:space="0" w:color="auto"/>
            </w:tcBorders>
          </w:tcPr>
          <w:p w:rsidR="008E7DFA" w:rsidRPr="00E03BFD" w:rsidRDefault="008E7DFA">
            <w:pPr>
              <w:rPr>
                <w:rFonts w:ascii="仿宋" w:eastAsia="仿宋" w:hAnsi="仿宋"/>
                <w:sz w:val="28"/>
                <w:szCs w:val="28"/>
              </w:rPr>
            </w:pPr>
          </w:p>
        </w:tc>
        <w:tc>
          <w:tcPr>
            <w:tcW w:w="1542" w:type="dxa"/>
            <w:tcBorders>
              <w:top w:val="single" w:sz="4" w:space="0" w:color="auto"/>
            </w:tcBorders>
          </w:tcPr>
          <w:p w:rsidR="008E7DFA" w:rsidRPr="00E03BFD" w:rsidRDefault="008E7DFA">
            <w:pPr>
              <w:rPr>
                <w:rFonts w:ascii="仿宋" w:eastAsia="仿宋" w:hAnsi="仿宋"/>
                <w:sz w:val="28"/>
                <w:szCs w:val="28"/>
              </w:rPr>
            </w:pPr>
          </w:p>
        </w:tc>
      </w:tr>
    </w:tbl>
    <w:p w:rsidR="008E7DFA" w:rsidRDefault="008E7DFA" w:rsidP="008247B6">
      <w:pPr>
        <w:spacing w:line="440" w:lineRule="exact"/>
        <w:ind w:leftChars="57" w:left="120" w:firstLineChars="150" w:firstLine="540"/>
        <w:jc w:val="center"/>
        <w:rPr>
          <w:rFonts w:ascii="黑体" w:eastAsia="黑体"/>
          <w:bCs/>
          <w:sz w:val="36"/>
          <w:szCs w:val="36"/>
        </w:rPr>
      </w:pPr>
    </w:p>
    <w:p w:rsidR="008769DC" w:rsidRDefault="008769DC" w:rsidP="00AD2127">
      <w:pPr>
        <w:spacing w:line="440" w:lineRule="exact"/>
        <w:rPr>
          <w:rFonts w:ascii="黑体" w:eastAsia="黑体"/>
          <w:bCs/>
          <w:sz w:val="36"/>
          <w:szCs w:val="36"/>
        </w:rPr>
      </w:pPr>
    </w:p>
    <w:p w:rsidR="008E7DFA" w:rsidRDefault="008E7DFA" w:rsidP="00E03BFD">
      <w:pPr>
        <w:spacing w:line="440" w:lineRule="exact"/>
        <w:ind w:leftChars="57" w:left="120" w:firstLineChars="150" w:firstLine="540"/>
        <w:jc w:val="center"/>
        <w:rPr>
          <w:rFonts w:ascii="黑体" w:eastAsia="黑体"/>
          <w:bCs/>
          <w:sz w:val="36"/>
          <w:szCs w:val="36"/>
        </w:rPr>
      </w:pPr>
      <w:r>
        <w:rPr>
          <w:rFonts w:ascii="黑体" w:eastAsia="黑体" w:hint="eastAsia"/>
          <w:bCs/>
          <w:sz w:val="36"/>
          <w:szCs w:val="36"/>
        </w:rPr>
        <w:lastRenderedPageBreak/>
        <w:t>10.增设专业的区分度</w:t>
      </w:r>
    </w:p>
    <w:p w:rsidR="00AD2127" w:rsidRPr="00AD2127" w:rsidRDefault="00AD2127" w:rsidP="00AD2127">
      <w:pPr>
        <w:spacing w:line="440" w:lineRule="exact"/>
        <w:ind w:leftChars="57" w:left="120" w:firstLineChars="150" w:firstLine="195"/>
        <w:jc w:val="center"/>
        <w:rPr>
          <w:rFonts w:ascii="黑体" w:eastAsia="黑体"/>
          <w:bCs/>
          <w:sz w:val="13"/>
          <w:szCs w:val="1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8E7DFA">
        <w:trPr>
          <w:trHeight w:val="11862"/>
        </w:trPr>
        <w:tc>
          <w:tcPr>
            <w:tcW w:w="9570" w:type="dxa"/>
          </w:tcPr>
          <w:p w:rsidR="008E7DFA" w:rsidRPr="00E03BFD" w:rsidRDefault="008E7DFA">
            <w:pPr>
              <w:spacing w:line="440" w:lineRule="exact"/>
              <w:jc w:val="center"/>
              <w:rPr>
                <w:rFonts w:ascii="仿宋" w:eastAsia="仿宋" w:hAnsi="仿宋"/>
                <w:bCs/>
                <w:szCs w:val="21"/>
              </w:rPr>
            </w:pPr>
            <w:r w:rsidRPr="00E03BFD">
              <w:rPr>
                <w:rFonts w:ascii="仿宋" w:eastAsia="仿宋" w:hAnsi="仿宋"/>
                <w:bCs/>
                <w:szCs w:val="21"/>
              </w:rPr>
              <w:t>（应包括增设专业的科学性、合理性，与所属“专业类”下其他专业的区分，专业名称的规范性等）</w:t>
            </w:r>
          </w:p>
          <w:p w:rsidR="008E7DFA" w:rsidRPr="00E03BFD" w:rsidRDefault="008E7DFA">
            <w:pPr>
              <w:spacing w:line="400" w:lineRule="exact"/>
              <w:rPr>
                <w:rFonts w:ascii="仿宋" w:eastAsia="仿宋" w:hAnsi="仿宋"/>
                <w:b/>
                <w:color w:val="333333"/>
                <w:sz w:val="28"/>
                <w:szCs w:val="28"/>
              </w:rPr>
            </w:pPr>
            <w:r w:rsidRPr="00E03BFD">
              <w:rPr>
                <w:rFonts w:ascii="仿宋" w:eastAsia="仿宋" w:hAnsi="仿宋" w:hint="eastAsia"/>
                <w:b/>
                <w:color w:val="333333"/>
                <w:sz w:val="28"/>
                <w:szCs w:val="28"/>
              </w:rPr>
              <w:t>一、专业设置的科学性和合理性</w:t>
            </w:r>
          </w:p>
          <w:p w:rsidR="008E7DFA" w:rsidRPr="00E03BFD" w:rsidRDefault="008E7DFA">
            <w:pPr>
              <w:spacing w:line="400" w:lineRule="exact"/>
              <w:rPr>
                <w:rFonts w:ascii="仿宋" w:eastAsia="仿宋" w:hAnsi="仿宋"/>
                <w:b/>
                <w:bCs/>
                <w:sz w:val="24"/>
              </w:rPr>
            </w:pPr>
            <w:r w:rsidRPr="00E03BFD">
              <w:rPr>
                <w:rFonts w:ascii="仿宋" w:eastAsia="仿宋" w:hAnsi="仿宋" w:hint="eastAsia"/>
                <w:b/>
                <w:color w:val="333333"/>
                <w:sz w:val="24"/>
              </w:rPr>
              <w:t xml:space="preserve">    </w:t>
            </w:r>
            <w:r w:rsidRPr="00E03BFD">
              <w:rPr>
                <w:rFonts w:ascii="仿宋" w:eastAsia="仿宋" w:hAnsi="仿宋" w:hint="eastAsia"/>
                <w:b/>
                <w:bCs/>
                <w:sz w:val="24"/>
              </w:rPr>
              <w:t>1．</w:t>
            </w:r>
            <w:r w:rsidRPr="00E03BFD">
              <w:rPr>
                <w:rFonts w:ascii="仿宋" w:eastAsia="仿宋" w:hAnsi="仿宋" w:hint="eastAsia"/>
                <w:b/>
                <w:color w:val="333333"/>
                <w:sz w:val="24"/>
              </w:rPr>
              <w:t>办学平台实力雄厚，为专业发展提供有力的政策保障</w:t>
            </w:r>
          </w:p>
          <w:p w:rsidR="008E7DFA" w:rsidRPr="00E03BFD" w:rsidRDefault="008E7DFA">
            <w:pPr>
              <w:spacing w:line="400" w:lineRule="exact"/>
              <w:ind w:firstLineChars="200" w:firstLine="480"/>
              <w:rPr>
                <w:rFonts w:ascii="仿宋" w:eastAsia="仿宋" w:hAnsi="仿宋"/>
                <w:sz w:val="24"/>
              </w:rPr>
            </w:pPr>
            <w:r w:rsidRPr="00E03BFD">
              <w:rPr>
                <w:rFonts w:ascii="仿宋" w:eastAsia="仿宋" w:hAnsi="仿宋" w:cs="宋体" w:hint="eastAsia"/>
                <w:sz w:val="24"/>
              </w:rPr>
              <w:t>南京中医药大学是</w:t>
            </w:r>
            <w:r w:rsidRPr="00E03BFD">
              <w:rPr>
                <w:rFonts w:ascii="仿宋" w:eastAsia="仿宋" w:hAnsi="仿宋" w:cs="宋体" w:hint="eastAsia"/>
                <w:color w:val="000000"/>
                <w:sz w:val="24"/>
              </w:rPr>
              <w:t>全国建校最早的高等中医药院校</w:t>
            </w:r>
            <w:r w:rsidRPr="00E03BFD">
              <w:rPr>
                <w:rFonts w:ascii="仿宋" w:eastAsia="仿宋" w:hAnsi="仿宋" w:cs="宋体" w:hint="eastAsia"/>
                <w:sz w:val="24"/>
              </w:rPr>
              <w:t>之一，是江苏省重点高校，经过六十多年的办学积累，己经成为具备医学、药学、理学等学科门类较为齐全的高等中医药院校。有附属医院2</w:t>
            </w:r>
            <w:r w:rsidRPr="00E03BFD">
              <w:rPr>
                <w:rFonts w:ascii="仿宋" w:eastAsia="仿宋" w:hAnsi="仿宋" w:cs="宋体" w:hint="eastAsia"/>
                <w:color w:val="000000"/>
                <w:sz w:val="24"/>
              </w:rPr>
              <w:t>2所、5所中西医结合临床医学院，各类教学及毕业实习基地逾百所。我校的针灸学科是省级重点学科，针灸推拿学为国家特色专业，以</w:t>
            </w:r>
            <w:r w:rsidRPr="00E03BFD">
              <w:rPr>
                <w:rFonts w:ascii="仿宋" w:eastAsia="仿宋" w:hAnsi="仿宋" w:cs="宋体" w:hint="eastAsia"/>
                <w:sz w:val="24"/>
              </w:rPr>
              <w:t>该学科为依托的第二临床医学院于1983年正式成为首批WHO传统医学合作中心及卫生部国际针灸培训中心，是以培养针灸推拿、中医养生康复等方面的专门人才为主，集教学科研医疗为一体的教学机构。设有针灸基础、针灸临床、推拿、实验针灸学、养生康复教研室、康复治疗学教研室和中医养生学教研室，以及针灸研究所、气功研究所。1984年获全国首个“针灸”学科博士学位点，1995年获国家人事部首个针灸学科博士后流动站，2003年获“中医康复学“博士点，设立了“中医养生学”、“康复医学与理疗学”、“中西医结合营养学”的硕士点。自成立以来为国内外培养了大批本科生、研究生（硕士生、博士生）等各层次的针灸、推拿及养生、康复医学等方面的专业人才。</w:t>
            </w:r>
          </w:p>
          <w:p w:rsidR="008E7DFA" w:rsidRPr="00E03BFD" w:rsidRDefault="008E7DFA">
            <w:pPr>
              <w:spacing w:line="400" w:lineRule="exact"/>
              <w:ind w:firstLineChars="200" w:firstLine="480"/>
              <w:rPr>
                <w:rFonts w:ascii="仿宋" w:eastAsia="仿宋" w:hAnsi="仿宋"/>
                <w:color w:val="444444"/>
                <w:sz w:val="24"/>
                <w:shd w:val="clear" w:color="auto" w:fill="FFFFFF"/>
              </w:rPr>
            </w:pPr>
            <w:r w:rsidRPr="00E03BFD">
              <w:rPr>
                <w:rFonts w:ascii="仿宋" w:eastAsia="仿宋" w:hAnsi="仿宋" w:cs="宋体" w:hint="eastAsia"/>
                <w:sz w:val="24"/>
              </w:rPr>
              <w:t>第二临床医学院现有师资</w:t>
            </w:r>
            <w:r w:rsidRPr="00E03BFD">
              <w:rPr>
                <w:rFonts w:ascii="仿宋" w:eastAsia="仿宋" w:hAnsi="仿宋" w:cs="宋体" w:hint="eastAsia"/>
                <w:color w:val="000000"/>
                <w:sz w:val="24"/>
              </w:rPr>
              <w:t>91</w:t>
            </w:r>
            <w:r w:rsidRPr="00E03BFD">
              <w:rPr>
                <w:rFonts w:ascii="仿宋" w:eastAsia="仿宋" w:hAnsi="仿宋" w:cs="宋体" w:hint="eastAsia"/>
                <w:sz w:val="24"/>
              </w:rPr>
              <w:t>名，其中有享受政府特殊津贴的专家2人，教授11人，副教授16人，其中博士</w:t>
            </w:r>
            <w:r w:rsidRPr="00E03BFD">
              <w:rPr>
                <w:rFonts w:ascii="仿宋" w:eastAsia="仿宋" w:hAnsi="仿宋" w:cs="宋体" w:hint="eastAsia"/>
                <w:color w:val="000000"/>
                <w:sz w:val="24"/>
              </w:rPr>
              <w:t>生导师11人</w:t>
            </w:r>
            <w:r w:rsidRPr="00E03BFD">
              <w:rPr>
                <w:rFonts w:ascii="仿宋" w:eastAsia="仿宋" w:hAnsi="仿宋" w:cs="宋体" w:hint="eastAsia"/>
                <w:sz w:val="24"/>
              </w:rPr>
              <w:t>，硕士生导</w:t>
            </w:r>
            <w:r w:rsidRPr="00E03BFD">
              <w:rPr>
                <w:rFonts w:ascii="仿宋" w:eastAsia="仿宋" w:hAnsi="仿宋" w:cs="宋体" w:hint="eastAsia"/>
                <w:color w:val="000000"/>
                <w:sz w:val="24"/>
              </w:rPr>
              <w:t>师30余人</w:t>
            </w:r>
            <w:r w:rsidRPr="00E03BFD">
              <w:rPr>
                <w:rFonts w:ascii="仿宋" w:eastAsia="仿宋" w:hAnsi="仿宋" w:cs="宋体" w:hint="eastAsia"/>
                <w:sz w:val="24"/>
              </w:rPr>
              <w:t>，现有“333”工程培养人选1人，江苏省特聘教授1人，江苏省“青蓝工程”学术带头人1人，“青蓝工程”骨干教师5人。业已形成一支业务水平过硬，职称比例适当、年龄梯队合理、具有强烈使命感和奉献意识的高素质师资队伍。有着多个诸如康复评定室、物理治疗室、作业治疗室、针灸点穴室、推拿手法室、练功房（训练室）、体质测定室、食疗、美容教学实验室等基础教学设施及示教设备，建有针灸推拿、康复治疗二所省级实验教学示范中心，建有一所教学模拟医院——朝阳模拟医院供学生实训练习。多年来，第二临床医学院教育教学成果累累，是我国第一至第五版《针灸学》教材的主编单位，规划教材《刺法灸法学》的主编单位，《针灸学》和《刺法灸法学》课程为江苏省级优秀课程，《康复医学》、《推拿学》和《中医养生康复学概论》为校级优秀课程。是《中医康复学》、《中医健身学》、《中医养生康复学》、《中医老年病学》、《中医养生学》等国家规划及创新教材的主编单位。</w:t>
            </w:r>
          </w:p>
          <w:p w:rsidR="008E7DFA" w:rsidRPr="00E03BFD" w:rsidRDefault="008E7DFA">
            <w:pPr>
              <w:spacing w:line="400" w:lineRule="exact"/>
              <w:ind w:firstLineChars="200" w:firstLine="480"/>
              <w:rPr>
                <w:rFonts w:ascii="仿宋" w:eastAsia="仿宋" w:hAnsi="仿宋" w:cs="宋体"/>
                <w:sz w:val="24"/>
              </w:rPr>
            </w:pPr>
            <w:r w:rsidRPr="00E03BFD">
              <w:rPr>
                <w:rFonts w:ascii="仿宋" w:eastAsia="仿宋" w:hAnsi="仿宋" w:cs="宋体" w:hint="eastAsia"/>
                <w:sz w:val="24"/>
              </w:rPr>
              <w:t>新申报专业养生保健专业所</w:t>
            </w:r>
            <w:r w:rsidR="003322B6" w:rsidRPr="003322B6">
              <w:rPr>
                <w:rFonts w:ascii="仿宋" w:eastAsia="仿宋" w:hAnsi="仿宋" w:cs="宋体" w:hint="eastAsia"/>
                <w:sz w:val="24"/>
              </w:rPr>
              <w:t>涉及</w:t>
            </w:r>
            <w:r w:rsidRPr="00E03BFD">
              <w:rPr>
                <w:rFonts w:ascii="仿宋" w:eastAsia="仿宋" w:hAnsi="仿宋" w:cs="宋体" w:hint="eastAsia"/>
                <w:sz w:val="24"/>
              </w:rPr>
              <w:t>的专业课程诸如针灸、推拿、食疗营养、中医养生、中医健身、健康评估、美容学等相应课程，在第二临床医学院作为中医学养生康复、中西医临床养生康复、中医学运动医疗保健、中医学食疗、中医学美容等专业方向主干课程均已开设多年，积累了丰富的教学经验和教学资源。</w:t>
            </w:r>
          </w:p>
          <w:p w:rsidR="008E7DFA" w:rsidRPr="00E03BFD" w:rsidRDefault="008E7DFA">
            <w:pPr>
              <w:spacing w:line="400" w:lineRule="exact"/>
              <w:ind w:firstLineChars="200" w:firstLine="480"/>
              <w:rPr>
                <w:rFonts w:ascii="仿宋" w:eastAsia="仿宋" w:hAnsi="仿宋"/>
                <w:sz w:val="24"/>
              </w:rPr>
            </w:pPr>
            <w:r w:rsidRPr="00E03BFD">
              <w:rPr>
                <w:rFonts w:ascii="仿宋" w:eastAsia="仿宋" w:hAnsi="仿宋" w:cs="宋体" w:hint="eastAsia"/>
                <w:sz w:val="24"/>
              </w:rPr>
              <w:t>在养生保健科学研究方面，我们近年完成了国家自然科学基金、973子课题、国家体育总局、江苏省自然科学基金、江苏省社会发展基金、江苏省高校自然科学基金、国家重</w:t>
            </w:r>
            <w:r w:rsidRPr="00E03BFD">
              <w:rPr>
                <w:rFonts w:ascii="仿宋" w:eastAsia="仿宋" w:hAnsi="仿宋" w:cs="宋体" w:hint="eastAsia"/>
                <w:sz w:val="24"/>
              </w:rPr>
              <w:lastRenderedPageBreak/>
              <w:t>点实验室开放课题等相关课题20余项，涉及肥胖、老年病、中医健身功法、运动养生、食疗、运动疲劳、中医美容等方面的课题研究。另外，院属的针灸研究所下设分子生物学研究室、电生理研究室、组织形态研究室、生物化学研究室、同位素室、针灸医学工程室、针灸文献情报研究室和针灸临床研究室等，具有较为完备的研究设施，具有较强的科研实力。</w:t>
            </w:r>
          </w:p>
          <w:p w:rsidR="008E7DFA" w:rsidRPr="00E03BFD" w:rsidRDefault="008E7DFA">
            <w:pPr>
              <w:spacing w:line="400" w:lineRule="exact"/>
              <w:ind w:firstLineChars="200" w:firstLine="480"/>
              <w:rPr>
                <w:rFonts w:ascii="仿宋" w:eastAsia="仿宋" w:hAnsi="仿宋" w:cs="宋体"/>
                <w:sz w:val="24"/>
              </w:rPr>
            </w:pPr>
            <w:r w:rsidRPr="00E03BFD">
              <w:rPr>
                <w:rFonts w:ascii="仿宋" w:eastAsia="仿宋" w:hAnsi="仿宋" w:cs="宋体" w:hint="eastAsia"/>
                <w:sz w:val="24"/>
              </w:rPr>
              <w:t>在新增申报专业相关人才培养方面，我校是全国率先开展养生康复医学人才培养的高等医学院校之一。自1989年至1996年，我校先后为社会成功培养了四届“中医养生康复学”五年本科专业人才，其中大部分人才已成为我省各级医疗、教学单位的骨干力量。此外，经充分调研论证，为适应社会人才需求，我院自2000年起开始招收和培养与本新申报专业密切相关的中医学养生康复、中西医临床养生康复、中医学运动医疗保健、中医学食疗、中医学美容等专业方向本科专业人才。在教学计划制定、教学课程设置和专业课程教学方面积累了丰富的经验。以上专业方向学生均已毕业工作于各种工作岗位，大部分工作于健康养生保健岗位，毕业生就业率均在90%以上。</w:t>
            </w:r>
          </w:p>
          <w:p w:rsidR="008E7DFA" w:rsidRPr="00E03BFD" w:rsidRDefault="008E7DFA">
            <w:pPr>
              <w:spacing w:line="400" w:lineRule="exact"/>
              <w:ind w:firstLineChars="200" w:firstLine="480"/>
              <w:rPr>
                <w:rFonts w:ascii="仿宋" w:eastAsia="仿宋" w:hAnsi="仿宋" w:cs="宋体"/>
                <w:sz w:val="24"/>
              </w:rPr>
            </w:pPr>
            <w:r w:rsidRPr="00E03BFD">
              <w:rPr>
                <w:rFonts w:ascii="仿宋" w:eastAsia="仿宋" w:hAnsi="仿宋" w:cs="宋体" w:hint="eastAsia"/>
                <w:sz w:val="24"/>
              </w:rPr>
              <w:t>我院改革创新思想明确，教学科研力量较强，仪器设备条件较好，教学方法和手段先进，现已完全具备增设中医养生保健新专业的各项条件。</w:t>
            </w:r>
          </w:p>
          <w:p w:rsidR="008E7DFA" w:rsidRPr="00E03BFD" w:rsidRDefault="008E7DFA" w:rsidP="008247B6">
            <w:pPr>
              <w:spacing w:line="400" w:lineRule="exact"/>
              <w:ind w:firstLineChars="200" w:firstLine="482"/>
              <w:rPr>
                <w:rFonts w:ascii="仿宋" w:eastAsia="仿宋" w:hAnsi="仿宋"/>
                <w:b/>
                <w:color w:val="333333"/>
                <w:sz w:val="24"/>
              </w:rPr>
            </w:pPr>
            <w:r w:rsidRPr="00E03BFD">
              <w:rPr>
                <w:rFonts w:ascii="仿宋" w:eastAsia="仿宋" w:hAnsi="仿宋" w:hint="eastAsia"/>
                <w:b/>
                <w:color w:val="333333"/>
                <w:sz w:val="24"/>
              </w:rPr>
              <w:t>2．专业依托的主要学科基础坚强有力，能够提供充分的专业支撑</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（1）中医养生学</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国家中医药管理局“十二五”中医药重点学科，建设了国家局治未病人才培养协作组组长单位（中医院校中唯一一个），江苏省健康养生工程</w:t>
            </w:r>
            <w:r w:rsidR="00B04964">
              <w:rPr>
                <w:rFonts w:ascii="仿宋" w:eastAsia="仿宋" w:hAnsi="仿宋" w:hint="eastAsia"/>
                <w:bCs/>
                <w:sz w:val="24"/>
              </w:rPr>
              <w:t>技术</w:t>
            </w:r>
            <w:r w:rsidRPr="00E03BFD">
              <w:rPr>
                <w:rFonts w:ascii="仿宋" w:eastAsia="仿宋" w:hAnsi="仿宋" w:hint="eastAsia"/>
                <w:bCs/>
                <w:sz w:val="24"/>
              </w:rPr>
              <w:t>实验室、南京市健康养生工程技术中心、省局共建健康养生研究中心。自1989年至1996年，我校曾在全国首批招收“中医养生康复学”五年本科专业人才，拥有“中医康复学”硕士和博士点，已经成功申报“中医养生学”硕士学位点，并于2015年招生，是中医药高等院校中第一个单独设立“中医养生学”硕士点的单位。在教材编写、平台建设、产学研结合、人才培养等方面走在了其它中医养生学重点学科的前列，</w:t>
            </w:r>
          </w:p>
          <w:p w:rsidR="008E7DFA" w:rsidRPr="00E03BFD" w:rsidRDefault="008E7DFA">
            <w:pPr>
              <w:spacing w:line="400" w:lineRule="exact"/>
              <w:textAlignment w:val="baseline"/>
              <w:rPr>
                <w:rFonts w:ascii="仿宋" w:eastAsia="仿宋" w:hAnsi="仿宋"/>
                <w:bCs/>
                <w:sz w:val="24"/>
              </w:rPr>
            </w:pPr>
            <w:r w:rsidRPr="00E03BFD">
              <w:rPr>
                <w:rFonts w:ascii="仿宋" w:eastAsia="仿宋" w:hAnsi="仿宋" w:hint="eastAsia"/>
                <w:bCs/>
                <w:sz w:val="24"/>
              </w:rPr>
              <w:t xml:space="preserve">    科研建设：设立健康产业创新创业项目，鼓励课题申报。在南大科学园建有占地1500m</w:t>
            </w:r>
            <w:r w:rsidRPr="00E03BFD">
              <w:rPr>
                <w:rFonts w:ascii="仿宋" w:eastAsia="仿宋" w:hAnsi="仿宋" w:hint="eastAsia"/>
                <w:bCs/>
                <w:sz w:val="24"/>
                <w:vertAlign w:val="superscript"/>
              </w:rPr>
              <w:t>2</w:t>
            </w:r>
            <w:r w:rsidRPr="00E03BFD">
              <w:rPr>
                <w:rFonts w:ascii="仿宋" w:eastAsia="仿宋" w:hAnsi="仿宋" w:hint="eastAsia"/>
                <w:bCs/>
                <w:sz w:val="24"/>
              </w:rPr>
              <w:t>专属研究中心。</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教材建设：主编或参编统编教材《中医养生康复学》、《中医康复学》、《中医养生学》、《中医药膳学》等国家规划教材。编写出版《中医养生大成》、《中医养生全书》。</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获奖：《中医养生康复学概论》课程为校级优秀课程。《新修本草》教学软件获全国高等教育学会教育技术研究会教学软件一等奖；《现代养生康复手册》获中华中医药学会学技术著作奖三等奖；《中医养生康复学概论》为南京中医大学优秀教材，多媒体课件奖9项，江苏省高校 “天空教室杯”多媒体教学课件竞赛三等奖2项，校级7项。</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（2）针灸推拿学</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国家中医药管理局“十一五”中医药重点学科、江苏省重点学科，国家级特色专业。针灸推拿学硕士点、博士点，1995年国家人事部在本学科设立博士后流动站。设立有江苏</w:t>
            </w:r>
            <w:r w:rsidRPr="00E03BFD">
              <w:rPr>
                <w:rFonts w:ascii="仿宋" w:eastAsia="仿宋" w:hAnsi="仿宋" w:hint="eastAsia"/>
                <w:bCs/>
                <w:sz w:val="24"/>
              </w:rPr>
              <w:lastRenderedPageBreak/>
              <w:t>省针灸学重点实验室是国家中医药管理局三级科研实验室，针药结合省部共建教育部重点实验室确认为国家级重点实验室培育点，保证了从临床和基础等多方面进行针灸临床规律及效应机制的研究。完成国家级课题12项，省部级、厅局级课题40余项。</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科研获奖：“针灸治疗内分泌、心理、老年病疾病”等研究方向获江苏省科技进步奖二等奖１项、三等奖4项、中国针灸学会科技进步三等奖１项；教学获奖：2009年“针灸专业技能‘全程一体化’实训教学模式的构建与实践”获江苏省高等教育教学成果奖二等奖；“大学生实训基地”获江苏省高校学生教育管理“创新奖”一等奖。</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教材编写：承担了21世纪规划教材《针灸学》、《针灸治疗学》《实验针灸学》、《推拿手法学》的主编工作，《刺法灸法学》的副主编工作。《实验针灸学》被江苏省评为江苏省高校精品教材，配合教学与实训环节自编教材与出版多媒体光盘多部。</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课程建设：《针灸学》课程为江苏省级一类优秀课程；《刺法灸法学》课程为江苏省级二类优秀课程；《实验针灸学》江苏省高等学校二类优秀课程；《推拿学》获校优秀课程群称号；《针灸学》课程群获江苏省优秀课程群称号。</w:t>
            </w:r>
          </w:p>
          <w:p w:rsidR="008E7DFA" w:rsidRPr="00E03BFD" w:rsidRDefault="008E7DFA">
            <w:pPr>
              <w:spacing w:line="400" w:lineRule="exact"/>
              <w:ind w:firstLineChars="150" w:firstLine="360"/>
              <w:textAlignment w:val="baseline"/>
              <w:rPr>
                <w:rFonts w:ascii="仿宋" w:eastAsia="仿宋" w:hAnsi="仿宋"/>
                <w:bCs/>
                <w:sz w:val="24"/>
              </w:rPr>
            </w:pPr>
            <w:r w:rsidRPr="00E03BFD">
              <w:rPr>
                <w:rFonts w:ascii="仿宋" w:eastAsia="仿宋" w:hAnsi="仿宋" w:hint="eastAsia"/>
                <w:bCs/>
                <w:sz w:val="24"/>
              </w:rPr>
              <w:t>（3）康复医学（含营养）</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2007年我校成功申报“康复治疗学专业”。目前已经形成具有中医特色，传统医学和现代技术手段相结合的康复医学人才培养基地。经过多年建设，学科和专业已经成为 “康复医学与理疗学”硕士点。近年来完成各级各类科研课题10项。教育教学研究课题19项，其中校级以上14项，校级7项。</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教材编写：参与编写了《康复治疗学》，编制了完整的实验教材：《康复评定学》、《运动疗法》、《理疗学》、《作业疗法》、《临床康复》、《推拿手法》、《推拿练功》。</w:t>
            </w:r>
          </w:p>
          <w:p w:rsidR="008E7DFA" w:rsidRPr="00E03BFD" w:rsidRDefault="008E7DFA">
            <w:pPr>
              <w:spacing w:line="400" w:lineRule="exact"/>
              <w:ind w:firstLineChars="200" w:firstLine="480"/>
              <w:textAlignment w:val="baseline"/>
              <w:rPr>
                <w:rFonts w:ascii="仿宋" w:eastAsia="仿宋" w:hAnsi="仿宋"/>
                <w:bCs/>
                <w:sz w:val="24"/>
              </w:rPr>
            </w:pPr>
            <w:r w:rsidRPr="00E03BFD">
              <w:rPr>
                <w:rFonts w:ascii="仿宋" w:eastAsia="仿宋" w:hAnsi="仿宋" w:hint="eastAsia"/>
                <w:bCs/>
                <w:sz w:val="24"/>
              </w:rPr>
              <w:t>获奖：《康复医学》课程为校级优秀课程。</w:t>
            </w:r>
          </w:p>
          <w:p w:rsidR="008E7DFA" w:rsidRPr="00E03BFD" w:rsidRDefault="008E7DFA">
            <w:pPr>
              <w:spacing w:line="400" w:lineRule="exact"/>
              <w:rPr>
                <w:rFonts w:ascii="仿宋" w:eastAsia="仿宋" w:hAnsi="仿宋"/>
                <w:b/>
                <w:color w:val="333333"/>
                <w:sz w:val="24"/>
              </w:rPr>
            </w:pPr>
          </w:p>
          <w:p w:rsidR="008E7DFA" w:rsidRPr="00E03BFD" w:rsidRDefault="008E7DFA">
            <w:pPr>
              <w:spacing w:line="400" w:lineRule="exact"/>
              <w:rPr>
                <w:rFonts w:ascii="仿宋" w:eastAsia="仿宋" w:hAnsi="仿宋"/>
                <w:b/>
                <w:color w:val="333333"/>
                <w:sz w:val="28"/>
                <w:szCs w:val="28"/>
              </w:rPr>
            </w:pPr>
            <w:r w:rsidRPr="00E03BFD">
              <w:rPr>
                <w:rFonts w:ascii="仿宋" w:eastAsia="仿宋" w:hAnsi="仿宋" w:hint="eastAsia"/>
                <w:b/>
                <w:color w:val="333333"/>
                <w:sz w:val="28"/>
                <w:szCs w:val="28"/>
              </w:rPr>
              <w:t>二、国内外相关或相近专业比较分析</w:t>
            </w:r>
          </w:p>
          <w:p w:rsidR="008E7DFA" w:rsidRPr="00E03BFD" w:rsidRDefault="008E7DFA" w:rsidP="008247B6">
            <w:pPr>
              <w:spacing w:line="400" w:lineRule="exact"/>
              <w:ind w:firstLineChars="200" w:firstLine="482"/>
              <w:rPr>
                <w:rFonts w:ascii="仿宋" w:eastAsia="仿宋" w:hAnsi="仿宋"/>
                <w:b/>
                <w:color w:val="333333"/>
                <w:sz w:val="24"/>
              </w:rPr>
            </w:pPr>
            <w:r w:rsidRPr="00E03BFD">
              <w:rPr>
                <w:rFonts w:ascii="仿宋" w:eastAsia="仿宋" w:hAnsi="仿宋" w:hint="eastAsia"/>
                <w:b/>
                <w:color w:val="333333"/>
                <w:sz w:val="24"/>
              </w:rPr>
              <w:t>1.中医学</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培养具备中医药基础理论、中医学专门知识和专业实践技能，知识面宽、个性鲜明、专长突出、理论基础扎实、中医药创新意识和临床实践能力强、综合素质高的的中医人才。</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本专业学生要求掌握中医学基础理论、方药理论和临床医学理论，掌握现代医学的基本知识和基本技能。具备中医常见病证的辨证论治和急、难、重症的初步处理能力。具备熟练阅读古典医籍和查阅专业外文资料的能力。具备主动获取知识、掌握相关领域科技研究发展动态的能力和从事中医药科学研究的初步能力。</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在加强通识教育的基础上，侧重中医学的基本素质教育，注重人文素质培养，中医文化的熏陶、中医思维的培养和中医临床技能的训练，注重学生发展潜力的塑造。在校期间学生自主寻找从事中医临床工作的老师担任寒暑假校外导师，进行跟师学习。完成通识课程、中医学和现代医学基础课程的学习后在临床医院完成临床课程、实习等学习工作。</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中医学专业与中医养生学专业的区别在于前者较为注重临床技能培训，培养从事中医</w:t>
            </w:r>
            <w:r w:rsidRPr="00E03BFD">
              <w:rPr>
                <w:rFonts w:ascii="仿宋" w:eastAsia="仿宋" w:hAnsi="仿宋" w:cs="宋体" w:hint="eastAsia"/>
                <w:color w:val="000000"/>
                <w:kern w:val="0"/>
                <w:sz w:val="24"/>
              </w:rPr>
              <w:lastRenderedPageBreak/>
              <w:t>临床医疗工作的中医师，而中医养生学专业增加了临床治疗之前的预防保健技术手段的学习和运用。</w:t>
            </w:r>
          </w:p>
          <w:p w:rsidR="008E7DFA" w:rsidRPr="00E03BFD" w:rsidRDefault="008E7DFA" w:rsidP="008247B6">
            <w:pPr>
              <w:spacing w:line="400" w:lineRule="exact"/>
              <w:ind w:firstLineChars="200" w:firstLine="482"/>
              <w:rPr>
                <w:rFonts w:ascii="仿宋" w:eastAsia="仿宋" w:hAnsi="仿宋"/>
                <w:b/>
                <w:color w:val="333333"/>
                <w:sz w:val="24"/>
              </w:rPr>
            </w:pPr>
            <w:r w:rsidRPr="00E03BFD">
              <w:rPr>
                <w:rFonts w:ascii="仿宋" w:eastAsia="仿宋" w:hAnsi="仿宋" w:hint="eastAsia"/>
                <w:b/>
                <w:color w:val="333333"/>
                <w:sz w:val="24"/>
              </w:rPr>
              <w:t>2.公共事业管理（健康管理方向）</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培养具备现代管理理论、技术与方法等方面的知识以及应用这些知识的能力，具备现代健康理念，具有健康管理特长，掌握健康服务技能，能在健康、休闲、文教、体育、卫生、社会保险等企事业单位从事技术与管理工作的应用型人才。</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本专业学士要求学习管理学基础、健康管理学、医学基础、中医学基础、临床医学概论、中医学概论、预防医学、保健学、健康心理学、运动医学、营养与食品卫生学等课程。   可在健康管理公司、社区健康管理机构、健康保险公司、体检中心、疗休养机构、养老服务机构、以健康促进为目的康体中心、度假区、高级酒店、野外拓展基地等健康相关企业进行经营、管理和技术工作。</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公共事业管理专业（健康管理方向）培养的学生其医学基础知识储备不及中医养生学专业，不具备行医资格。中医养生学专业的学生可以凭医师身份从业于医疗保健单位。</w:t>
            </w:r>
          </w:p>
          <w:p w:rsidR="008E7DFA" w:rsidRPr="00E03BFD" w:rsidRDefault="008E7DFA" w:rsidP="008247B6">
            <w:pPr>
              <w:spacing w:line="400" w:lineRule="exact"/>
              <w:ind w:firstLineChars="200" w:firstLine="482"/>
              <w:rPr>
                <w:rFonts w:ascii="仿宋" w:eastAsia="仿宋" w:hAnsi="仿宋"/>
                <w:b/>
                <w:color w:val="333333"/>
                <w:sz w:val="24"/>
              </w:rPr>
            </w:pPr>
            <w:r w:rsidRPr="00E03BFD">
              <w:rPr>
                <w:rFonts w:ascii="仿宋" w:eastAsia="仿宋" w:hAnsi="仿宋" w:hint="eastAsia"/>
                <w:b/>
                <w:color w:val="333333"/>
                <w:sz w:val="24"/>
              </w:rPr>
              <w:t>3.全球健康学</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培养具有宽广国际视野以及深厚人文底蕴，系统掌握全球健康学基本理论、基本知识和基本技能，具备一定科学研究与实践创新能力、善于沟通协调的复合型新型人才。能胜任全球健康学领域理论研究、政策评估、国际卫生资源整合和疾病控制等方面的工作。</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本专业学生要求掌握人体结构学、生理学、病原生物学，临床医学概论，社会人类学、卫生经济学、国际法学、全球健康保健体系、全球疾病分布与健康特征、全球健康外交事务、健康心理行为学、健康教育与健康促进、卫生统计学、流行病学、GIS空间数据分析、环境职业与健康、环境毒物与危险评价、营养食物与健康等。毕业后可在世界卫生组织（WHO）、国际红十字会、全球健康基金会等各类国际卫生组织中担任驻外机构卫生专员，国际卫生援助项目以及中国卫生外援项目官员。此外，也可在相关涉外健康管理的政府部门，海关检验检疫部门，以及相关教学、科研机构就业。</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全球健康学着眼于全球与健康相关的政策评估和疾病控制，医学知识并非其主要着眼点。中医养生学专业更注重人体健康的保养，毕业学生将直接面向社会大众，具有更扎实的医学功底。</w:t>
            </w:r>
          </w:p>
          <w:p w:rsidR="008E7DFA" w:rsidRPr="00E03BFD" w:rsidRDefault="008E7DFA" w:rsidP="008247B6">
            <w:pPr>
              <w:spacing w:line="400" w:lineRule="exact"/>
              <w:ind w:firstLineChars="200" w:firstLine="482"/>
              <w:rPr>
                <w:rFonts w:ascii="仿宋" w:eastAsia="仿宋" w:hAnsi="仿宋"/>
                <w:b/>
                <w:color w:val="333333"/>
                <w:sz w:val="24"/>
              </w:rPr>
            </w:pPr>
            <w:r w:rsidRPr="00E03BFD">
              <w:rPr>
                <w:rFonts w:ascii="仿宋" w:eastAsia="仿宋" w:hAnsi="仿宋" w:hint="eastAsia"/>
                <w:b/>
                <w:color w:val="333333"/>
                <w:sz w:val="24"/>
              </w:rPr>
              <w:t>4.营养学</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培养适应社会发展需求，具有营养学、食品卫生学、基础医学、临床医学、中医学的基本理论和基本技能，掌握医院临床营养治疗、社区和人群的营养保健，熟悉食品卫生监督和管理，能够在相关的企事业单位、卫生医疗机构、科研机构等从事营养保健和相关管理工作的专业人才。</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本专业学生主要掌握现代医学和中医学的基本理论知识；掌握营养学和食品卫生学的理论和技能；掌握营养相关疾病的营养治疗原则和方法；掌握中医饮食营养的理论知识和营养膳食制作的基本技能；熟悉营养与食品卫生检验、食品卫生监督与管理知识，具备从</w:t>
            </w:r>
            <w:r w:rsidRPr="00E03BFD">
              <w:rPr>
                <w:rFonts w:ascii="仿宋" w:eastAsia="仿宋" w:hAnsi="仿宋" w:cs="宋体" w:hint="eastAsia"/>
                <w:color w:val="000000"/>
                <w:kern w:val="0"/>
                <w:sz w:val="24"/>
              </w:rPr>
              <w:lastRenderedPageBreak/>
              <w:t>事人群营养宣教及公共营养工作的能力。毕业去向主要为各级医院营养科、疾控中心、食品卫生监督、健康咨询中心、食品生产或销售等相关企事业单位。</w:t>
            </w:r>
          </w:p>
          <w:p w:rsidR="008E7DFA" w:rsidRPr="00E03BFD" w:rsidRDefault="008E7DFA">
            <w:pPr>
              <w:widowControl/>
              <w:spacing w:line="400" w:lineRule="exac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营养学专业学生不具备行医资格，更专注于食品相关的知识理论。中医养生学所培养的学生在涉猎部分营养学知识的同时，需具有医学整体观，以全面的视角看待健康相关问题。</w:t>
            </w:r>
          </w:p>
          <w:p w:rsidR="008E7DFA" w:rsidRPr="00E03BFD" w:rsidRDefault="008E7DFA">
            <w:pPr>
              <w:widowControl/>
              <w:spacing w:line="400" w:lineRule="exac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三、专业名称设置的合理性</w:t>
            </w:r>
          </w:p>
          <w:p w:rsidR="008E7DFA" w:rsidRPr="00E03BFD" w:rsidRDefault="008E7DFA">
            <w:pPr>
              <w:widowControl/>
              <w:spacing w:line="400" w:lineRule="exact"/>
              <w:ind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本专业命名为中医养生学，符合该专业的学科特点和专业内涵，体现了该专业基于中医传统养生理论，面向健康养生发展方向的特色。</w:t>
            </w:r>
          </w:p>
          <w:p w:rsidR="008E7DFA" w:rsidRPr="00E03BFD" w:rsidRDefault="008E7DFA">
            <w:pPr>
              <w:widowControl/>
              <w:spacing w:line="400" w:lineRule="exact"/>
              <w:ind w:firstLine="480"/>
              <w:jc w:val="left"/>
              <w:rPr>
                <w:rFonts w:ascii="仿宋" w:eastAsia="仿宋" w:hAnsi="仿宋" w:cs="宋体"/>
                <w:color w:val="000000"/>
                <w:kern w:val="0"/>
                <w:sz w:val="24"/>
              </w:rPr>
            </w:pPr>
          </w:p>
          <w:p w:rsidR="008E7DFA" w:rsidRPr="00E03BFD" w:rsidRDefault="008E7DFA">
            <w:pPr>
              <w:widowControl/>
              <w:spacing w:line="400" w:lineRule="exact"/>
              <w:ind w:firstLine="480"/>
              <w:jc w:val="left"/>
              <w:rPr>
                <w:rFonts w:ascii="仿宋" w:eastAsia="仿宋" w:hAnsi="仿宋" w:cs="宋体"/>
                <w:color w:val="000000"/>
                <w:kern w:val="0"/>
                <w:sz w:val="24"/>
              </w:rPr>
            </w:pPr>
          </w:p>
          <w:p w:rsidR="008E7DFA" w:rsidRPr="00E03BFD" w:rsidRDefault="008E7DFA">
            <w:pPr>
              <w:widowControl/>
              <w:spacing w:line="400" w:lineRule="exact"/>
              <w:ind w:firstLine="480"/>
              <w:jc w:val="left"/>
              <w:rPr>
                <w:rFonts w:ascii="仿宋" w:eastAsia="仿宋" w:hAnsi="仿宋" w:cs="宋体"/>
                <w:color w:val="000000"/>
                <w:kern w:val="0"/>
                <w:sz w:val="24"/>
              </w:rPr>
            </w:pPr>
          </w:p>
          <w:p w:rsidR="008E7DFA" w:rsidRPr="00E03BFD" w:rsidRDefault="008E7DFA">
            <w:pPr>
              <w:widowControl/>
              <w:spacing w:line="400" w:lineRule="exact"/>
              <w:ind w:firstLine="480"/>
              <w:jc w:val="left"/>
              <w:rPr>
                <w:rFonts w:ascii="仿宋" w:eastAsia="仿宋" w:hAnsi="仿宋" w:cs="宋体"/>
                <w:color w:val="000000"/>
                <w:kern w:val="0"/>
                <w:sz w:val="24"/>
              </w:rPr>
            </w:pPr>
          </w:p>
          <w:p w:rsidR="008E7DFA" w:rsidRPr="00E03BFD" w:rsidRDefault="008E7DFA">
            <w:pPr>
              <w:spacing w:line="440" w:lineRule="exact"/>
              <w:jc w:val="left"/>
              <w:rPr>
                <w:rFonts w:ascii="仿宋" w:eastAsia="仿宋" w:hAnsi="仿宋"/>
                <w:bCs/>
                <w:szCs w:val="21"/>
              </w:rPr>
            </w:pPr>
          </w:p>
        </w:tc>
      </w:tr>
    </w:tbl>
    <w:p w:rsidR="008E7DFA" w:rsidRDefault="008E7DFA">
      <w:pPr>
        <w:spacing w:line="360" w:lineRule="auto"/>
        <w:ind w:left="470" w:hangingChars="196" w:hanging="470"/>
        <w:rPr>
          <w:rFonts w:eastAsia="仿宋_GB2312"/>
          <w:b/>
        </w:rPr>
      </w:pPr>
      <w:r>
        <w:rPr>
          <w:rFonts w:eastAsia="仿宋_GB2312"/>
          <w:sz w:val="24"/>
        </w:rPr>
        <w:lastRenderedPageBreak/>
        <w:t>注：增设尚未列入《专业目录》的新专业填写，国家控制布点的专业不需填写</w:t>
      </w:r>
      <w:r>
        <w:rPr>
          <w:rFonts w:eastAsia="仿宋_GB2312"/>
          <w:b/>
        </w:rPr>
        <w:t>。</w:t>
      </w:r>
      <w:r>
        <w:rPr>
          <w:rFonts w:eastAsia="仿宋_GB2312"/>
          <w:b/>
        </w:rPr>
        <w:t xml:space="preserve"> </w:t>
      </w:r>
    </w:p>
    <w:p w:rsidR="008E7DFA" w:rsidRDefault="008E7DFA" w:rsidP="00DD2444">
      <w:pPr>
        <w:spacing w:line="360" w:lineRule="auto"/>
        <w:ind w:left="413" w:hangingChars="196" w:hanging="413"/>
        <w:rPr>
          <w:rFonts w:eastAsia="仿宋_GB2312"/>
          <w:b/>
        </w:rPr>
      </w:pPr>
      <w:r>
        <w:rPr>
          <w:rFonts w:eastAsia="仿宋_GB2312"/>
          <w:b/>
        </w:rPr>
        <w:t xml:space="preserve">                    </w:t>
      </w:r>
    </w:p>
    <w:p w:rsidR="003F19AD" w:rsidRDefault="003F19AD" w:rsidP="00DD2444">
      <w:pPr>
        <w:spacing w:line="360" w:lineRule="auto"/>
        <w:ind w:left="413" w:hangingChars="196" w:hanging="413"/>
        <w:rPr>
          <w:rFonts w:eastAsia="仿宋_GB2312"/>
          <w:b/>
        </w:rPr>
      </w:pPr>
    </w:p>
    <w:p w:rsidR="00E03BFD" w:rsidRDefault="00E03BFD" w:rsidP="005800DE">
      <w:pPr>
        <w:spacing w:line="360" w:lineRule="auto"/>
        <w:ind w:left="412" w:hangingChars="196" w:hanging="412"/>
        <w:rPr>
          <w:rFonts w:eastAsia="仿宋_GB2312"/>
          <w:szCs w:val="21"/>
        </w:rPr>
      </w:pPr>
    </w:p>
    <w:p w:rsidR="008E7DFA" w:rsidRDefault="008E7DFA" w:rsidP="00C26EDF">
      <w:pPr>
        <w:spacing w:line="440" w:lineRule="exact"/>
        <w:ind w:leftChars="57" w:left="120" w:firstLineChars="150" w:firstLine="540"/>
        <w:jc w:val="center"/>
        <w:rPr>
          <w:rFonts w:ascii="黑体" w:eastAsia="黑体"/>
          <w:bCs/>
          <w:sz w:val="36"/>
          <w:szCs w:val="36"/>
        </w:rPr>
      </w:pPr>
      <w:r>
        <w:rPr>
          <w:rFonts w:ascii="黑体" w:eastAsia="黑体" w:hint="eastAsia"/>
          <w:bCs/>
          <w:sz w:val="36"/>
          <w:szCs w:val="36"/>
        </w:rPr>
        <w:lastRenderedPageBreak/>
        <w:t>11.增设专业的基本要求</w:t>
      </w:r>
    </w:p>
    <w:p w:rsidR="00AD2127" w:rsidRPr="00AD2127" w:rsidRDefault="00AD2127" w:rsidP="00AD2127">
      <w:pPr>
        <w:spacing w:line="440" w:lineRule="exact"/>
        <w:ind w:leftChars="57" w:left="120" w:firstLineChars="150" w:firstLine="195"/>
        <w:jc w:val="center"/>
        <w:rPr>
          <w:rFonts w:ascii="黑体" w:eastAsia="黑体"/>
          <w:bCs/>
          <w:sz w:val="13"/>
          <w:szCs w:val="1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8E7DFA">
        <w:trPr>
          <w:trHeight w:val="11989"/>
        </w:trPr>
        <w:tc>
          <w:tcPr>
            <w:tcW w:w="9570" w:type="dxa"/>
          </w:tcPr>
          <w:p w:rsidR="008E7DFA" w:rsidRPr="00EA10A4" w:rsidRDefault="008E7DFA">
            <w:pPr>
              <w:spacing w:line="0" w:lineRule="atLeast"/>
              <w:jc w:val="left"/>
              <w:rPr>
                <w:rFonts w:ascii="仿宋" w:eastAsia="仿宋" w:hAnsi="仿宋" w:cs="宋体"/>
                <w:color w:val="000000"/>
                <w:kern w:val="0"/>
                <w:sz w:val="24"/>
              </w:rPr>
            </w:pPr>
            <w:r w:rsidRPr="00EA10A4">
              <w:rPr>
                <w:rFonts w:ascii="仿宋" w:eastAsia="仿宋" w:hAnsi="仿宋" w:cs="宋体"/>
                <w:color w:val="000000"/>
                <w:kern w:val="0"/>
                <w:sz w:val="24"/>
              </w:rPr>
              <w:t>普通高等学校本科专业基本要求：</w:t>
            </w:r>
          </w:p>
          <w:p w:rsidR="008E7DFA" w:rsidRPr="00E03BFD" w:rsidRDefault="008E7DFA">
            <w:pPr>
              <w:widowControl/>
              <w:spacing w:line="360" w:lineRule="atLeast"/>
              <w:jc w:val="left"/>
              <w:rPr>
                <w:rFonts w:ascii="仿宋" w:eastAsia="仿宋" w:hAnsi="仿宋" w:cs="Arial"/>
                <w:b/>
                <w:color w:val="333333"/>
                <w:kern w:val="0"/>
                <w:sz w:val="28"/>
                <w:szCs w:val="28"/>
              </w:rPr>
            </w:pPr>
            <w:r w:rsidRPr="00E03BFD">
              <w:rPr>
                <w:rFonts w:ascii="仿宋" w:eastAsia="仿宋" w:hAnsi="仿宋" w:cs="Arial" w:hint="eastAsia"/>
                <w:b/>
                <w:color w:val="333333"/>
                <w:kern w:val="0"/>
                <w:sz w:val="28"/>
                <w:szCs w:val="28"/>
              </w:rPr>
              <w:t>一．专业设置背景及招生情况</w:t>
            </w:r>
          </w:p>
          <w:p w:rsidR="008E7DFA" w:rsidRPr="00E03BFD" w:rsidRDefault="008E7DFA">
            <w:pPr>
              <w:widowControl/>
              <w:spacing w:line="360" w:lineRule="atLeas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中医养生学专业申报材料符合实际，论证明确，相关材料详实，学科支撑充分有力，具备新专业设置条件，招生数符合要求。</w:t>
            </w:r>
          </w:p>
          <w:p w:rsidR="008E7DFA" w:rsidRPr="00E03BFD" w:rsidRDefault="008E7DFA">
            <w:pPr>
              <w:widowControl/>
              <w:spacing w:line="360" w:lineRule="atLeas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二、专业建设计划及人才培养</w:t>
            </w:r>
          </w:p>
          <w:p w:rsidR="008E7DFA" w:rsidRPr="00E03BFD" w:rsidRDefault="008E7DFA">
            <w:pPr>
              <w:widowControl/>
              <w:spacing w:line="360" w:lineRule="atLeas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中医养生学专业建设计划科学合理，对专业建设有较强指导作用。专业建设计划措施有力，人才培养目标明确，人才培养符合社会需求，培养模式特色鲜明。人才培养方案科学可行，有利于学生人文科学素养对提高，有益于学生对后续发展。</w:t>
            </w:r>
          </w:p>
          <w:p w:rsidR="008E7DFA" w:rsidRPr="00E03BFD" w:rsidRDefault="008E7DFA">
            <w:pPr>
              <w:widowControl/>
              <w:spacing w:line="360" w:lineRule="atLeas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三、教学建设与教学基本条件</w:t>
            </w:r>
          </w:p>
          <w:p w:rsidR="008E7DFA" w:rsidRPr="00E03BFD" w:rsidRDefault="008E7DFA">
            <w:pPr>
              <w:widowControl/>
              <w:spacing w:line="360" w:lineRule="atLeas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有专业课程建设和教材建设计划。重视品牌课程建设，重视课程体系改革和教材内容更新，专业实训平台构建完善，能够满足学生创新实训要求。实习基地建设完备，能满足学生专业实习对要求，专业建设有专项经费投入，建设经费持续增长。</w:t>
            </w:r>
          </w:p>
          <w:p w:rsidR="008E7DFA" w:rsidRPr="00E03BFD" w:rsidRDefault="008E7DFA">
            <w:pPr>
              <w:widowControl/>
              <w:spacing w:line="360" w:lineRule="atLeas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四、师资队伍建设</w:t>
            </w:r>
          </w:p>
          <w:p w:rsidR="008E7DFA" w:rsidRPr="00E03BFD" w:rsidRDefault="008E7DFA">
            <w:pPr>
              <w:widowControl/>
              <w:spacing w:line="360" w:lineRule="atLeas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专业师资队伍建设合理，效果显著，师资培养计划规范可行，重视专业负责人和专业骨干的培养提高，重视青年教师的培养引导工作。专业基础课和专业课每门课至少1名以上主讲教师，主讲教师高级职称比例≥60%。</w:t>
            </w:r>
          </w:p>
          <w:p w:rsidR="008E7DFA" w:rsidRPr="00E03BFD" w:rsidRDefault="008E7DFA">
            <w:pPr>
              <w:widowControl/>
              <w:spacing w:line="360" w:lineRule="atLeas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五、教学管理与教学基本文件建设</w:t>
            </w:r>
          </w:p>
          <w:p w:rsidR="008E7DFA" w:rsidRPr="00E03BFD" w:rsidRDefault="008E7DFA">
            <w:pPr>
              <w:widowControl/>
              <w:spacing w:line="360" w:lineRule="atLeas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专业课程教学大纲规范，齐全，教学安排合理，执行良好，实践教学教学大纲规范合理，执行情况良好，教学档案管理规范，严格执行学校相关制度。</w:t>
            </w:r>
          </w:p>
          <w:p w:rsidR="008E7DFA" w:rsidRPr="00E03BFD" w:rsidRDefault="008E7DFA">
            <w:pPr>
              <w:widowControl/>
              <w:spacing w:line="360" w:lineRule="atLeas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六、教学改革、教学研究与科学研究</w:t>
            </w:r>
          </w:p>
          <w:p w:rsidR="008E7DFA" w:rsidRPr="00E03BFD" w:rsidRDefault="008E7DFA">
            <w:pPr>
              <w:widowControl/>
              <w:spacing w:line="360" w:lineRule="atLeast"/>
              <w:ind w:firstLineChars="200" w:firstLine="480"/>
              <w:jc w:val="left"/>
              <w:rPr>
                <w:rFonts w:ascii="仿宋" w:eastAsia="仿宋" w:hAnsi="仿宋" w:cs="宋体"/>
                <w:color w:val="000000"/>
                <w:kern w:val="0"/>
                <w:sz w:val="24"/>
              </w:rPr>
            </w:pPr>
            <w:r w:rsidRPr="00E03BFD">
              <w:rPr>
                <w:rFonts w:ascii="仿宋" w:eastAsia="仿宋" w:hAnsi="仿宋" w:cs="宋体" w:hint="eastAsia"/>
                <w:color w:val="000000"/>
                <w:kern w:val="0"/>
                <w:sz w:val="24"/>
              </w:rPr>
              <w:t>专业教师积极参与教学改革和教学研究，有相关立项研究项目，并取得成果，专业教师每年发表专业教学论文每年1篇以上，重视教学法的改革与创新。大部分专业教师积极参与科学研究，有明确的科研方向，每年发表专业学术论文1篇以上，学生评教满意度≥90%。</w:t>
            </w:r>
          </w:p>
          <w:p w:rsidR="008E7DFA" w:rsidRPr="00E03BFD" w:rsidRDefault="008E7DFA">
            <w:pPr>
              <w:widowControl/>
              <w:spacing w:line="360" w:lineRule="atLeast"/>
              <w:jc w:val="left"/>
              <w:rPr>
                <w:rFonts w:ascii="仿宋" w:eastAsia="仿宋" w:hAnsi="仿宋" w:cs="宋体"/>
                <w:b/>
                <w:color w:val="000000"/>
                <w:kern w:val="0"/>
                <w:sz w:val="28"/>
                <w:szCs w:val="28"/>
              </w:rPr>
            </w:pPr>
            <w:r w:rsidRPr="00E03BFD">
              <w:rPr>
                <w:rFonts w:ascii="仿宋" w:eastAsia="仿宋" w:hAnsi="仿宋" w:cs="宋体" w:hint="eastAsia"/>
                <w:b/>
                <w:color w:val="000000"/>
                <w:kern w:val="0"/>
                <w:sz w:val="28"/>
                <w:szCs w:val="28"/>
              </w:rPr>
              <w:t>七、教学效果</w:t>
            </w:r>
          </w:p>
          <w:p w:rsidR="008E7DFA" w:rsidRPr="00E03BFD" w:rsidRDefault="008E7DFA">
            <w:pPr>
              <w:ind w:firstLineChars="200" w:firstLine="480"/>
              <w:rPr>
                <w:rStyle w:val="a4"/>
                <w:rFonts w:ascii="仿宋" w:eastAsia="仿宋" w:hAnsi="仿宋"/>
              </w:rPr>
            </w:pPr>
            <w:r w:rsidRPr="00E03BFD">
              <w:rPr>
                <w:rFonts w:ascii="仿宋" w:eastAsia="仿宋" w:hAnsi="仿宋" w:cs="宋体" w:hint="eastAsia"/>
                <w:color w:val="000000"/>
                <w:kern w:val="0"/>
                <w:sz w:val="24"/>
              </w:rPr>
              <w:t>学生主动学习，学习积极性高，学风端正，考风良好。学生参与课外创新活动人数多，能够积极参加各类竞赛并获奖。英语四级及计算机一级考试通过率高，居于学校各专业前列。</w:t>
            </w:r>
          </w:p>
        </w:tc>
      </w:tr>
    </w:tbl>
    <w:p w:rsidR="008E7DFA" w:rsidRDefault="008E7DFA" w:rsidP="008247B6">
      <w:pPr>
        <w:spacing w:line="440" w:lineRule="exact"/>
        <w:ind w:leftChars="57" w:left="120" w:firstLineChars="150" w:firstLine="360"/>
        <w:rPr>
          <w:rFonts w:eastAsia="仿宋_GB2312"/>
          <w:b/>
          <w:bCs/>
          <w:sz w:val="32"/>
        </w:rPr>
      </w:pPr>
      <w:r>
        <w:rPr>
          <w:rFonts w:eastAsia="仿宋_GB2312"/>
          <w:sz w:val="24"/>
        </w:rPr>
        <w:t>注：增设尚未列入《专业目录》的新专业填写，国家控制布点的专业不需填写。</w:t>
      </w:r>
      <w:r>
        <w:rPr>
          <w:rFonts w:eastAsia="仿宋_GB2312"/>
          <w:sz w:val="24"/>
        </w:rPr>
        <w:t xml:space="preserve">  </w:t>
      </w:r>
      <w:r>
        <w:rPr>
          <w:rFonts w:eastAsia="仿宋_GB2312"/>
          <w:b/>
        </w:rPr>
        <w:t xml:space="preserve">         </w:t>
      </w:r>
    </w:p>
    <w:p w:rsidR="00C26EDF" w:rsidRDefault="00C26EDF" w:rsidP="00AD2127">
      <w:pPr>
        <w:spacing w:line="440" w:lineRule="exact"/>
        <w:rPr>
          <w:rFonts w:ascii="黑体" w:eastAsia="黑体"/>
          <w:bCs/>
          <w:sz w:val="36"/>
          <w:szCs w:val="36"/>
        </w:rPr>
      </w:pPr>
    </w:p>
    <w:p w:rsidR="008E7DFA" w:rsidRDefault="008E7DFA" w:rsidP="00C26EDF">
      <w:pPr>
        <w:spacing w:line="440" w:lineRule="exact"/>
        <w:ind w:leftChars="57" w:left="120" w:firstLineChars="150" w:firstLine="540"/>
        <w:jc w:val="center"/>
        <w:rPr>
          <w:rFonts w:ascii="黑体" w:eastAsia="黑体"/>
          <w:bCs/>
          <w:sz w:val="36"/>
          <w:szCs w:val="36"/>
        </w:rPr>
      </w:pPr>
      <w:r>
        <w:rPr>
          <w:rFonts w:ascii="黑体" w:eastAsia="黑体" w:hint="eastAsia"/>
          <w:bCs/>
          <w:sz w:val="36"/>
          <w:szCs w:val="36"/>
        </w:rPr>
        <w:lastRenderedPageBreak/>
        <w:t>12.医学类、公安类专业相关部门意见</w:t>
      </w:r>
    </w:p>
    <w:p w:rsidR="00AD2127" w:rsidRPr="00AD2127" w:rsidRDefault="00AD2127" w:rsidP="00AD2127">
      <w:pPr>
        <w:spacing w:line="440" w:lineRule="exact"/>
        <w:ind w:leftChars="57" w:left="120" w:firstLineChars="150" w:firstLine="195"/>
        <w:jc w:val="center"/>
        <w:rPr>
          <w:rFonts w:ascii="黑体" w:eastAsia="黑体"/>
          <w:bCs/>
          <w:sz w:val="13"/>
          <w:szCs w:val="13"/>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60"/>
      </w:tblGrid>
      <w:tr w:rsidR="008E7DFA">
        <w:trPr>
          <w:trHeight w:val="11840"/>
        </w:trPr>
        <w:tc>
          <w:tcPr>
            <w:tcW w:w="8460" w:type="dxa"/>
          </w:tcPr>
          <w:p w:rsidR="008E7DFA" w:rsidRDefault="008E7DFA">
            <w:pPr>
              <w:spacing w:line="440" w:lineRule="exact"/>
              <w:rPr>
                <w:rFonts w:eastAsia="仿宋_GB2312"/>
                <w:bCs/>
                <w:szCs w:val="21"/>
              </w:rPr>
            </w:pPr>
            <w:r>
              <w:rPr>
                <w:rFonts w:eastAsia="仿宋_GB2312"/>
                <w:bCs/>
                <w:szCs w:val="21"/>
              </w:rPr>
              <w:t>（应出具省级卫生部门、公安部门对增设专业意见的公函并加盖公章）</w:t>
            </w:r>
          </w:p>
          <w:p w:rsidR="008E7DFA" w:rsidRDefault="008E7DFA">
            <w:pPr>
              <w:spacing w:line="440" w:lineRule="exact"/>
              <w:jc w:val="center"/>
              <w:rPr>
                <w:rFonts w:eastAsia="仿宋_GB2312"/>
                <w:b/>
                <w:bCs/>
                <w:sz w:val="32"/>
              </w:rPr>
            </w:pPr>
          </w:p>
        </w:tc>
      </w:tr>
    </w:tbl>
    <w:p w:rsidR="008E7DFA" w:rsidRDefault="008E7DFA">
      <w:pPr>
        <w:ind w:firstLineChars="344" w:firstLine="722"/>
        <w:rPr>
          <w:rFonts w:eastAsia="仿宋_GB2312"/>
        </w:rPr>
      </w:pPr>
      <w:r>
        <w:rPr>
          <w:rFonts w:eastAsia="仿宋_GB2312"/>
        </w:rPr>
        <w:t xml:space="preserve"> </w:t>
      </w:r>
    </w:p>
    <w:p w:rsidR="008E7DFA" w:rsidRDefault="008E7DFA">
      <w:pPr>
        <w:adjustRightInd w:val="0"/>
        <w:snapToGrid w:val="0"/>
        <w:spacing w:line="540" w:lineRule="exact"/>
        <w:rPr>
          <w:rFonts w:ascii="仿宋_GB2312" w:eastAsia="仿宋_GB2312"/>
          <w:sz w:val="30"/>
          <w:szCs w:val="30"/>
        </w:rPr>
      </w:pPr>
    </w:p>
    <w:sectPr w:rsidR="008E7DFA" w:rsidSect="006C507A">
      <w:headerReference w:type="default" r:id="rId9"/>
      <w:footerReference w:type="even" r:id="rId10"/>
      <w:footerReference w:type="default" r:id="rId11"/>
      <w:pgSz w:w="11906" w:h="16838"/>
      <w:pgMar w:top="1276" w:right="1134" w:bottom="1418" w:left="1418" w:header="851" w:footer="1035"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249" w:rsidRDefault="008A1249">
      <w:r>
        <w:separator/>
      </w:r>
    </w:p>
  </w:endnote>
  <w:endnote w:type="continuationSeparator" w:id="0">
    <w:p w:rsidR="008A1249" w:rsidRDefault="008A12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隶书">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宋体"/>
    <w:panose1 w:val="02010609030101010101"/>
    <w:charset w:val="86"/>
    <w:family w:val="modern"/>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EA" w:rsidRDefault="00000640">
    <w:pPr>
      <w:pStyle w:val="a6"/>
      <w:framePr w:wrap="around" w:vAnchor="text" w:hAnchor="margin" w:xAlign="outside" w:y="1"/>
      <w:rPr>
        <w:rStyle w:val="a7"/>
      </w:rPr>
    </w:pPr>
    <w:r>
      <w:rPr>
        <w:rStyle w:val="a7"/>
      </w:rPr>
      <w:fldChar w:fldCharType="begin"/>
    </w:r>
    <w:r w:rsidR="00E503EA">
      <w:rPr>
        <w:rStyle w:val="a7"/>
      </w:rPr>
      <w:instrText xml:space="preserve">PAGE  </w:instrText>
    </w:r>
    <w:r>
      <w:rPr>
        <w:rStyle w:val="a7"/>
      </w:rPr>
      <w:fldChar w:fldCharType="separate"/>
    </w:r>
    <w:r w:rsidR="00E503EA">
      <w:rPr>
        <w:rStyle w:val="a7"/>
      </w:rPr>
      <w:t xml:space="preserve"> </w:t>
    </w:r>
    <w:r>
      <w:rPr>
        <w:rStyle w:val="a7"/>
      </w:rPr>
      <w:fldChar w:fldCharType="end"/>
    </w:r>
  </w:p>
  <w:p w:rsidR="00E503EA" w:rsidRDefault="00E503EA">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EA" w:rsidRDefault="00E503EA">
    <w:pPr>
      <w:pStyle w:val="a6"/>
      <w:framePr w:wrap="around" w:vAnchor="text" w:hAnchor="margin" w:xAlign="outside" w:y="1"/>
      <w:rPr>
        <w:rStyle w:val="a7"/>
        <w:sz w:val="28"/>
        <w:szCs w:val="28"/>
      </w:rPr>
    </w:pPr>
    <w:r>
      <w:rPr>
        <w:rStyle w:val="a7"/>
        <w:rFonts w:hint="eastAsia"/>
        <w:sz w:val="28"/>
        <w:szCs w:val="28"/>
      </w:rPr>
      <w:t>—</w:t>
    </w:r>
    <w:r>
      <w:rPr>
        <w:rStyle w:val="a7"/>
        <w:rFonts w:hint="eastAsia"/>
        <w:sz w:val="28"/>
        <w:szCs w:val="28"/>
      </w:rPr>
      <w:t xml:space="preserve"> </w:t>
    </w:r>
    <w:r w:rsidR="00000640">
      <w:rPr>
        <w:rStyle w:val="a7"/>
        <w:sz w:val="28"/>
        <w:szCs w:val="28"/>
      </w:rPr>
      <w:fldChar w:fldCharType="begin"/>
    </w:r>
    <w:r>
      <w:rPr>
        <w:rStyle w:val="a7"/>
        <w:sz w:val="28"/>
        <w:szCs w:val="28"/>
      </w:rPr>
      <w:instrText xml:space="preserve">PAGE  </w:instrText>
    </w:r>
    <w:r w:rsidR="00000640">
      <w:rPr>
        <w:rStyle w:val="a7"/>
        <w:sz w:val="28"/>
        <w:szCs w:val="28"/>
      </w:rPr>
      <w:fldChar w:fldCharType="separate"/>
    </w:r>
    <w:r w:rsidR="00407966">
      <w:rPr>
        <w:rStyle w:val="a7"/>
        <w:noProof/>
        <w:sz w:val="28"/>
        <w:szCs w:val="28"/>
      </w:rPr>
      <w:t>22</w:t>
    </w:r>
    <w:r w:rsidR="00000640">
      <w:rPr>
        <w:rStyle w:val="a7"/>
        <w:sz w:val="28"/>
        <w:szCs w:val="28"/>
      </w:rPr>
      <w:fldChar w:fldCharType="end"/>
    </w:r>
    <w:r>
      <w:rPr>
        <w:rStyle w:val="a7"/>
        <w:rFonts w:hint="eastAsia"/>
        <w:sz w:val="28"/>
        <w:szCs w:val="28"/>
      </w:rPr>
      <w:t xml:space="preserve"> </w:t>
    </w:r>
    <w:r>
      <w:rPr>
        <w:rStyle w:val="a7"/>
        <w:rFonts w:hint="eastAsia"/>
        <w:sz w:val="28"/>
        <w:szCs w:val="28"/>
      </w:rPr>
      <w:t>—</w:t>
    </w:r>
  </w:p>
  <w:p w:rsidR="00E503EA" w:rsidRDefault="00E503EA">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249" w:rsidRDefault="008A1249">
      <w:r>
        <w:separator/>
      </w:r>
    </w:p>
  </w:footnote>
  <w:footnote w:type="continuationSeparator" w:id="0">
    <w:p w:rsidR="008A1249" w:rsidRDefault="008A1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EA" w:rsidRDefault="00E503EA" w:rsidP="00E74739">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BBFC78"/>
    <w:multiLevelType w:val="singleLevel"/>
    <w:tmpl w:val="08CE420A"/>
    <w:lvl w:ilvl="0">
      <w:numFmt w:val="none"/>
      <w:pStyle w:val="21"/>
      <w:lvlText w:val=""/>
      <w:lvlJc w:val="left"/>
      <w:pPr>
        <w:tabs>
          <w:tab w:val="num" w:pos="360"/>
        </w:tabs>
      </w:pPr>
    </w:lvl>
  </w:abstractNum>
  <w:abstractNum w:abstractNumId="1">
    <w:nsid w:val="F334562B"/>
    <w:multiLevelType w:val="singleLevel"/>
    <w:tmpl w:val="DD5E146C"/>
    <w:lvl w:ilvl="0">
      <w:numFmt w:val="none"/>
      <w:lvlText w:val=""/>
      <w:lvlJc w:val="left"/>
      <w:pPr>
        <w:tabs>
          <w:tab w:val="num" w:pos="360"/>
        </w:tabs>
      </w:pPr>
    </w:lvl>
  </w:abstractNum>
  <w:abstractNum w:abstractNumId="2">
    <w:nsid w:val="0FFFFF7C"/>
    <w:multiLevelType w:val="singleLevel"/>
    <w:tmpl w:val="C34A992A"/>
    <w:lvl w:ilvl="0">
      <w:start w:val="1"/>
      <w:numFmt w:val="decimal"/>
      <w:lvlText w:val="%1."/>
      <w:lvlJc w:val="left"/>
      <w:pPr>
        <w:tabs>
          <w:tab w:val="num" w:pos="2040"/>
        </w:tabs>
        <w:ind w:left="2040" w:hanging="360"/>
      </w:pPr>
    </w:lvl>
  </w:abstractNum>
  <w:abstractNum w:abstractNumId="3">
    <w:nsid w:val="0FFFFF7D"/>
    <w:multiLevelType w:val="singleLevel"/>
    <w:tmpl w:val="60CCFD52"/>
    <w:lvl w:ilvl="0">
      <w:start w:val="1"/>
      <w:numFmt w:val="decimal"/>
      <w:lvlText w:val="%1."/>
      <w:lvlJc w:val="left"/>
      <w:pPr>
        <w:tabs>
          <w:tab w:val="num" w:pos="1620"/>
        </w:tabs>
        <w:ind w:left="1620" w:hanging="360"/>
      </w:pPr>
    </w:lvl>
  </w:abstractNum>
  <w:abstractNum w:abstractNumId="4">
    <w:nsid w:val="0FFFFF7E"/>
    <w:multiLevelType w:val="singleLevel"/>
    <w:tmpl w:val="FBC8CC42"/>
    <w:lvl w:ilvl="0">
      <w:start w:val="1"/>
      <w:numFmt w:val="decimal"/>
      <w:lvlText w:val="%1."/>
      <w:lvlJc w:val="left"/>
      <w:pPr>
        <w:tabs>
          <w:tab w:val="num" w:pos="1200"/>
        </w:tabs>
        <w:ind w:left="1200" w:hanging="360"/>
      </w:pPr>
    </w:lvl>
  </w:abstractNum>
  <w:abstractNum w:abstractNumId="5">
    <w:nsid w:val="0FFFFF7F"/>
    <w:multiLevelType w:val="singleLevel"/>
    <w:tmpl w:val="932A2512"/>
    <w:lvl w:ilvl="0">
      <w:start w:val="1"/>
      <w:numFmt w:val="decimal"/>
      <w:lvlText w:val="%1."/>
      <w:lvlJc w:val="left"/>
      <w:pPr>
        <w:tabs>
          <w:tab w:val="num" w:pos="780"/>
        </w:tabs>
        <w:ind w:left="780" w:hanging="360"/>
      </w:pPr>
    </w:lvl>
  </w:abstractNum>
  <w:abstractNum w:abstractNumId="6">
    <w:nsid w:val="0FFFFF80"/>
    <w:multiLevelType w:val="singleLevel"/>
    <w:tmpl w:val="6DCE138E"/>
    <w:lvl w:ilvl="0">
      <w:start w:val="1"/>
      <w:numFmt w:val="bullet"/>
      <w:lvlText w:val=""/>
      <w:lvlJc w:val="left"/>
      <w:pPr>
        <w:tabs>
          <w:tab w:val="num" w:pos="2040"/>
        </w:tabs>
        <w:ind w:left="2040" w:hanging="360"/>
      </w:pPr>
      <w:rPr>
        <w:rFonts w:ascii="Wingdings" w:hAnsi="Wingdings" w:hint="default"/>
      </w:rPr>
    </w:lvl>
  </w:abstractNum>
  <w:abstractNum w:abstractNumId="7">
    <w:nsid w:val="0FFFFF81"/>
    <w:multiLevelType w:val="singleLevel"/>
    <w:tmpl w:val="8D92B3A4"/>
    <w:lvl w:ilvl="0">
      <w:start w:val="1"/>
      <w:numFmt w:val="bullet"/>
      <w:lvlText w:val=""/>
      <w:lvlJc w:val="left"/>
      <w:pPr>
        <w:tabs>
          <w:tab w:val="num" w:pos="1620"/>
        </w:tabs>
        <w:ind w:left="1620" w:hanging="360"/>
      </w:pPr>
      <w:rPr>
        <w:rFonts w:ascii="Wingdings" w:hAnsi="Wingdings" w:hint="default"/>
      </w:rPr>
    </w:lvl>
  </w:abstractNum>
  <w:abstractNum w:abstractNumId="8">
    <w:nsid w:val="0FFFFF82"/>
    <w:multiLevelType w:val="singleLevel"/>
    <w:tmpl w:val="1CB4A84E"/>
    <w:lvl w:ilvl="0">
      <w:start w:val="1"/>
      <w:numFmt w:val="bullet"/>
      <w:lvlText w:val=""/>
      <w:lvlJc w:val="left"/>
      <w:pPr>
        <w:tabs>
          <w:tab w:val="num" w:pos="1200"/>
        </w:tabs>
        <w:ind w:left="1200" w:hanging="360"/>
      </w:pPr>
      <w:rPr>
        <w:rFonts w:ascii="Wingdings" w:hAnsi="Wingdings" w:hint="default"/>
      </w:rPr>
    </w:lvl>
  </w:abstractNum>
  <w:abstractNum w:abstractNumId="9">
    <w:nsid w:val="0FFFFF83"/>
    <w:multiLevelType w:val="singleLevel"/>
    <w:tmpl w:val="2604C408"/>
    <w:lvl w:ilvl="0">
      <w:start w:val="1"/>
      <w:numFmt w:val="bullet"/>
      <w:lvlText w:val=""/>
      <w:lvlJc w:val="left"/>
      <w:pPr>
        <w:tabs>
          <w:tab w:val="num" w:pos="780"/>
        </w:tabs>
        <w:ind w:left="780" w:hanging="360"/>
      </w:pPr>
      <w:rPr>
        <w:rFonts w:ascii="Wingdings" w:hAnsi="Wingdings" w:hint="default"/>
      </w:rPr>
    </w:lvl>
  </w:abstractNum>
  <w:abstractNum w:abstractNumId="10">
    <w:nsid w:val="0FFFFF88"/>
    <w:multiLevelType w:val="singleLevel"/>
    <w:tmpl w:val="FE2A4F8C"/>
    <w:lvl w:ilvl="0">
      <w:start w:val="1"/>
      <w:numFmt w:val="decimal"/>
      <w:lvlText w:val="%1."/>
      <w:lvlJc w:val="left"/>
      <w:pPr>
        <w:tabs>
          <w:tab w:val="num" w:pos="360"/>
        </w:tabs>
        <w:ind w:left="360" w:hanging="360"/>
      </w:pPr>
    </w:lvl>
  </w:abstractNum>
  <w:abstractNum w:abstractNumId="11">
    <w:nsid w:val="0FFFFF89"/>
    <w:multiLevelType w:val="singleLevel"/>
    <w:tmpl w:val="36281300"/>
    <w:lvl w:ilvl="0">
      <w:start w:val="1"/>
      <w:numFmt w:val="bullet"/>
      <w:lvlText w:val=""/>
      <w:lvlJc w:val="left"/>
      <w:pPr>
        <w:tabs>
          <w:tab w:val="num" w:pos="360"/>
        </w:tabs>
        <w:ind w:left="360" w:hanging="360"/>
      </w:pPr>
      <w:rPr>
        <w:rFonts w:ascii="Wingdings" w:hAnsi="Wingdings" w:hint="default"/>
      </w:rPr>
    </w:lvl>
  </w:abstractNum>
  <w:abstractNum w:abstractNumId="12">
    <w:nsid w:val="1783396D"/>
    <w:multiLevelType w:val="hybridMultilevel"/>
    <w:tmpl w:val="719CD324"/>
    <w:lvl w:ilvl="0" w:tplc="868C3484">
      <w:start w:val="1"/>
      <w:numFmt w:val="bullet"/>
      <w:lvlText w:val=""/>
      <w:lvlJc w:val="left"/>
      <w:pPr>
        <w:tabs>
          <w:tab w:val="num" w:pos="720"/>
        </w:tabs>
        <w:ind w:left="720" w:hanging="360"/>
      </w:pPr>
      <w:rPr>
        <w:rFonts w:ascii="Wingdings" w:hAnsi="Wingdings" w:hint="default"/>
      </w:rPr>
    </w:lvl>
    <w:lvl w:ilvl="1" w:tplc="256E3422" w:tentative="1">
      <w:start w:val="1"/>
      <w:numFmt w:val="bullet"/>
      <w:lvlText w:val=""/>
      <w:lvlJc w:val="left"/>
      <w:pPr>
        <w:tabs>
          <w:tab w:val="num" w:pos="1440"/>
        </w:tabs>
        <w:ind w:left="1440" w:hanging="360"/>
      </w:pPr>
      <w:rPr>
        <w:rFonts w:ascii="Wingdings" w:hAnsi="Wingdings" w:hint="default"/>
      </w:rPr>
    </w:lvl>
    <w:lvl w:ilvl="2" w:tplc="4EDA7E32" w:tentative="1">
      <w:start w:val="1"/>
      <w:numFmt w:val="bullet"/>
      <w:lvlText w:val=""/>
      <w:lvlJc w:val="left"/>
      <w:pPr>
        <w:tabs>
          <w:tab w:val="num" w:pos="2160"/>
        </w:tabs>
        <w:ind w:left="2160" w:hanging="360"/>
      </w:pPr>
      <w:rPr>
        <w:rFonts w:ascii="Wingdings" w:hAnsi="Wingdings" w:hint="default"/>
      </w:rPr>
    </w:lvl>
    <w:lvl w:ilvl="3" w:tplc="BF4C7B7A" w:tentative="1">
      <w:start w:val="1"/>
      <w:numFmt w:val="bullet"/>
      <w:lvlText w:val=""/>
      <w:lvlJc w:val="left"/>
      <w:pPr>
        <w:tabs>
          <w:tab w:val="num" w:pos="2880"/>
        </w:tabs>
        <w:ind w:left="2880" w:hanging="360"/>
      </w:pPr>
      <w:rPr>
        <w:rFonts w:ascii="Wingdings" w:hAnsi="Wingdings" w:hint="default"/>
      </w:rPr>
    </w:lvl>
    <w:lvl w:ilvl="4" w:tplc="53229CEC" w:tentative="1">
      <w:start w:val="1"/>
      <w:numFmt w:val="bullet"/>
      <w:lvlText w:val=""/>
      <w:lvlJc w:val="left"/>
      <w:pPr>
        <w:tabs>
          <w:tab w:val="num" w:pos="3600"/>
        </w:tabs>
        <w:ind w:left="3600" w:hanging="360"/>
      </w:pPr>
      <w:rPr>
        <w:rFonts w:ascii="Wingdings" w:hAnsi="Wingdings" w:hint="default"/>
      </w:rPr>
    </w:lvl>
    <w:lvl w:ilvl="5" w:tplc="771CFACE" w:tentative="1">
      <w:start w:val="1"/>
      <w:numFmt w:val="bullet"/>
      <w:lvlText w:val=""/>
      <w:lvlJc w:val="left"/>
      <w:pPr>
        <w:tabs>
          <w:tab w:val="num" w:pos="4320"/>
        </w:tabs>
        <w:ind w:left="4320" w:hanging="360"/>
      </w:pPr>
      <w:rPr>
        <w:rFonts w:ascii="Wingdings" w:hAnsi="Wingdings" w:hint="default"/>
      </w:rPr>
    </w:lvl>
    <w:lvl w:ilvl="6" w:tplc="4EA69118" w:tentative="1">
      <w:start w:val="1"/>
      <w:numFmt w:val="bullet"/>
      <w:lvlText w:val=""/>
      <w:lvlJc w:val="left"/>
      <w:pPr>
        <w:tabs>
          <w:tab w:val="num" w:pos="5040"/>
        </w:tabs>
        <w:ind w:left="5040" w:hanging="360"/>
      </w:pPr>
      <w:rPr>
        <w:rFonts w:ascii="Wingdings" w:hAnsi="Wingdings" w:hint="default"/>
      </w:rPr>
    </w:lvl>
    <w:lvl w:ilvl="7" w:tplc="CE4261F2" w:tentative="1">
      <w:start w:val="1"/>
      <w:numFmt w:val="bullet"/>
      <w:lvlText w:val=""/>
      <w:lvlJc w:val="left"/>
      <w:pPr>
        <w:tabs>
          <w:tab w:val="num" w:pos="5760"/>
        </w:tabs>
        <w:ind w:left="5760" w:hanging="360"/>
      </w:pPr>
      <w:rPr>
        <w:rFonts w:ascii="Wingdings" w:hAnsi="Wingdings" w:hint="default"/>
      </w:rPr>
    </w:lvl>
    <w:lvl w:ilvl="8" w:tplc="01B83D0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1"/>
  </w:num>
  <w:num w:numId="4">
    <w:abstractNumId w:val="1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hideGrammaticalErrors/>
  <w:stylePaneFormatFilter w:val="3F01"/>
  <w:trackRevisions/>
  <w:defaultTabStop w:val="420"/>
  <w:defaultTableStyle w:val="a"/>
  <w:drawingGridVerticalSpacing w:val="156"/>
  <w:displayHorizontalDrawingGridEvery w:val="0"/>
  <w:displayVerticalDrawingGridEvery w:val="2"/>
  <w:characterSpacingControl w:val="compressPunctuation"/>
  <w:doNotValidateAgainstSchema/>
  <w:doNotDemarcateInvalidXml/>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6D6"/>
    <w:rsid w:val="00000640"/>
    <w:rsid w:val="00016176"/>
    <w:rsid w:val="00043ED5"/>
    <w:rsid w:val="000474DE"/>
    <w:rsid w:val="000774A1"/>
    <w:rsid w:val="00097686"/>
    <w:rsid w:val="000D0186"/>
    <w:rsid w:val="000D2380"/>
    <w:rsid w:val="00161BE4"/>
    <w:rsid w:val="001869BE"/>
    <w:rsid w:val="00197760"/>
    <w:rsid w:val="001B086C"/>
    <w:rsid w:val="001E44D3"/>
    <w:rsid w:val="0024135C"/>
    <w:rsid w:val="002501B8"/>
    <w:rsid w:val="002A5A81"/>
    <w:rsid w:val="002A61AC"/>
    <w:rsid w:val="002C7D80"/>
    <w:rsid w:val="002D59AA"/>
    <w:rsid w:val="003322B6"/>
    <w:rsid w:val="00345DAD"/>
    <w:rsid w:val="00367AE0"/>
    <w:rsid w:val="00372779"/>
    <w:rsid w:val="003F0527"/>
    <w:rsid w:val="003F156D"/>
    <w:rsid w:val="003F19AD"/>
    <w:rsid w:val="003F4ED2"/>
    <w:rsid w:val="00407966"/>
    <w:rsid w:val="0042109E"/>
    <w:rsid w:val="0043262B"/>
    <w:rsid w:val="00435736"/>
    <w:rsid w:val="00450E20"/>
    <w:rsid w:val="00494857"/>
    <w:rsid w:val="004A2673"/>
    <w:rsid w:val="004B70EE"/>
    <w:rsid w:val="004D0207"/>
    <w:rsid w:val="004E76D6"/>
    <w:rsid w:val="00503715"/>
    <w:rsid w:val="005328BA"/>
    <w:rsid w:val="005800DE"/>
    <w:rsid w:val="00580C21"/>
    <w:rsid w:val="00580EE9"/>
    <w:rsid w:val="0058230F"/>
    <w:rsid w:val="005B3F01"/>
    <w:rsid w:val="005C38B9"/>
    <w:rsid w:val="00617958"/>
    <w:rsid w:val="0062321C"/>
    <w:rsid w:val="00625ACE"/>
    <w:rsid w:val="00633B29"/>
    <w:rsid w:val="006705B1"/>
    <w:rsid w:val="00675FD9"/>
    <w:rsid w:val="00685EEB"/>
    <w:rsid w:val="00695D02"/>
    <w:rsid w:val="006C3BB9"/>
    <w:rsid w:val="006C507A"/>
    <w:rsid w:val="006E2168"/>
    <w:rsid w:val="006E5B7C"/>
    <w:rsid w:val="00705823"/>
    <w:rsid w:val="007062C3"/>
    <w:rsid w:val="007117A2"/>
    <w:rsid w:val="0073123D"/>
    <w:rsid w:val="007414CB"/>
    <w:rsid w:val="00741AB4"/>
    <w:rsid w:val="00752317"/>
    <w:rsid w:val="007528ED"/>
    <w:rsid w:val="00784129"/>
    <w:rsid w:val="007D16F5"/>
    <w:rsid w:val="007D1AC9"/>
    <w:rsid w:val="007D2151"/>
    <w:rsid w:val="00804940"/>
    <w:rsid w:val="008134B2"/>
    <w:rsid w:val="00815976"/>
    <w:rsid w:val="008247B6"/>
    <w:rsid w:val="008627E7"/>
    <w:rsid w:val="008769DC"/>
    <w:rsid w:val="008A1249"/>
    <w:rsid w:val="008B17CD"/>
    <w:rsid w:val="008B5279"/>
    <w:rsid w:val="008C0360"/>
    <w:rsid w:val="008E4BC0"/>
    <w:rsid w:val="008E7DFA"/>
    <w:rsid w:val="00971F8F"/>
    <w:rsid w:val="009A03B2"/>
    <w:rsid w:val="009C249D"/>
    <w:rsid w:val="00A06873"/>
    <w:rsid w:val="00A117DF"/>
    <w:rsid w:val="00A14590"/>
    <w:rsid w:val="00A21892"/>
    <w:rsid w:val="00A366F0"/>
    <w:rsid w:val="00A911C3"/>
    <w:rsid w:val="00AB557F"/>
    <w:rsid w:val="00AD2127"/>
    <w:rsid w:val="00AE473B"/>
    <w:rsid w:val="00AE5F27"/>
    <w:rsid w:val="00AF76A2"/>
    <w:rsid w:val="00B04964"/>
    <w:rsid w:val="00B077D3"/>
    <w:rsid w:val="00B3321F"/>
    <w:rsid w:val="00B56F28"/>
    <w:rsid w:val="00B7673B"/>
    <w:rsid w:val="00BD0967"/>
    <w:rsid w:val="00BD5A92"/>
    <w:rsid w:val="00BE02FD"/>
    <w:rsid w:val="00BE6C86"/>
    <w:rsid w:val="00BE6D05"/>
    <w:rsid w:val="00C26EDF"/>
    <w:rsid w:val="00C46C5F"/>
    <w:rsid w:val="00C47E75"/>
    <w:rsid w:val="00C848C3"/>
    <w:rsid w:val="00CB6D8D"/>
    <w:rsid w:val="00CB77C1"/>
    <w:rsid w:val="00CC5109"/>
    <w:rsid w:val="00CE42AF"/>
    <w:rsid w:val="00D044FA"/>
    <w:rsid w:val="00D33827"/>
    <w:rsid w:val="00D52697"/>
    <w:rsid w:val="00D55EE0"/>
    <w:rsid w:val="00D67773"/>
    <w:rsid w:val="00D91696"/>
    <w:rsid w:val="00DD2444"/>
    <w:rsid w:val="00DD3E29"/>
    <w:rsid w:val="00DD43AA"/>
    <w:rsid w:val="00E03BFD"/>
    <w:rsid w:val="00E241D9"/>
    <w:rsid w:val="00E31AF3"/>
    <w:rsid w:val="00E503EA"/>
    <w:rsid w:val="00E62357"/>
    <w:rsid w:val="00E74739"/>
    <w:rsid w:val="00EA10A4"/>
    <w:rsid w:val="00EB476F"/>
    <w:rsid w:val="00EB6407"/>
    <w:rsid w:val="00ED2290"/>
    <w:rsid w:val="00F352B8"/>
    <w:rsid w:val="00F613FF"/>
    <w:rsid w:val="00FA5164"/>
    <w:rsid w:val="00FC75ED"/>
    <w:rsid w:val="00FD1947"/>
    <w:rsid w:val="00FF2FA0"/>
    <w:rsid w:val="00FF4E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黑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07A"/>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C507A"/>
    <w:pPr>
      <w:widowControl/>
      <w:spacing w:before="100" w:beforeAutospacing="1" w:after="100" w:afterAutospacing="1"/>
      <w:jc w:val="left"/>
    </w:pPr>
    <w:rPr>
      <w:rFonts w:ascii="宋体"/>
      <w:kern w:val="0"/>
      <w:sz w:val="24"/>
    </w:rPr>
  </w:style>
  <w:style w:type="character" w:styleId="a4">
    <w:name w:val="Strong"/>
    <w:qFormat/>
    <w:rsid w:val="006C507A"/>
    <w:rPr>
      <w:b/>
      <w:bCs/>
    </w:rPr>
  </w:style>
  <w:style w:type="paragraph" w:customStyle="1" w:styleId="3">
    <w:name w:val="教育部3"/>
    <w:basedOn w:val="a"/>
    <w:rsid w:val="006C507A"/>
    <w:pPr>
      <w:widowControl/>
      <w:spacing w:line="440" w:lineRule="exact"/>
      <w:jc w:val="center"/>
    </w:pPr>
    <w:rPr>
      <w:rFonts w:ascii="方正小标宋_GBK" w:eastAsia="方正小标宋_GBK"/>
      <w:bCs/>
      <w:kern w:val="0"/>
      <w:sz w:val="32"/>
      <w:szCs w:val="21"/>
    </w:rPr>
  </w:style>
  <w:style w:type="paragraph" w:styleId="a5">
    <w:name w:val="header"/>
    <w:basedOn w:val="a"/>
    <w:rsid w:val="006C507A"/>
    <w:pPr>
      <w:pBdr>
        <w:bottom w:val="single" w:sz="6" w:space="1" w:color="auto"/>
      </w:pBdr>
      <w:tabs>
        <w:tab w:val="center" w:pos="4153"/>
        <w:tab w:val="right" w:pos="8306"/>
      </w:tabs>
      <w:snapToGrid w:val="0"/>
      <w:jc w:val="center"/>
    </w:pPr>
    <w:rPr>
      <w:sz w:val="18"/>
      <w:szCs w:val="18"/>
    </w:rPr>
  </w:style>
  <w:style w:type="paragraph" w:styleId="a6">
    <w:name w:val="footer"/>
    <w:basedOn w:val="a"/>
    <w:rsid w:val="006C507A"/>
    <w:pPr>
      <w:tabs>
        <w:tab w:val="center" w:pos="4153"/>
        <w:tab w:val="right" w:pos="8306"/>
      </w:tabs>
      <w:snapToGrid w:val="0"/>
      <w:jc w:val="left"/>
    </w:pPr>
    <w:rPr>
      <w:sz w:val="18"/>
      <w:szCs w:val="18"/>
    </w:rPr>
  </w:style>
  <w:style w:type="character" w:styleId="a7">
    <w:name w:val="page number"/>
    <w:basedOn w:val="a0"/>
    <w:rsid w:val="006C507A"/>
  </w:style>
  <w:style w:type="paragraph" w:styleId="a8">
    <w:name w:val="Plain Text"/>
    <w:basedOn w:val="a"/>
    <w:link w:val="Char"/>
    <w:rsid w:val="006C507A"/>
    <w:rPr>
      <w:rFonts w:ascii="宋体"/>
      <w:szCs w:val="21"/>
    </w:rPr>
  </w:style>
  <w:style w:type="character" w:styleId="a9">
    <w:name w:val="annotation reference"/>
    <w:basedOn w:val="a0"/>
    <w:uiPriority w:val="99"/>
    <w:rsid w:val="006C507A"/>
    <w:rPr>
      <w:sz w:val="21"/>
      <w:szCs w:val="21"/>
    </w:rPr>
  </w:style>
  <w:style w:type="paragraph" w:styleId="aa">
    <w:name w:val="annotation text"/>
    <w:basedOn w:val="a"/>
    <w:link w:val="Char0"/>
    <w:uiPriority w:val="99"/>
    <w:rsid w:val="006C507A"/>
    <w:pPr>
      <w:jc w:val="left"/>
    </w:pPr>
  </w:style>
  <w:style w:type="paragraph" w:styleId="ab">
    <w:name w:val="annotation subject"/>
    <w:basedOn w:val="aa"/>
    <w:next w:val="aa"/>
    <w:rsid w:val="006C507A"/>
    <w:rPr>
      <w:b/>
      <w:bCs/>
    </w:rPr>
  </w:style>
  <w:style w:type="paragraph" w:styleId="ac">
    <w:name w:val="Balloon Text"/>
    <w:basedOn w:val="a"/>
    <w:rsid w:val="006C507A"/>
    <w:rPr>
      <w:sz w:val="18"/>
      <w:szCs w:val="18"/>
    </w:rPr>
  </w:style>
  <w:style w:type="paragraph" w:customStyle="1" w:styleId="21">
    <w:name w:val="样式 21 磅"/>
    <w:rsid w:val="006C507A"/>
    <w:pPr>
      <w:numPr>
        <w:numId w:val="1"/>
      </w:numPr>
      <w:kinsoku w:val="0"/>
      <w:overflowPunct w:val="0"/>
      <w:spacing w:beforeLines="20" w:line="216" w:lineRule="auto"/>
      <w:ind w:left="430" w:hanging="430"/>
      <w:textAlignment w:val="baseline"/>
      <w:outlineLvl w:val="0"/>
    </w:pPr>
    <w:rPr>
      <w:rFonts w:ascii="微软雅黑" w:eastAsia="微软雅黑" w:cs="微软雅黑"/>
      <w:color w:val="000000"/>
      <w:sz w:val="42"/>
      <w:szCs w:val="42"/>
    </w:rPr>
  </w:style>
  <w:style w:type="table" w:styleId="ad">
    <w:name w:val="Table Grid"/>
    <w:basedOn w:val="a1"/>
    <w:uiPriority w:val="59"/>
    <w:rsid w:val="008E4B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8"/>
    <w:rsid w:val="008E4BC0"/>
    <w:rPr>
      <w:rFonts w:ascii="宋体" w:eastAsia="宋体"/>
      <w:kern w:val="2"/>
      <w:sz w:val="21"/>
      <w:szCs w:val="21"/>
    </w:rPr>
  </w:style>
  <w:style w:type="character" w:customStyle="1" w:styleId="Char0">
    <w:name w:val="批注文字 Char"/>
    <w:basedOn w:val="a0"/>
    <w:link w:val="aa"/>
    <w:uiPriority w:val="99"/>
    <w:rsid w:val="00580C21"/>
    <w:rPr>
      <w:rFonts w:eastAsia="宋体"/>
      <w:kern w:val="2"/>
      <w:sz w:val="21"/>
      <w:szCs w:val="24"/>
    </w:rPr>
  </w:style>
</w:styles>
</file>

<file path=word/webSettings.xml><?xml version="1.0" encoding="utf-8"?>
<w:webSettings xmlns:r="http://schemas.openxmlformats.org/officeDocument/2006/relationships" xmlns:w="http://schemas.openxmlformats.org/wordprocessingml/2006/main">
  <w:divs>
    <w:div w:id="72775672">
      <w:bodyDiv w:val="1"/>
      <w:marLeft w:val="0"/>
      <w:marRight w:val="0"/>
      <w:marTop w:val="0"/>
      <w:marBottom w:val="0"/>
      <w:divBdr>
        <w:top w:val="none" w:sz="0" w:space="0" w:color="auto"/>
        <w:left w:val="none" w:sz="0" w:space="0" w:color="auto"/>
        <w:bottom w:val="none" w:sz="0" w:space="0" w:color="auto"/>
        <w:right w:val="none" w:sz="0" w:space="0" w:color="auto"/>
      </w:divBdr>
    </w:div>
    <w:div w:id="352347895">
      <w:bodyDiv w:val="1"/>
      <w:marLeft w:val="0"/>
      <w:marRight w:val="0"/>
      <w:marTop w:val="0"/>
      <w:marBottom w:val="0"/>
      <w:divBdr>
        <w:top w:val="none" w:sz="0" w:space="0" w:color="auto"/>
        <w:left w:val="none" w:sz="0" w:space="0" w:color="auto"/>
        <w:bottom w:val="none" w:sz="0" w:space="0" w:color="auto"/>
        <w:right w:val="none" w:sz="0" w:space="0" w:color="auto"/>
      </w:divBdr>
    </w:div>
    <w:div w:id="666715957">
      <w:bodyDiv w:val="1"/>
      <w:marLeft w:val="0"/>
      <w:marRight w:val="0"/>
      <w:marTop w:val="0"/>
      <w:marBottom w:val="0"/>
      <w:divBdr>
        <w:top w:val="none" w:sz="0" w:space="0" w:color="auto"/>
        <w:left w:val="none" w:sz="0" w:space="0" w:color="auto"/>
        <w:bottom w:val="none" w:sz="0" w:space="0" w:color="auto"/>
        <w:right w:val="none" w:sz="0" w:space="0" w:color="auto"/>
      </w:divBdr>
    </w:div>
    <w:div w:id="867983699">
      <w:bodyDiv w:val="1"/>
      <w:marLeft w:val="0"/>
      <w:marRight w:val="0"/>
      <w:marTop w:val="0"/>
      <w:marBottom w:val="0"/>
      <w:divBdr>
        <w:top w:val="none" w:sz="0" w:space="0" w:color="auto"/>
        <w:left w:val="none" w:sz="0" w:space="0" w:color="auto"/>
        <w:bottom w:val="none" w:sz="0" w:space="0" w:color="auto"/>
        <w:right w:val="none" w:sz="0" w:space="0" w:color="auto"/>
      </w:divBdr>
    </w:div>
    <w:div w:id="1092169056">
      <w:bodyDiv w:val="1"/>
      <w:marLeft w:val="0"/>
      <w:marRight w:val="0"/>
      <w:marTop w:val="0"/>
      <w:marBottom w:val="0"/>
      <w:divBdr>
        <w:top w:val="none" w:sz="0" w:space="0" w:color="auto"/>
        <w:left w:val="none" w:sz="0" w:space="0" w:color="auto"/>
        <w:bottom w:val="none" w:sz="0" w:space="0" w:color="auto"/>
        <w:right w:val="none" w:sz="0" w:space="0" w:color="auto"/>
      </w:divBdr>
    </w:div>
    <w:div w:id="1465655937">
      <w:bodyDiv w:val="1"/>
      <w:marLeft w:val="0"/>
      <w:marRight w:val="0"/>
      <w:marTop w:val="0"/>
      <w:marBottom w:val="0"/>
      <w:divBdr>
        <w:top w:val="none" w:sz="0" w:space="0" w:color="auto"/>
        <w:left w:val="none" w:sz="0" w:space="0" w:color="auto"/>
        <w:bottom w:val="none" w:sz="0" w:space="0" w:color="auto"/>
        <w:right w:val="none" w:sz="0" w:space="0" w:color="auto"/>
      </w:divBdr>
    </w:div>
    <w:div w:id="1507938469">
      <w:bodyDiv w:val="1"/>
      <w:marLeft w:val="0"/>
      <w:marRight w:val="0"/>
      <w:marTop w:val="0"/>
      <w:marBottom w:val="0"/>
      <w:divBdr>
        <w:top w:val="none" w:sz="0" w:space="0" w:color="auto"/>
        <w:left w:val="none" w:sz="0" w:space="0" w:color="auto"/>
        <w:bottom w:val="none" w:sz="0" w:space="0" w:color="auto"/>
        <w:right w:val="none" w:sz="0" w:space="0" w:color="auto"/>
      </w:divBdr>
      <w:divsChild>
        <w:div w:id="1764298618">
          <w:marLeft w:val="432"/>
          <w:marRight w:val="0"/>
          <w:marTop w:val="120"/>
          <w:marBottom w:val="0"/>
          <w:divBdr>
            <w:top w:val="none" w:sz="0" w:space="0" w:color="auto"/>
            <w:left w:val="none" w:sz="0" w:space="0" w:color="auto"/>
            <w:bottom w:val="none" w:sz="0" w:space="0" w:color="auto"/>
            <w:right w:val="none" w:sz="0" w:space="0" w:color="auto"/>
          </w:divBdr>
        </w:div>
        <w:div w:id="1378503738">
          <w:marLeft w:val="432"/>
          <w:marRight w:val="0"/>
          <w:marTop w:val="120"/>
          <w:marBottom w:val="0"/>
          <w:divBdr>
            <w:top w:val="none" w:sz="0" w:space="0" w:color="auto"/>
            <w:left w:val="none" w:sz="0" w:space="0" w:color="auto"/>
            <w:bottom w:val="none" w:sz="0" w:space="0" w:color="auto"/>
            <w:right w:val="none" w:sz="0" w:space="0" w:color="auto"/>
          </w:divBdr>
        </w:div>
      </w:divsChild>
    </w:div>
    <w:div w:id="1639724375">
      <w:bodyDiv w:val="1"/>
      <w:marLeft w:val="0"/>
      <w:marRight w:val="0"/>
      <w:marTop w:val="0"/>
      <w:marBottom w:val="0"/>
      <w:divBdr>
        <w:top w:val="none" w:sz="0" w:space="0" w:color="auto"/>
        <w:left w:val="none" w:sz="0" w:space="0" w:color="auto"/>
        <w:bottom w:val="none" w:sz="0" w:space="0" w:color="auto"/>
        <w:right w:val="none" w:sz="0" w:space="0" w:color="auto"/>
      </w:divBdr>
    </w:div>
    <w:div w:id="1662077806">
      <w:bodyDiv w:val="1"/>
      <w:marLeft w:val="0"/>
      <w:marRight w:val="0"/>
      <w:marTop w:val="0"/>
      <w:marBottom w:val="0"/>
      <w:divBdr>
        <w:top w:val="none" w:sz="0" w:space="0" w:color="auto"/>
        <w:left w:val="none" w:sz="0" w:space="0" w:color="auto"/>
        <w:bottom w:val="none" w:sz="0" w:space="0" w:color="auto"/>
        <w:right w:val="none" w:sz="0" w:space="0" w:color="auto"/>
      </w:divBdr>
    </w:div>
    <w:div w:id="1791512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nCoHGJqjJ4zBBpC8yDF8xDhiqDSn1JZjFWsHhEoSNd85PkV8Xil7qcwbRn_ryna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7F869A-3A56-419E-960B-AD8E7C201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43</Pages>
  <Words>4790</Words>
  <Characters>27304</Characters>
  <Application>Microsoft Office Word</Application>
  <DocSecurity>0</DocSecurity>
  <Lines>227</Lines>
  <Paragraphs>64</Paragraphs>
  <ScaleCrop>false</ScaleCrop>
  <Company/>
  <LinksUpToDate>false</LinksUpToDate>
  <CharactersWithSpaces>32030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Administrator</cp:lastModifiedBy>
  <cp:revision>19</cp:revision>
  <cp:lastPrinted>2015-07-22T06:32:00Z</cp:lastPrinted>
  <dcterms:created xsi:type="dcterms:W3CDTF">2015-07-21T16:05:00Z</dcterms:created>
  <dcterms:modified xsi:type="dcterms:W3CDTF">2015-07-23T04:52:00Z</dcterms:modified>
</cp:coreProperties>
</file>