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68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皇甫慧慧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6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养老政策法规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养老政策法规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