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严和来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心理咨询与治疗技能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1~4,6~9,11~13周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婴幼儿心理与教育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心理咨询与治疗技能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中西临241;中西临243;中西临242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婴幼儿心理与教育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心理咨询与治疗技能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中西临241;中西临243;中西临242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