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关于做好江苏高校品牌专业建设工程二期项目</w:t>
      </w:r>
      <w:bookmarkStart w:id="0" w:name="_GoBack"/>
      <w:bookmarkEnd w:id="0"/>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b/>
          <w:bCs/>
          <w:sz w:val="32"/>
          <w:szCs w:val="32"/>
          <w:lang w:val="en-US" w:eastAsia="zh-CN"/>
        </w:rPr>
        <w:t>年度报告</w:t>
      </w:r>
      <w:r>
        <w:rPr>
          <w:rFonts w:hint="eastAsia" w:ascii="方正小标宋_GBK" w:hAnsi="方正小标宋_GBK" w:eastAsia="方正小标宋_GBK" w:cs="方正小标宋_GBK"/>
          <w:b/>
          <w:bCs/>
          <w:sz w:val="32"/>
          <w:szCs w:val="32"/>
        </w:rPr>
        <w:t>工作的通知</w:t>
      </w:r>
    </w:p>
    <w:p>
      <w:pP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各有关学院：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根据《省教育厅</w:t>
      </w:r>
      <w:r>
        <w:rPr>
          <w:rFonts w:hint="eastAsia" w:ascii="Times New Roman" w:hAnsi="Times New Roman" w:eastAsia="方正仿宋_GBK" w:cs="Times New Roman"/>
          <w:sz w:val="30"/>
          <w:szCs w:val="30"/>
          <w:lang w:val="en-US" w:eastAsia="zh-CN"/>
        </w:rPr>
        <w:t>办公室关于做好江苏高校品牌专业建设工程二期项目年度报告工作的通知</w:t>
      </w:r>
      <w:r>
        <w:rPr>
          <w:rFonts w:hint="default" w:ascii="Times New Roman" w:hAnsi="Times New Roman" w:eastAsia="方正仿宋_GBK" w:cs="Times New Roman"/>
          <w:sz w:val="30"/>
          <w:szCs w:val="30"/>
        </w:rPr>
        <w:t>》</w:t>
      </w:r>
      <w:r>
        <w:rPr>
          <w:rFonts w:hint="eastAsia" w:ascii="Times New Roman" w:hAnsi="Times New Roman" w:eastAsia="方正仿宋_GBK" w:cs="Times New Roman"/>
          <w:sz w:val="30"/>
          <w:szCs w:val="30"/>
          <w:lang w:eastAsia="zh-CN"/>
        </w:rPr>
        <w:t>（苏教</w:t>
      </w:r>
      <w:r>
        <w:rPr>
          <w:rFonts w:hint="eastAsia" w:ascii="Times New Roman" w:hAnsi="Times New Roman" w:eastAsia="方正仿宋_GBK" w:cs="Times New Roman"/>
          <w:sz w:val="30"/>
          <w:szCs w:val="30"/>
          <w:lang w:val="en-US" w:eastAsia="zh-CN"/>
        </w:rPr>
        <w:t>办</w:t>
      </w:r>
      <w:r>
        <w:rPr>
          <w:rFonts w:hint="eastAsia" w:ascii="Times New Roman" w:hAnsi="Times New Roman" w:eastAsia="方正仿宋_GBK" w:cs="Times New Roman"/>
          <w:sz w:val="30"/>
          <w:szCs w:val="30"/>
          <w:lang w:eastAsia="zh-CN"/>
        </w:rPr>
        <w:t>高函〔202</w:t>
      </w:r>
      <w:r>
        <w:rPr>
          <w:rFonts w:hint="eastAsia" w:ascii="Times New Roman" w:hAnsi="Times New Roman" w:eastAsia="方正仿宋_GBK" w:cs="Times New Roman"/>
          <w:sz w:val="30"/>
          <w:szCs w:val="30"/>
          <w:lang w:val="en-US" w:eastAsia="zh-CN"/>
        </w:rPr>
        <w:t>2</w:t>
      </w:r>
      <w:r>
        <w:rPr>
          <w:rFonts w:hint="eastAsia" w:ascii="Times New Roman" w:hAnsi="Times New Roman" w:eastAsia="方正仿宋_GBK" w:cs="Times New Roman"/>
          <w:sz w:val="30"/>
          <w:szCs w:val="30"/>
          <w:lang w:eastAsia="zh-CN"/>
        </w:rPr>
        <w:t>〕</w:t>
      </w:r>
      <w:r>
        <w:rPr>
          <w:rFonts w:hint="eastAsia" w:ascii="Times New Roman" w:hAnsi="Times New Roman" w:eastAsia="方正仿宋_GBK" w:cs="Times New Roman"/>
          <w:sz w:val="30"/>
          <w:szCs w:val="30"/>
          <w:lang w:val="en-US" w:eastAsia="zh-CN"/>
        </w:rPr>
        <w:t>1</w:t>
      </w:r>
      <w:r>
        <w:rPr>
          <w:rFonts w:hint="eastAsia" w:ascii="Times New Roman" w:hAnsi="Times New Roman" w:eastAsia="方正仿宋_GBK" w:cs="Times New Roman"/>
          <w:sz w:val="30"/>
          <w:szCs w:val="30"/>
          <w:lang w:eastAsia="zh-CN"/>
        </w:rPr>
        <w:t>3号）</w:t>
      </w:r>
      <w:r>
        <w:rPr>
          <w:rFonts w:hint="default" w:ascii="Times New Roman" w:hAnsi="Times New Roman" w:eastAsia="方正仿宋_GBK" w:cs="Times New Roman"/>
          <w:sz w:val="30"/>
          <w:szCs w:val="30"/>
        </w:rPr>
        <w:t>要求，为做好我校江苏高校品牌专业建设工程二期项目</w:t>
      </w:r>
      <w:r>
        <w:rPr>
          <w:rFonts w:hint="eastAsia" w:ascii="Times New Roman" w:hAnsi="Times New Roman" w:eastAsia="方正仿宋_GBK" w:cs="Times New Roman"/>
          <w:sz w:val="30"/>
          <w:szCs w:val="30"/>
          <w:lang w:val="en-US" w:eastAsia="zh-CN"/>
        </w:rPr>
        <w:t>年度报告</w:t>
      </w:r>
      <w:r>
        <w:rPr>
          <w:rFonts w:hint="default" w:ascii="Times New Roman" w:hAnsi="Times New Roman" w:eastAsia="方正仿宋_GBK" w:cs="Times New Roman"/>
          <w:sz w:val="30"/>
          <w:szCs w:val="30"/>
        </w:rPr>
        <w:t>工作</w:t>
      </w:r>
      <w:r>
        <w:rPr>
          <w:rFonts w:hint="eastAsia" w:ascii="Times New Roman" w:hAnsi="Times New Roman" w:eastAsia="方正仿宋_GBK" w:cs="Times New Roman"/>
          <w:sz w:val="30"/>
          <w:szCs w:val="30"/>
          <w:lang w:eastAsia="zh-CN"/>
        </w:rPr>
        <w:t>，</w:t>
      </w:r>
      <w:r>
        <w:rPr>
          <w:rFonts w:hint="eastAsia" w:ascii="Times New Roman" w:hAnsi="Times New Roman" w:eastAsia="方正仿宋_GBK" w:cs="Times New Roman"/>
          <w:sz w:val="30"/>
          <w:szCs w:val="30"/>
          <w:lang w:val="en-US" w:eastAsia="zh-CN"/>
        </w:rPr>
        <w:t>现将</w:t>
      </w:r>
      <w:r>
        <w:rPr>
          <w:rFonts w:hint="default" w:ascii="Times New Roman" w:hAnsi="Times New Roman" w:eastAsia="方正仿宋_GBK" w:cs="Times New Roman"/>
          <w:sz w:val="30"/>
          <w:szCs w:val="30"/>
        </w:rPr>
        <w:t>有关事项通知如下：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一、制订专业范围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本次年度报告范围为江苏省高校品牌专业建设工程二期（第一批 、第二批）项目，包括省品牌、省特色专业（具体名单见附件1）。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二、相关工作要求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rPr>
        <w:t>（一）各专业</w:t>
      </w:r>
      <w:r>
        <w:rPr>
          <w:rFonts w:hint="eastAsia" w:ascii="Times New Roman" w:hAnsi="Times New Roman" w:eastAsia="方正仿宋_GBK" w:cs="Times New Roman"/>
          <w:sz w:val="30"/>
          <w:szCs w:val="30"/>
          <w:lang w:val="en-US" w:eastAsia="zh-CN"/>
        </w:rPr>
        <w:t>在全面总结专业建设年度成效的基础上，依据《江苏高校品牌专业建设工程二期项目任务书》（以下简称《项目任务书》），按专业认真填写《江苏高校品牌专业建设工程二期项目年度报告》（以下简称《年度报告》）（附件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rPr>
        <w:t>（二）</w:t>
      </w:r>
      <w:r>
        <w:rPr>
          <w:rFonts w:hint="eastAsia" w:ascii="Times New Roman" w:hAnsi="Times New Roman" w:eastAsia="方正仿宋_GBK" w:cs="Times New Roman"/>
          <w:sz w:val="30"/>
          <w:szCs w:val="30"/>
          <w:lang w:val="en-US" w:eastAsia="zh-CN"/>
        </w:rPr>
        <w:t>年度报告内容包括项目立项建设以来的总体进展情况、标志性成果、省财政专项资金使用情况、存在问题及下一步工作设想等。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w:t>
      </w:r>
      <w:r>
        <w:rPr>
          <w:rFonts w:hint="eastAsia" w:ascii="Times New Roman" w:hAnsi="Times New Roman" w:eastAsia="方正仿宋_GBK" w:cs="Times New Roman"/>
          <w:sz w:val="30"/>
          <w:szCs w:val="30"/>
          <w:lang w:val="en-US" w:eastAsia="zh-CN"/>
        </w:rPr>
        <w:t>学院应组织校内外专家对各专业提交的年度报告进行论证，并经学院教学委员会审议后，</w:t>
      </w:r>
      <w:r>
        <w:rPr>
          <w:rFonts w:hint="default" w:ascii="Times New Roman" w:hAnsi="Times New Roman" w:eastAsia="方正仿宋_GBK" w:cs="Times New Roman"/>
          <w:sz w:val="30"/>
          <w:szCs w:val="30"/>
        </w:rPr>
        <w:t>于</w:t>
      </w:r>
      <w:r>
        <w:rPr>
          <w:rFonts w:hint="eastAsia" w:ascii="Times New Roman" w:hAnsi="Times New Roman" w:eastAsia="方正仿宋_GBK" w:cs="Times New Roman"/>
          <w:sz w:val="30"/>
          <w:szCs w:val="30"/>
          <w:lang w:val="en-US" w:eastAsia="zh-CN"/>
        </w:rPr>
        <w:t>9</w:t>
      </w:r>
      <w:r>
        <w:rPr>
          <w:rFonts w:hint="default" w:ascii="Times New Roman" w:hAnsi="Times New Roman" w:eastAsia="方正仿宋_GBK" w:cs="Times New Roman"/>
          <w:sz w:val="30"/>
          <w:szCs w:val="30"/>
        </w:rPr>
        <w:t>月1</w:t>
      </w:r>
      <w:r>
        <w:rPr>
          <w:rFonts w:hint="eastAsia"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日前将</w:t>
      </w:r>
      <w:r>
        <w:rPr>
          <w:rFonts w:hint="eastAsia" w:ascii="Times New Roman" w:hAnsi="Times New Roman" w:eastAsia="方正仿宋_GBK" w:cs="Times New Roman"/>
          <w:sz w:val="30"/>
          <w:szCs w:val="30"/>
          <w:lang w:val="en-US" w:eastAsia="zh-CN"/>
        </w:rPr>
        <w:t>年度报告（拟提交版）纸质版经院长审核签字并盖章后，</w:t>
      </w:r>
      <w:r>
        <w:rPr>
          <w:rFonts w:hint="default" w:ascii="Times New Roman" w:hAnsi="Times New Roman" w:eastAsia="方正仿宋_GBK" w:cs="Times New Roman"/>
          <w:sz w:val="30"/>
          <w:szCs w:val="30"/>
        </w:rPr>
        <w:t>以学院为单位一式2份送至教务处教学研究科（行政楼210室），电子文档同时发送至</w:t>
      </w:r>
      <w:r>
        <w:rPr>
          <w:rFonts w:hint="eastAsia" w:ascii="Times New Roman" w:hAnsi="Times New Roman" w:eastAsia="方正仿宋_GBK" w:cs="Times New Roman"/>
          <w:sz w:val="30"/>
          <w:szCs w:val="30"/>
          <w:lang w:val="en-US" w:eastAsia="zh-CN"/>
        </w:rPr>
        <w:t>jyk@njucm.edu.cn邮箱</w:t>
      </w:r>
      <w:r>
        <w:rPr>
          <w:rFonts w:hint="default" w:ascii="Times New Roman" w:hAnsi="Times New Roman" w:eastAsia="方正仿宋_GBK" w:cs="Times New Roman"/>
          <w:sz w:val="30"/>
          <w:szCs w:val="30"/>
        </w:rPr>
        <w:t>。联系人：牛浩、李莉，电话：85811073。</w:t>
      </w:r>
    </w:p>
    <w:p>
      <w:pPr>
        <w:keepNext w:val="0"/>
        <w:keepLines w:val="0"/>
        <w:pageBreakBefore w:val="0"/>
        <w:widowControl w:val="0"/>
        <w:kinsoku/>
        <w:wordWrap/>
        <w:overflowPunct/>
        <w:topLinePunct w:val="0"/>
        <w:autoSpaceDE/>
        <w:autoSpaceDN/>
        <w:bidi w:val="0"/>
        <w:adjustRightInd/>
        <w:snapToGrid/>
        <w:spacing w:line="240" w:lineRule="auto"/>
        <w:ind w:left="1858" w:leftChars="342" w:right="0" w:rightChars="0" w:hanging="1140" w:hangingChars="380"/>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附件：1.</w:t>
      </w:r>
      <w:r>
        <w:rPr>
          <w:rFonts w:hint="default" w:ascii="Times New Roman" w:hAnsi="Times New Roman" w:eastAsia="方正仿宋_GBK" w:cs="Times New Roman"/>
          <w:sz w:val="30"/>
          <w:szCs w:val="30"/>
          <w:lang w:val="en-US" w:eastAsia="zh-CN"/>
        </w:rPr>
        <w:t>江苏省高校品牌专业建设工程二期（第一批 、第二批）项目名单</w:t>
      </w:r>
    </w:p>
    <w:p>
      <w:pPr>
        <w:keepNext w:val="0"/>
        <w:keepLines w:val="0"/>
        <w:pageBreakBefore w:val="0"/>
        <w:widowControl w:val="0"/>
        <w:kinsoku/>
        <w:wordWrap/>
        <w:overflowPunct/>
        <w:topLinePunct w:val="0"/>
        <w:autoSpaceDE/>
        <w:autoSpaceDN/>
        <w:bidi w:val="0"/>
        <w:adjustRightInd/>
        <w:snapToGrid/>
        <w:spacing w:line="240" w:lineRule="auto"/>
        <w:ind w:left="1844" w:leftChars="768" w:right="0" w:rightChars="0" w:hanging="231" w:hangingChars="77"/>
        <w:jc w:val="both"/>
        <w:textAlignment w:val="auto"/>
        <w:outlineLvl w:val="9"/>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rPr>
        <w:t>2.</w:t>
      </w:r>
      <w:r>
        <w:rPr>
          <w:rFonts w:hint="eastAsia" w:ascii="Times New Roman" w:hAnsi="Times New Roman" w:eastAsia="方正仿宋_GBK" w:cs="Times New Roman"/>
          <w:sz w:val="30"/>
          <w:szCs w:val="30"/>
          <w:lang w:val="en-US" w:eastAsia="zh-CN"/>
        </w:rPr>
        <w:t>江苏高校品牌专业建设工程二期项目年度报告</w:t>
      </w:r>
    </w:p>
    <w:p>
      <w:pPr>
        <w:wordWrap w:val="0"/>
        <w:jc w:val="right"/>
        <w:rPr>
          <w:rFonts w:hint="default" w:ascii="Times New Roman" w:hAnsi="Times New Roman" w:eastAsia="方正仿宋_GBK" w:cs="Times New Roman"/>
          <w:sz w:val="30"/>
          <w:szCs w:val="30"/>
        </w:rPr>
      </w:pPr>
    </w:p>
    <w:p>
      <w:pPr>
        <w:wordWrap w:val="0"/>
        <w:jc w:val="righ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教务处     </w:t>
      </w:r>
    </w:p>
    <w:p>
      <w:pPr>
        <w:jc w:val="righ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202</w:t>
      </w:r>
      <w:r>
        <w:rPr>
          <w:rFonts w:hint="eastAsia" w:ascii="Times New Roman" w:hAnsi="Times New Roman" w:eastAsia="方正仿宋_GBK" w:cs="Times New Roman"/>
          <w:sz w:val="30"/>
          <w:szCs w:val="30"/>
          <w:lang w:val="en-US" w:eastAsia="zh-CN"/>
        </w:rPr>
        <w:t>2</w:t>
      </w: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9</w:t>
      </w:r>
      <w:r>
        <w:rPr>
          <w:rFonts w:hint="default" w:ascii="Times New Roman" w:hAnsi="Times New Roman" w:eastAsia="方正仿宋_GBK" w:cs="Times New Roman"/>
          <w:sz w:val="30"/>
          <w:szCs w:val="30"/>
        </w:rPr>
        <w:t>月</w:t>
      </w:r>
      <w:r>
        <w:rPr>
          <w:rFonts w:hint="eastAsia" w:ascii="Times New Roman" w:hAnsi="Times New Roman" w:eastAsia="方正仿宋_GBK" w:cs="Times New Roman"/>
          <w:sz w:val="30"/>
          <w:szCs w:val="30"/>
          <w:lang w:val="en-US" w:eastAsia="zh-CN"/>
        </w:rPr>
        <w:t>5</w:t>
      </w:r>
      <w:r>
        <w:rPr>
          <w:rFonts w:hint="default" w:ascii="Times New Roman" w:hAnsi="Times New Roman" w:eastAsia="方正仿宋_GBK" w:cs="Times New Roman"/>
          <w:sz w:val="30"/>
          <w:szCs w:val="30"/>
        </w:rPr>
        <w:t>日</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left"/>
        <w:textAlignment w:val="auto"/>
        <w:outlineLvl w:val="9"/>
        <w:rPr>
          <w:rFonts w:hint="eastAsia"/>
          <w:sz w:val="30"/>
          <w:szCs w:val="30"/>
          <w:lang w:val="en-US" w:eastAsia="zh-CN"/>
        </w:rPr>
      </w:pPr>
      <w:r>
        <w:rPr>
          <w:rFonts w:hint="eastAsia"/>
          <w:sz w:val="30"/>
          <w:szCs w:val="30"/>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outlineLvl w:val="9"/>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江苏省高校品牌专业建设工程二期（第一批 、第二批）项目名单</w:t>
      </w:r>
    </w:p>
    <w:tbl>
      <w:tblPr>
        <w:tblStyle w:val="4"/>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3160"/>
        <w:gridCol w:w="4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1690" w:type="dxa"/>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类别</w:t>
            </w: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专业名称</w:t>
            </w:r>
          </w:p>
        </w:tc>
        <w:tc>
          <w:tcPr>
            <w:tcW w:w="4282" w:type="dxa"/>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所属学院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restart"/>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省品牌</w:t>
            </w: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中医学</w:t>
            </w:r>
          </w:p>
        </w:tc>
        <w:tc>
          <w:tcPr>
            <w:tcW w:w="4282" w:type="dxa"/>
            <w:vAlign w:val="top"/>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第一临床医学院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中药学</w:t>
            </w:r>
          </w:p>
        </w:tc>
        <w:tc>
          <w:tcPr>
            <w:tcW w:w="4282" w:type="dxa"/>
            <w:vAlign w:val="top"/>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药学</w:t>
            </w:r>
          </w:p>
        </w:tc>
        <w:tc>
          <w:tcPr>
            <w:tcW w:w="4282" w:type="dxa"/>
            <w:vAlign w:val="top"/>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1690" w:type="dxa"/>
            <w:vMerge w:val="continue"/>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中西医临床医学</w:t>
            </w:r>
          </w:p>
        </w:tc>
        <w:tc>
          <w:tcPr>
            <w:tcW w:w="4282" w:type="dxa"/>
            <w:vAlign w:val="top"/>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中医学院·中西医结合学院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护理学</w:t>
            </w:r>
          </w:p>
        </w:tc>
        <w:tc>
          <w:tcPr>
            <w:tcW w:w="4282" w:type="dxa"/>
            <w:vAlign w:val="top"/>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护理学院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针灸推拿学</w:t>
            </w:r>
          </w:p>
        </w:tc>
        <w:tc>
          <w:tcPr>
            <w:tcW w:w="4282" w:type="dxa"/>
            <w:vAlign w:val="top"/>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针灸推拿学院·养生康复学院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中药资源与开发</w:t>
            </w:r>
          </w:p>
        </w:tc>
        <w:tc>
          <w:tcPr>
            <w:tcW w:w="4282" w:type="dxa"/>
            <w:vAlign w:val="top"/>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康复治疗学</w:t>
            </w:r>
          </w:p>
        </w:tc>
        <w:tc>
          <w:tcPr>
            <w:tcW w:w="4282" w:type="dxa"/>
            <w:vAlign w:val="top"/>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针灸推拿学院·养生康复学院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计算机科学与技术</w:t>
            </w:r>
          </w:p>
        </w:tc>
        <w:tc>
          <w:tcPr>
            <w:tcW w:w="4282" w:type="dxa"/>
            <w:vAlign w:val="top"/>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人工智能与信息技术学院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restart"/>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省特色</w:t>
            </w: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公共事业管理</w:t>
            </w:r>
          </w:p>
        </w:tc>
        <w:tc>
          <w:tcPr>
            <w:tcW w:w="4282" w:type="dxa"/>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卫生经济管理学院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国际经济与贸易</w:t>
            </w:r>
          </w:p>
        </w:tc>
        <w:tc>
          <w:tcPr>
            <w:tcW w:w="4282" w:type="dxa"/>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卫生经济管理学院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生物制药</w:t>
            </w:r>
          </w:p>
        </w:tc>
        <w:tc>
          <w:tcPr>
            <w:tcW w:w="4282" w:type="dxa"/>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食品卫生与营养学</w:t>
            </w:r>
          </w:p>
        </w:tc>
        <w:tc>
          <w:tcPr>
            <w:tcW w:w="4282" w:type="dxa"/>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针灸推拿学院·养生康复学院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食品质量与安全</w:t>
            </w:r>
          </w:p>
        </w:tc>
        <w:tc>
          <w:tcPr>
            <w:tcW w:w="4282" w:type="dxa"/>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信息管理与信息系统</w:t>
            </w:r>
          </w:p>
        </w:tc>
        <w:tc>
          <w:tcPr>
            <w:tcW w:w="4282" w:type="dxa"/>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卫生经济管理学院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药事管理</w:t>
            </w:r>
          </w:p>
        </w:tc>
        <w:tc>
          <w:tcPr>
            <w:tcW w:w="4282" w:type="dxa"/>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卫生经济管理学院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应用心理学</w:t>
            </w:r>
          </w:p>
        </w:tc>
        <w:tc>
          <w:tcPr>
            <w:tcW w:w="4282" w:type="dxa"/>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医学院·整合医学学院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中药制药</w:t>
            </w:r>
          </w:p>
        </w:tc>
        <w:tc>
          <w:tcPr>
            <w:tcW w:w="4282" w:type="dxa"/>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软件工程</w:t>
            </w:r>
          </w:p>
        </w:tc>
        <w:tc>
          <w:tcPr>
            <w:tcW w:w="4282" w:type="dxa"/>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人工智能与信息技术学院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制药工程</w:t>
            </w:r>
          </w:p>
        </w:tc>
        <w:tc>
          <w:tcPr>
            <w:tcW w:w="4282" w:type="dxa"/>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药物制剂</w:t>
            </w:r>
          </w:p>
        </w:tc>
        <w:tc>
          <w:tcPr>
            <w:tcW w:w="4282" w:type="dxa"/>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眼视光学</w:t>
            </w:r>
          </w:p>
        </w:tc>
        <w:tc>
          <w:tcPr>
            <w:tcW w:w="4282" w:type="dxa"/>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第一临床医学院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90" w:type="dxa"/>
            <w:vMerge w:val="continue"/>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p>
        </w:tc>
        <w:tc>
          <w:tcPr>
            <w:tcW w:w="3160"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市场营销</w:t>
            </w:r>
          </w:p>
        </w:tc>
        <w:tc>
          <w:tcPr>
            <w:tcW w:w="4282" w:type="dxa"/>
          </w:tcPr>
          <w:p>
            <w:pPr>
              <w:keepNext w:val="0"/>
              <w:keepLines w:val="0"/>
              <w:widowControl/>
              <w:suppressLineNumbers w:val="0"/>
              <w:spacing w:before="0" w:beforeAutospacing="0" w:after="0" w:afterAutospacing="0"/>
              <w:ind w:left="0" w:leftChars="0" w:right="0" w:rightChars="0"/>
              <w:jc w:val="center"/>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卫生经济管理学院</w:t>
            </w:r>
          </w:p>
        </w:tc>
      </w:tr>
    </w:tbl>
    <w:p>
      <w:pPr>
        <w:snapToGrid w:val="0"/>
        <w:spacing w:line="360" w:lineRule="auto"/>
        <w:rPr>
          <w:rFonts w:hint="eastAsia" w:ascii="Times New Roman" w:hAnsi="Times New Roman" w:eastAsia="黑体" w:cs="Times New Roman"/>
          <w:sz w:val="32"/>
          <w:szCs w:val="32"/>
        </w:rPr>
      </w:pPr>
    </w:p>
    <w:p>
      <w:pPr>
        <w:snapToGrid w:val="0"/>
        <w:spacing w:line="360" w:lineRule="auto"/>
        <w:rPr>
          <w:rFonts w:hint="eastAsia" w:ascii="Times New Roman" w:hAnsi="Times New Roman" w:eastAsia="黑体" w:cs="Times New Roman"/>
          <w:sz w:val="32"/>
          <w:szCs w:val="32"/>
        </w:rPr>
      </w:pPr>
    </w:p>
    <w:p>
      <w:pPr>
        <w:snapToGrid w:val="0"/>
        <w:spacing w:line="360" w:lineRule="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adjustRightInd w:val="0"/>
        <w:snapToGrid w:val="0"/>
        <w:ind w:left="6640" w:hanging="6640" w:hangingChars="2075"/>
        <w:rPr>
          <w:rFonts w:ascii="Times New Roman" w:hAnsi="Times New Roman" w:eastAsia="仿宋_GB2312" w:cs="Times New Roman"/>
          <w:sz w:val="32"/>
          <w:szCs w:val="32"/>
        </w:rPr>
      </w:pPr>
    </w:p>
    <w:p>
      <w:pPr>
        <w:snapToGrid w:val="0"/>
        <w:spacing w:line="360" w:lineRule="auto"/>
        <w:rPr>
          <w:rFonts w:ascii="Times New Roman" w:hAnsi="Times New Roman" w:eastAsia="仿宋_GB2312" w:cs="Times New Roman"/>
          <w:sz w:val="32"/>
          <w:szCs w:val="32"/>
        </w:rPr>
      </w:pPr>
    </w:p>
    <w:p>
      <w:pPr>
        <w:adjustRightInd w:val="0"/>
        <w:snapToGrid w:val="0"/>
        <w:spacing w:line="300" w:lineRule="auto"/>
        <w:jc w:val="center"/>
        <w:textAlignment w:val="baseline"/>
        <w:rPr>
          <w:rFonts w:ascii="Times New Roman" w:hAnsi="Times New Roman" w:eastAsia="华文中宋" w:cs="Times New Roman"/>
          <w:sz w:val="52"/>
          <w:szCs w:val="52"/>
        </w:rPr>
      </w:pPr>
      <w:r>
        <w:rPr>
          <w:rFonts w:hint="eastAsia" w:ascii="Times New Roman" w:hAnsi="Times New Roman" w:eastAsia="华文中宋" w:cs="Times New Roman"/>
          <w:sz w:val="52"/>
          <w:szCs w:val="52"/>
        </w:rPr>
        <w:t>江苏高校品牌专业建设工程二期项目</w:t>
      </w:r>
    </w:p>
    <w:p>
      <w:pPr>
        <w:adjustRightInd w:val="0"/>
        <w:snapToGrid w:val="0"/>
        <w:spacing w:line="300" w:lineRule="auto"/>
        <w:jc w:val="center"/>
        <w:textAlignment w:val="baseline"/>
        <w:rPr>
          <w:rFonts w:ascii="Times New Roman" w:hAnsi="Times New Roman" w:eastAsia="方正大标宋简体" w:cs="Times New Roman"/>
          <w:sz w:val="72"/>
          <w:szCs w:val="72"/>
        </w:rPr>
      </w:pPr>
      <w:r>
        <w:rPr>
          <w:rFonts w:hint="eastAsia" w:ascii="Times New Roman" w:hAnsi="Times New Roman" w:eastAsia="华文中宋" w:cs="Times New Roman"/>
          <w:sz w:val="72"/>
          <w:szCs w:val="72"/>
        </w:rPr>
        <w:t>年度报告</w:t>
      </w:r>
    </w:p>
    <w:p>
      <w:pPr>
        <w:adjustRightInd w:val="0"/>
        <w:snapToGrid w:val="0"/>
        <w:jc w:val="center"/>
        <w:textAlignment w:val="baseline"/>
        <w:rPr>
          <w:rFonts w:ascii="Times New Roman" w:hAnsi="Times New Roman" w:eastAsia="方正大标宋简体" w:cs="Times New Roman"/>
          <w:w w:val="90"/>
          <w:sz w:val="52"/>
          <w:szCs w:val="52"/>
        </w:rPr>
      </w:pPr>
    </w:p>
    <w:p>
      <w:pPr>
        <w:adjustRightInd w:val="0"/>
        <w:snapToGrid w:val="0"/>
        <w:jc w:val="center"/>
        <w:textAlignment w:val="baseline"/>
        <w:rPr>
          <w:rFonts w:ascii="Times New Roman" w:hAnsi="Times New Roman" w:eastAsia="方正大标宋简体" w:cs="Times New Roman"/>
          <w:sz w:val="52"/>
          <w:szCs w:val="52"/>
        </w:rPr>
      </w:pPr>
    </w:p>
    <w:tbl>
      <w:tblPr>
        <w:tblStyle w:val="3"/>
        <w:tblW w:w="5580" w:type="dxa"/>
        <w:tblInd w:w="2088" w:type="dxa"/>
        <w:tblLayout w:type="autofit"/>
        <w:tblCellMar>
          <w:top w:w="0" w:type="dxa"/>
          <w:left w:w="108" w:type="dxa"/>
          <w:bottom w:w="0" w:type="dxa"/>
          <w:right w:w="108" w:type="dxa"/>
        </w:tblCellMar>
      </w:tblPr>
      <w:tblGrid>
        <w:gridCol w:w="1980"/>
        <w:gridCol w:w="3600"/>
      </w:tblGrid>
      <w:tr>
        <w:tblPrEx>
          <w:tblCellMar>
            <w:top w:w="0" w:type="dxa"/>
            <w:left w:w="108" w:type="dxa"/>
            <w:bottom w:w="0" w:type="dxa"/>
            <w:right w:w="108" w:type="dxa"/>
          </w:tblCellMar>
        </w:tblPrEx>
        <w:trPr>
          <w:trHeight w:val="851" w:hRule="exact"/>
        </w:trPr>
        <w:tc>
          <w:tcPr>
            <w:tcW w:w="1980" w:type="dxa"/>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方正大标宋简体" w:cs="Times New Roman"/>
                <w:sz w:val="52"/>
                <w:szCs w:val="52"/>
              </w:rPr>
            </w:pPr>
            <w:r>
              <w:rPr>
                <w:rFonts w:hint="eastAsia" w:ascii="Times New Roman" w:hAnsi="Times New Roman" w:eastAsia="楷体_GB2312" w:cs="Times New Roman"/>
                <w:sz w:val="32"/>
              </w:rPr>
              <w:t>学校名称</w:t>
            </w:r>
          </w:p>
        </w:tc>
        <w:tc>
          <w:tcPr>
            <w:tcW w:w="3600" w:type="dxa"/>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方正大标宋简体" w:cs="Times New Roman"/>
                <w:sz w:val="52"/>
                <w:szCs w:val="52"/>
              </w:rPr>
            </w:pPr>
            <w:r>
              <w:rPr>
                <w:rFonts w:hint="default" w:ascii="Times New Roman" w:hAnsi="Times New Roman" w:eastAsia="楷体_GB2312" w:cs="Times New Roman"/>
                <w:sz w:val="32"/>
                <w:u w:val="single"/>
              </w:rPr>
              <w:t xml:space="preserve">             </w:t>
            </w:r>
            <w:r>
              <w:rPr>
                <w:rFonts w:hint="eastAsia" w:ascii="Times New Roman" w:hAnsi="Times New Roman" w:eastAsia="楷体_GB2312" w:cs="Times New Roman"/>
                <w:sz w:val="32"/>
                <w:u w:val="single"/>
              </w:rPr>
              <w:t>（盖章）</w:t>
            </w:r>
          </w:p>
        </w:tc>
      </w:tr>
      <w:tr>
        <w:tblPrEx>
          <w:tblCellMar>
            <w:top w:w="0" w:type="dxa"/>
            <w:left w:w="108" w:type="dxa"/>
            <w:bottom w:w="0" w:type="dxa"/>
            <w:right w:w="108" w:type="dxa"/>
          </w:tblCellMar>
        </w:tblPrEx>
        <w:trPr>
          <w:trHeight w:val="851" w:hRule="exact"/>
        </w:trPr>
        <w:tc>
          <w:tcPr>
            <w:tcW w:w="1980" w:type="dxa"/>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方正大标宋简体" w:cs="Times New Roman"/>
                <w:sz w:val="52"/>
                <w:szCs w:val="52"/>
              </w:rPr>
            </w:pPr>
            <w:r>
              <w:rPr>
                <w:rFonts w:hint="default" w:ascii="Times New Roman" w:hAnsi="Times New Roman" w:eastAsia="楷体_GB2312" w:cs="Times New Roman"/>
                <w:sz w:val="32"/>
              </w:rPr>
              <w:t>专业类型</w:t>
            </w:r>
          </w:p>
        </w:tc>
        <w:tc>
          <w:tcPr>
            <w:tcW w:w="3600" w:type="dxa"/>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方正大标宋简体" w:cs="Times New Roman"/>
                <w:sz w:val="52"/>
                <w:szCs w:val="52"/>
              </w:rPr>
            </w:pPr>
            <w:r>
              <w:rPr>
                <w:rFonts w:hint="eastAsia" w:ascii="Times New Roman" w:hAnsi="Times New Roman" w:eastAsia="楷体_GB2312" w:cs="Times New Roman"/>
                <w:sz w:val="32"/>
                <w:szCs w:val="28"/>
                <w:u w:val="single"/>
              </w:rPr>
              <w:t xml:space="preserve">  □省品牌   □省特色</w:t>
            </w:r>
            <w:r>
              <w:rPr>
                <w:rFonts w:hint="default" w:ascii="Times New Roman" w:hAnsi="Times New Roman" w:eastAsia="楷体_GB2312" w:cs="Times New Roman"/>
                <w:sz w:val="32"/>
                <w:szCs w:val="28"/>
                <w:u w:val="single"/>
              </w:rPr>
              <w:t xml:space="preserve">  </w:t>
            </w:r>
          </w:p>
        </w:tc>
      </w:tr>
      <w:tr>
        <w:tblPrEx>
          <w:tblCellMar>
            <w:top w:w="0" w:type="dxa"/>
            <w:left w:w="108" w:type="dxa"/>
            <w:bottom w:w="0" w:type="dxa"/>
            <w:right w:w="108" w:type="dxa"/>
          </w:tblCellMar>
        </w:tblPrEx>
        <w:trPr>
          <w:trHeight w:val="851" w:hRule="exact"/>
        </w:trPr>
        <w:tc>
          <w:tcPr>
            <w:tcW w:w="1980" w:type="dxa"/>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楷体_GB2312" w:cs="Times New Roman"/>
                <w:sz w:val="32"/>
              </w:rPr>
            </w:pPr>
            <w:r>
              <w:rPr>
                <w:rFonts w:hint="default" w:ascii="Times New Roman" w:hAnsi="Times New Roman" w:eastAsia="楷体_GB2312" w:cs="Times New Roman"/>
                <w:sz w:val="32"/>
              </w:rPr>
              <w:t>专业名称</w:t>
            </w:r>
          </w:p>
        </w:tc>
        <w:tc>
          <w:tcPr>
            <w:tcW w:w="3600" w:type="dxa"/>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楷体_GB2312" w:cs="Times New Roman"/>
                <w:sz w:val="32"/>
                <w:u w:val="single"/>
              </w:rPr>
            </w:pPr>
            <w:r>
              <w:rPr>
                <w:rFonts w:hint="default" w:ascii="Times New Roman" w:hAnsi="Times New Roman" w:eastAsia="楷体_GB2312" w:cs="Times New Roman"/>
                <w:sz w:val="32"/>
                <w:u w:val="single"/>
              </w:rPr>
              <w:t xml:space="preserve">                     </w:t>
            </w:r>
          </w:p>
        </w:tc>
      </w:tr>
      <w:tr>
        <w:tblPrEx>
          <w:tblCellMar>
            <w:top w:w="0" w:type="dxa"/>
            <w:left w:w="108" w:type="dxa"/>
            <w:bottom w:w="0" w:type="dxa"/>
            <w:right w:w="108" w:type="dxa"/>
          </w:tblCellMar>
        </w:tblPrEx>
        <w:trPr>
          <w:trHeight w:val="851" w:hRule="exact"/>
        </w:trPr>
        <w:tc>
          <w:tcPr>
            <w:tcW w:w="1980" w:type="dxa"/>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楷体_GB2312" w:cs="Times New Roman"/>
                <w:sz w:val="32"/>
              </w:rPr>
            </w:pPr>
            <w:r>
              <w:rPr>
                <w:rFonts w:hint="default" w:ascii="Times New Roman" w:hAnsi="Times New Roman" w:eastAsia="楷体_GB2312" w:cs="Times New Roman"/>
                <w:sz w:val="32"/>
              </w:rPr>
              <w:t>专业代码</w:t>
            </w:r>
          </w:p>
        </w:tc>
        <w:tc>
          <w:tcPr>
            <w:tcW w:w="3600" w:type="dxa"/>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楷体_GB2312" w:cs="Times New Roman"/>
                <w:sz w:val="32"/>
              </w:rPr>
            </w:pPr>
            <w:r>
              <w:rPr>
                <w:rFonts w:hint="default" w:ascii="Times New Roman" w:hAnsi="Times New Roman" w:eastAsia="楷体_GB2312" w:cs="Times New Roman"/>
                <w:sz w:val="32"/>
                <w:u w:val="single"/>
              </w:rPr>
              <w:t xml:space="preserve">                     </w:t>
            </w:r>
          </w:p>
        </w:tc>
      </w:tr>
      <w:tr>
        <w:tblPrEx>
          <w:tblCellMar>
            <w:top w:w="0" w:type="dxa"/>
            <w:left w:w="108" w:type="dxa"/>
            <w:bottom w:w="0" w:type="dxa"/>
            <w:right w:w="108" w:type="dxa"/>
          </w:tblCellMar>
        </w:tblPrEx>
        <w:trPr>
          <w:trHeight w:val="851" w:hRule="exact"/>
        </w:trPr>
        <w:tc>
          <w:tcPr>
            <w:tcW w:w="1980" w:type="dxa"/>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楷体_GB2312" w:cs="Times New Roman"/>
                <w:sz w:val="32"/>
              </w:rPr>
            </w:pPr>
            <w:r>
              <w:rPr>
                <w:rFonts w:hint="eastAsia" w:ascii="Times New Roman" w:hAnsi="Times New Roman" w:eastAsia="楷体_GB2312" w:cs="Times New Roman"/>
                <w:spacing w:val="20"/>
                <w:kern w:val="0"/>
                <w:sz w:val="32"/>
                <w:fitText w:val="1760" w:id="1890661700"/>
              </w:rPr>
              <w:t>专业</w:t>
            </w:r>
            <w:r>
              <w:rPr>
                <w:rFonts w:hint="default" w:ascii="Times New Roman" w:hAnsi="Times New Roman" w:eastAsia="楷体_GB2312" w:cs="Times New Roman"/>
                <w:spacing w:val="20"/>
                <w:kern w:val="0"/>
                <w:sz w:val="32"/>
                <w:fitText w:val="1760" w:id="1890661700"/>
              </w:rPr>
              <w:t>负责</w:t>
            </w:r>
            <w:r>
              <w:rPr>
                <w:rFonts w:hint="default" w:ascii="Times New Roman" w:hAnsi="Times New Roman" w:eastAsia="楷体_GB2312" w:cs="Times New Roman"/>
                <w:spacing w:val="0"/>
                <w:kern w:val="0"/>
                <w:sz w:val="32"/>
                <w:fitText w:val="1760" w:id="1890661700"/>
              </w:rPr>
              <w:t>人</w:t>
            </w:r>
          </w:p>
        </w:tc>
        <w:tc>
          <w:tcPr>
            <w:tcW w:w="3600" w:type="dxa"/>
            <w:vAlign w:val="center"/>
          </w:tcPr>
          <w:p>
            <w:pPr>
              <w:keepNext w:val="0"/>
              <w:keepLines w:val="0"/>
              <w:suppressLineNumbers w:val="0"/>
              <w:adjustRightInd w:val="0"/>
              <w:snapToGrid w:val="0"/>
              <w:spacing w:before="0" w:beforeAutospacing="0" w:after="0" w:afterAutospacing="0" w:line="360" w:lineRule="exact"/>
              <w:ind w:left="0" w:right="0"/>
              <w:textAlignment w:val="baseline"/>
              <w:rPr>
                <w:rFonts w:hint="default" w:ascii="Times New Roman" w:hAnsi="Times New Roman" w:eastAsia="楷体_GB2312" w:cs="Times New Roman"/>
                <w:sz w:val="32"/>
              </w:rPr>
            </w:pPr>
            <w:r>
              <w:rPr>
                <w:rFonts w:hint="default" w:ascii="Times New Roman" w:hAnsi="Times New Roman" w:eastAsia="楷体_GB2312" w:cs="Times New Roman"/>
                <w:sz w:val="32"/>
                <w:u w:val="single"/>
              </w:rPr>
              <w:t xml:space="preserve">                     </w:t>
            </w:r>
          </w:p>
        </w:tc>
      </w:tr>
    </w:tbl>
    <w:p>
      <w:pPr>
        <w:adjustRightInd w:val="0"/>
        <w:snapToGrid w:val="0"/>
        <w:jc w:val="center"/>
        <w:textAlignment w:val="baseline"/>
        <w:rPr>
          <w:rFonts w:ascii="Times New Roman" w:hAnsi="Times New Roman" w:eastAsia="楷体_GB2312" w:cs="Times New Roman"/>
          <w:sz w:val="32"/>
        </w:rPr>
      </w:pPr>
    </w:p>
    <w:p>
      <w:pPr>
        <w:adjustRightInd w:val="0"/>
        <w:snapToGrid w:val="0"/>
        <w:jc w:val="center"/>
        <w:textAlignment w:val="baseline"/>
        <w:rPr>
          <w:rFonts w:ascii="Times New Roman" w:hAnsi="Times New Roman" w:eastAsia="楷体_GB2312" w:cs="Times New Roman"/>
          <w:sz w:val="32"/>
        </w:rPr>
      </w:pPr>
    </w:p>
    <w:p>
      <w:pPr>
        <w:adjustRightInd w:val="0"/>
        <w:snapToGrid w:val="0"/>
        <w:jc w:val="center"/>
        <w:textAlignment w:val="baseline"/>
        <w:rPr>
          <w:rFonts w:ascii="Times New Roman" w:hAnsi="Times New Roman" w:eastAsia="华文中宋" w:cs="Times New Roman"/>
          <w:b/>
          <w:color w:val="FF0000"/>
          <w:spacing w:val="20"/>
          <w:sz w:val="32"/>
          <w:szCs w:val="32"/>
        </w:rPr>
      </w:pPr>
    </w:p>
    <w:p>
      <w:pPr>
        <w:adjustRightInd w:val="0"/>
        <w:snapToGrid w:val="0"/>
        <w:jc w:val="center"/>
        <w:textAlignment w:val="baseline"/>
        <w:rPr>
          <w:rFonts w:ascii="Times New Roman" w:hAnsi="Times New Roman" w:eastAsia="华文中宋" w:cs="Times New Roman"/>
          <w:b/>
          <w:color w:val="FF0000"/>
          <w:spacing w:val="20"/>
          <w:sz w:val="32"/>
          <w:szCs w:val="32"/>
        </w:rPr>
      </w:pPr>
    </w:p>
    <w:p>
      <w:pPr>
        <w:adjustRightInd w:val="0"/>
        <w:snapToGrid w:val="0"/>
        <w:textAlignment w:val="baseline"/>
        <w:rPr>
          <w:rFonts w:ascii="Times New Roman" w:hAnsi="Times New Roman" w:eastAsia="华文中宋" w:cs="Times New Roman"/>
          <w:b/>
          <w:color w:val="FF0000"/>
          <w:spacing w:val="20"/>
          <w:sz w:val="32"/>
          <w:szCs w:val="32"/>
        </w:rPr>
      </w:pPr>
    </w:p>
    <w:p>
      <w:pPr>
        <w:adjustRightInd w:val="0"/>
        <w:snapToGrid w:val="0"/>
        <w:jc w:val="center"/>
        <w:textAlignment w:val="baseline"/>
        <w:rPr>
          <w:rFonts w:ascii="Times New Roman" w:hAnsi="Times New Roman" w:eastAsia="华文中宋" w:cs="Times New Roman"/>
          <w:b/>
          <w:color w:val="FF0000"/>
          <w:spacing w:val="20"/>
          <w:sz w:val="32"/>
          <w:szCs w:val="32"/>
        </w:rPr>
      </w:pPr>
    </w:p>
    <w:p>
      <w:pPr>
        <w:adjustRightInd w:val="0"/>
        <w:snapToGrid w:val="0"/>
        <w:jc w:val="center"/>
        <w:textAlignment w:val="baseline"/>
        <w:rPr>
          <w:rFonts w:ascii="Times New Roman" w:hAnsi="Times New Roman" w:eastAsia="华文中宋" w:cs="Times New Roman"/>
          <w:b/>
          <w:spacing w:val="20"/>
          <w:sz w:val="32"/>
          <w:szCs w:val="32"/>
        </w:rPr>
      </w:pPr>
      <w:r>
        <w:rPr>
          <w:rFonts w:hint="eastAsia" w:ascii="Times New Roman" w:hAnsi="Times New Roman" w:eastAsia="华文中宋" w:cs="Times New Roman"/>
          <w:b/>
          <w:spacing w:val="20"/>
          <w:sz w:val="32"/>
          <w:szCs w:val="32"/>
        </w:rPr>
        <w:t>江苏省教育厅制</w:t>
      </w:r>
    </w:p>
    <w:p>
      <w:pPr>
        <w:adjustRightInd w:val="0"/>
        <w:snapToGrid w:val="0"/>
        <w:jc w:val="center"/>
        <w:textAlignment w:val="baseline"/>
        <w:rPr>
          <w:rFonts w:ascii="Times New Roman" w:hAnsi="Times New Roman" w:eastAsia="仿宋_GB2312" w:cs="Times New Roman"/>
          <w:sz w:val="28"/>
          <w:szCs w:val="28"/>
        </w:rPr>
      </w:pPr>
    </w:p>
    <w:p>
      <w:pPr>
        <w:widowControl/>
        <w:spacing w:line="360" w:lineRule="auto"/>
        <w:jc w:val="left"/>
        <w:rPr>
          <w:rFonts w:ascii="Times New Roman" w:hAnsi="Times New Roman" w:eastAsia="仿宋_GB2312" w:cs="Times New Roman"/>
          <w:sz w:val="28"/>
          <w:szCs w:val="28"/>
        </w:rPr>
        <w:sectPr>
          <w:pgSz w:w="11906" w:h="16838"/>
          <w:pgMar w:top="2098" w:right="1531" w:bottom="1985" w:left="1531" w:header="851" w:footer="992" w:gutter="0"/>
          <w:cols w:space="720" w:num="1"/>
        </w:sectPr>
      </w:pPr>
    </w:p>
    <w:p>
      <w:pPr>
        <w:spacing w:line="320" w:lineRule="atLeast"/>
        <w:jc w:val="center"/>
        <w:rPr>
          <w:rFonts w:ascii="Times New Roman" w:hAnsi="Times New Roman" w:eastAsia="仿宋_GB2312" w:cs="Times New Roman"/>
          <w:b/>
          <w:sz w:val="36"/>
        </w:rPr>
      </w:pPr>
    </w:p>
    <w:p>
      <w:pPr>
        <w:spacing w:line="320" w:lineRule="atLeast"/>
        <w:jc w:val="center"/>
        <w:rPr>
          <w:rFonts w:ascii="Times New Roman" w:hAnsi="Times New Roman" w:eastAsia="仿宋_GB2312" w:cs="Times New Roman"/>
          <w:b/>
          <w:sz w:val="36"/>
        </w:rPr>
      </w:pPr>
    </w:p>
    <w:p>
      <w:pPr>
        <w:spacing w:line="320" w:lineRule="atLeast"/>
        <w:jc w:val="center"/>
        <w:rPr>
          <w:rFonts w:ascii="Times New Roman" w:hAnsi="Times New Roman" w:eastAsia="仿宋_GB2312" w:cs="Times New Roman"/>
          <w:b/>
          <w:sz w:val="36"/>
        </w:rPr>
      </w:pPr>
    </w:p>
    <w:p>
      <w:pPr>
        <w:spacing w:line="320" w:lineRule="atLeast"/>
        <w:jc w:val="center"/>
        <w:rPr>
          <w:rFonts w:ascii="Times New Roman" w:hAnsi="Times New Roman" w:eastAsia="华文中宋" w:cs="Times New Roman"/>
          <w:b/>
          <w:sz w:val="40"/>
        </w:rPr>
      </w:pPr>
      <w:r>
        <w:rPr>
          <w:rFonts w:hint="eastAsia" w:ascii="Times New Roman" w:hAnsi="Times New Roman" w:eastAsia="华文中宋" w:cs="Times New Roman"/>
          <w:b/>
          <w:sz w:val="40"/>
        </w:rPr>
        <w:t>填写说明</w:t>
      </w:r>
    </w:p>
    <w:p>
      <w:pPr>
        <w:snapToGrid w:val="0"/>
        <w:spacing w:line="360" w:lineRule="auto"/>
        <w:ind w:firstLine="539"/>
        <w:rPr>
          <w:rFonts w:ascii="Times New Roman" w:hAnsi="Times New Roman" w:eastAsia="仿宋_GB2312" w:cs="Times New Roman"/>
          <w:sz w:val="28"/>
          <w:szCs w:val="28"/>
        </w:rPr>
      </w:pPr>
    </w:p>
    <w:p>
      <w:pPr>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《年度报告》要以本专业《项目任务书》和《建设方案》为基础，围绕《项目任务书》中确定的年度主要目标任务进行填写。</w:t>
      </w:r>
    </w:p>
    <w:p>
      <w:pPr>
        <w:snapToGrid w:val="0"/>
        <w:spacing w:line="360" w:lineRule="auto"/>
        <w:ind w:firstLine="640" w:firstLineChars="200"/>
        <w:rPr>
          <w:rFonts w:ascii="Times New Roman" w:hAnsi="Times New Roman" w:eastAsia="仿宋_GB2312" w:cs="Times New Roman"/>
          <w:color w:val="FF0000"/>
          <w:sz w:val="28"/>
          <w:szCs w:val="28"/>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省品牌专业建设工程二期项目第一批、</w:t>
      </w:r>
      <w:r>
        <w:rPr>
          <w:rFonts w:ascii="Times New Roman" w:hAnsi="Times New Roman" w:eastAsia="仿宋_GB2312" w:cs="Times New Roman"/>
          <w:sz w:val="32"/>
          <w:szCs w:val="32"/>
        </w:rPr>
        <w:t>第二批专业《年度报告》起止时间为</w:t>
      </w:r>
      <w:r>
        <w:rPr>
          <w:rFonts w:hint="eastAsia" w:ascii="Times New Roman" w:hAnsi="Times New Roman" w:eastAsia="仿宋_GB2312" w:cs="Times New Roman"/>
          <w:sz w:val="32"/>
          <w:szCs w:val="32"/>
        </w:rPr>
        <w:t>立项启动建设</w:t>
      </w:r>
      <w:r>
        <w:rPr>
          <w:rFonts w:ascii="Times New Roman" w:hAnsi="Times New Roman" w:eastAsia="仿宋_GB2312" w:cs="Times New Roman"/>
          <w:sz w:val="32"/>
          <w:szCs w:val="32"/>
        </w:rPr>
        <w:t>至2021年12月。</w:t>
      </w:r>
    </w:p>
    <w:p>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3. </w:t>
      </w:r>
      <w:r>
        <w:rPr>
          <w:rFonts w:hint="eastAsia" w:ascii="Times New Roman" w:hAnsi="Times New Roman" w:eastAsia="仿宋_GB2312" w:cs="Times New Roman"/>
          <w:sz w:val="32"/>
          <w:szCs w:val="32"/>
        </w:rPr>
        <w:t>《年度报告》中涉及的人员均指人事关系隶属本单位的在编人员，兼职人员不计在内；涉及的成果均指本专业人员署名本单位。专业负责人发生变更的，须提交加盖学校公章的变更说明。</w:t>
      </w:r>
    </w:p>
    <w:p>
      <w:pPr>
        <w:snapToGrid w:val="0"/>
        <w:spacing w:line="360" w:lineRule="auto"/>
        <w:ind w:firstLine="640" w:firstLineChars="200"/>
        <w:rPr>
          <w:rFonts w:ascii="Times New Roman" w:hAnsi="Times New Roman" w:eastAsia="仿宋_GB2312" w:cs="Times New Roman"/>
          <w:sz w:val="32"/>
          <w:szCs w:val="32"/>
        </w:rPr>
      </w:pPr>
    </w:p>
    <w:p>
      <w:pPr>
        <w:snapToGrid w:val="0"/>
        <w:spacing w:line="360" w:lineRule="auto"/>
        <w:ind w:firstLine="640" w:firstLineChars="200"/>
        <w:rPr>
          <w:rFonts w:ascii="Times New Roman" w:hAnsi="Times New Roman" w:eastAsia="仿宋" w:cs="Times New Roman"/>
          <w:sz w:val="32"/>
          <w:szCs w:val="32"/>
        </w:rPr>
      </w:pPr>
    </w:p>
    <w:p>
      <w:pPr>
        <w:snapToGrid w:val="0"/>
        <w:spacing w:line="360" w:lineRule="auto"/>
        <w:ind w:firstLine="560" w:firstLineChars="200"/>
        <w:rPr>
          <w:rFonts w:ascii="Times New Roman" w:hAnsi="Times New Roman" w:eastAsia="仿宋_GB2312" w:cs="Times New Roman"/>
          <w:color w:val="FF0000"/>
          <w:sz w:val="28"/>
          <w:szCs w:val="28"/>
        </w:rPr>
      </w:pPr>
    </w:p>
    <w:p>
      <w:pPr>
        <w:snapToGrid w:val="0"/>
        <w:spacing w:line="360" w:lineRule="auto"/>
        <w:ind w:firstLine="560" w:firstLineChars="200"/>
        <w:rPr>
          <w:rFonts w:ascii="Times New Roman" w:hAnsi="Times New Roman" w:eastAsia="仿宋_GB2312" w:cs="Times New Roman"/>
          <w:sz w:val="28"/>
          <w:szCs w:val="28"/>
        </w:rPr>
      </w:pPr>
    </w:p>
    <w:p>
      <w:pPr>
        <w:snapToGrid w:val="0"/>
        <w:spacing w:line="360" w:lineRule="auto"/>
        <w:ind w:firstLine="560" w:firstLineChars="200"/>
        <w:rPr>
          <w:rFonts w:ascii="Times New Roman" w:hAnsi="Times New Roman" w:eastAsia="仿宋_GB2312" w:cs="Times New Roman"/>
          <w:sz w:val="28"/>
          <w:szCs w:val="28"/>
        </w:rPr>
      </w:pPr>
    </w:p>
    <w:p>
      <w:pPr>
        <w:snapToGrid w:val="0"/>
        <w:spacing w:line="360" w:lineRule="auto"/>
        <w:ind w:firstLine="560" w:firstLineChars="200"/>
        <w:rPr>
          <w:rFonts w:ascii="Times New Roman" w:hAnsi="Times New Roman" w:eastAsia="仿宋_GB2312" w:cs="Times New Roman"/>
          <w:sz w:val="28"/>
          <w:szCs w:val="28"/>
        </w:rPr>
      </w:pPr>
    </w:p>
    <w:p>
      <w:pPr>
        <w:snapToGrid w:val="0"/>
        <w:spacing w:line="360" w:lineRule="auto"/>
        <w:ind w:firstLine="539"/>
        <w:rPr>
          <w:rFonts w:ascii="Times New Roman" w:hAnsi="Times New Roman" w:eastAsia="仿宋_GB2312" w:cs="Times New Roman"/>
          <w:sz w:val="28"/>
          <w:szCs w:val="28"/>
        </w:rPr>
      </w:pPr>
    </w:p>
    <w:p>
      <w:pPr>
        <w:snapToGrid w:val="0"/>
        <w:spacing w:line="360" w:lineRule="auto"/>
        <w:ind w:firstLine="539"/>
        <w:rPr>
          <w:rFonts w:ascii="Times New Roman" w:hAnsi="Times New Roman" w:eastAsia="仿宋_GB2312" w:cs="Times New Roman"/>
          <w:sz w:val="28"/>
          <w:szCs w:val="28"/>
        </w:rPr>
      </w:pPr>
    </w:p>
    <w:p>
      <w:pPr>
        <w:snapToGrid w:val="0"/>
        <w:spacing w:line="360" w:lineRule="auto"/>
        <w:ind w:firstLine="539"/>
        <w:rPr>
          <w:rFonts w:ascii="Times New Roman" w:hAnsi="Times New Roman" w:eastAsia="仿宋_GB2312" w:cs="Times New Roman"/>
          <w:sz w:val="28"/>
          <w:szCs w:val="28"/>
        </w:rPr>
      </w:pPr>
    </w:p>
    <w:p>
      <w:pPr>
        <w:snapToGrid w:val="0"/>
        <w:spacing w:line="360" w:lineRule="auto"/>
        <w:ind w:firstLine="539"/>
        <w:rPr>
          <w:rFonts w:ascii="Times New Roman" w:hAnsi="Times New Roman" w:eastAsia="仿宋_GB2312" w:cs="Times New Roman"/>
          <w:sz w:val="28"/>
          <w:szCs w:val="28"/>
        </w:rPr>
      </w:pPr>
    </w:p>
    <w:p>
      <w:pPr>
        <w:snapToGrid w:val="0"/>
        <w:spacing w:line="360" w:lineRule="auto"/>
        <w:ind w:firstLine="539"/>
        <w:rPr>
          <w:rFonts w:ascii="Times New Roman" w:hAnsi="Times New Roman" w:eastAsia="仿宋_GB2312" w:cs="Times New Roman"/>
          <w:sz w:val="28"/>
          <w:szCs w:val="28"/>
        </w:rPr>
      </w:pPr>
    </w:p>
    <w:p>
      <w:pPr>
        <w:snapToGrid w:val="0"/>
        <w:spacing w:line="360" w:lineRule="auto"/>
        <w:ind w:firstLine="539"/>
        <w:rPr>
          <w:rFonts w:ascii="Times New Roman" w:hAnsi="Times New Roman" w:eastAsia="仿宋_GB2312" w:cs="Times New Roman"/>
          <w:sz w:val="28"/>
          <w:szCs w:val="28"/>
        </w:rPr>
      </w:pPr>
    </w:p>
    <w:p>
      <w:pPr>
        <w:snapToGrid w:val="0"/>
        <w:spacing w:line="360" w:lineRule="auto"/>
        <w:ind w:firstLine="539"/>
        <w:rPr>
          <w:rFonts w:ascii="Times New Roman" w:hAnsi="Times New Roman" w:eastAsia="仿宋_GB2312" w:cs="Times New Roman"/>
          <w:sz w:val="28"/>
          <w:szCs w:val="28"/>
        </w:rPr>
      </w:pPr>
    </w:p>
    <w:p>
      <w:pPr>
        <w:snapToGrid w:val="0"/>
        <w:spacing w:line="360" w:lineRule="auto"/>
        <w:ind w:firstLine="539"/>
        <w:rPr>
          <w:rFonts w:ascii="Times New Roman" w:hAnsi="Times New Roman" w:eastAsia="仿宋_GB2312" w:cs="Times New Roman"/>
          <w:sz w:val="28"/>
          <w:szCs w:val="28"/>
        </w:rPr>
      </w:pPr>
    </w:p>
    <w:p>
      <w:pPr>
        <w:snapToGrid w:val="0"/>
        <w:spacing w:line="360" w:lineRule="auto"/>
        <w:ind w:firstLine="539"/>
        <w:rPr>
          <w:rFonts w:ascii="Times New Roman" w:hAnsi="Times New Roman" w:eastAsia="仿宋_GB2312" w:cs="Times New Roman"/>
          <w:sz w:val="28"/>
          <w:szCs w:val="28"/>
        </w:rPr>
      </w:pPr>
    </w:p>
    <w:p>
      <w:pPr>
        <w:snapToGrid w:val="0"/>
        <w:spacing w:line="360" w:lineRule="auto"/>
        <w:ind w:firstLine="539"/>
        <w:rPr>
          <w:rFonts w:ascii="Times New Roman" w:hAnsi="Times New Roman" w:eastAsia="仿宋_GB2312" w:cs="Times New Roman"/>
          <w:sz w:val="28"/>
          <w:szCs w:val="28"/>
        </w:rPr>
      </w:pPr>
    </w:p>
    <w:p>
      <w:pPr>
        <w:spacing w:after="120" w:afterLines="50"/>
        <w:ind w:firstLine="320" w:firstLineChars="100"/>
        <w:rPr>
          <w:rFonts w:ascii="Times New Roman" w:hAnsi="Times New Roman" w:eastAsia="黑体" w:cs="Times New Roman"/>
          <w:sz w:val="32"/>
          <w:szCs w:val="32"/>
        </w:rPr>
      </w:pPr>
      <w:r>
        <w:rPr>
          <w:rFonts w:hint="eastAsia" w:ascii="Times New Roman" w:hAnsi="Times New Roman" w:eastAsia="黑体" w:cs="Times New Roman"/>
          <w:sz w:val="32"/>
          <w:szCs w:val="32"/>
        </w:rPr>
        <w:t>一、专业基本情况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74"/>
        <w:gridCol w:w="1174"/>
        <w:gridCol w:w="62"/>
        <w:gridCol w:w="1112"/>
        <w:gridCol w:w="1174"/>
        <w:gridCol w:w="123"/>
        <w:gridCol w:w="1051"/>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专业名称</w:t>
            </w:r>
          </w:p>
        </w:tc>
        <w:tc>
          <w:tcPr>
            <w:tcW w:w="2410"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2409" w:type="dxa"/>
            <w:gridSpan w:val="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专业代码</w:t>
            </w:r>
          </w:p>
        </w:tc>
        <w:tc>
          <w:tcPr>
            <w:tcW w:w="2225"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专业类</w:t>
            </w:r>
          </w:p>
        </w:tc>
        <w:tc>
          <w:tcPr>
            <w:tcW w:w="2410"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2409" w:type="dxa"/>
            <w:gridSpan w:val="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所在院系名称</w:t>
            </w:r>
          </w:p>
        </w:tc>
        <w:tc>
          <w:tcPr>
            <w:tcW w:w="2225"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专业总学分</w:t>
            </w:r>
          </w:p>
        </w:tc>
        <w:tc>
          <w:tcPr>
            <w:tcW w:w="2410"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2409" w:type="dxa"/>
            <w:gridSpan w:val="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专业总学时</w:t>
            </w:r>
          </w:p>
        </w:tc>
        <w:tc>
          <w:tcPr>
            <w:tcW w:w="2225"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实践教学环节学</w:t>
            </w:r>
          </w:p>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分占总学分比例</w:t>
            </w:r>
          </w:p>
        </w:tc>
        <w:tc>
          <w:tcPr>
            <w:tcW w:w="2410"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2409" w:type="dxa"/>
            <w:gridSpan w:val="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本专业教授给本科</w:t>
            </w:r>
          </w:p>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生上课比例（</w:t>
            </w:r>
            <w:r>
              <w:rPr>
                <w:rFonts w:hint="default" w:ascii="Times New Roman" w:hAnsi="Times New Roman" w:eastAsia="黑体" w:cs="Times New Roman"/>
                <w:color w:val="000000"/>
                <w:kern w:val="0"/>
                <w:sz w:val="24"/>
                <w:szCs w:val="24"/>
              </w:rPr>
              <w:t>%</w:t>
            </w:r>
            <w:r>
              <w:rPr>
                <w:rFonts w:hint="eastAsia" w:ascii="Times New Roman" w:hAnsi="Times New Roman" w:eastAsia="黑体" w:cs="Times New Roman"/>
                <w:color w:val="000000"/>
                <w:kern w:val="0"/>
                <w:sz w:val="24"/>
                <w:szCs w:val="24"/>
              </w:rPr>
              <w:t>）</w:t>
            </w:r>
          </w:p>
        </w:tc>
        <w:tc>
          <w:tcPr>
            <w:tcW w:w="2225"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是否为省品牌</w:t>
            </w:r>
          </w:p>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专业一期项目</w:t>
            </w:r>
          </w:p>
        </w:tc>
        <w:tc>
          <w:tcPr>
            <w:tcW w:w="7044" w:type="dxa"/>
            <w:gridSpan w:val="8"/>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eastAsia" w:ascii="Times New Roman" w:hAnsi="Times New Roman" w:eastAsia="仿宋_GB2312" w:cs="Times New Roman"/>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近3年毕业生</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黑体" w:cs="Times New Roman"/>
                <w:color w:val="000000"/>
                <w:kern w:val="0"/>
                <w:sz w:val="24"/>
                <w:szCs w:val="24"/>
              </w:rPr>
              <w:t>就业</w:t>
            </w:r>
            <w:r>
              <w:rPr>
                <w:rFonts w:hint="eastAsia" w:ascii="Times New Roman" w:hAnsi="Times New Roman" w:eastAsia="黑体" w:cs="Times New Roman"/>
                <w:color w:val="000000"/>
                <w:kern w:val="0"/>
                <w:sz w:val="24"/>
                <w:szCs w:val="24"/>
              </w:rPr>
              <w:t>升学情况</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年份</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毕业生人数</w:t>
            </w:r>
          </w:p>
        </w:tc>
        <w:tc>
          <w:tcPr>
            <w:tcW w:w="117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境内升学人数</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境外升学人数</w:t>
            </w:r>
          </w:p>
        </w:tc>
        <w:tc>
          <w:tcPr>
            <w:tcW w:w="117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就业</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人数</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自主创业人数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等线" w:cs="Times New Roman"/>
                <w:color w:val="000000"/>
                <w:kern w:val="0"/>
                <w:sz w:val="24"/>
                <w:szCs w:val="24"/>
              </w:rPr>
            </w:pPr>
            <w:r>
              <w:rPr>
                <w:rFonts w:hint="default" w:ascii="Times New Roman" w:hAnsi="Times New Roman" w:eastAsia="等线" w:cs="Times New Roman"/>
                <w:color w:val="000000"/>
                <w:kern w:val="0"/>
                <w:sz w:val="24"/>
                <w:szCs w:val="24"/>
              </w:rPr>
              <w:t>2019</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等线" w:cs="Times New Roman"/>
                <w:color w:val="000000"/>
                <w:kern w:val="0"/>
                <w:sz w:val="24"/>
                <w:szCs w:val="24"/>
              </w:rPr>
            </w:pPr>
            <w:r>
              <w:rPr>
                <w:rFonts w:hint="default" w:ascii="Times New Roman" w:hAnsi="Times New Roman" w:eastAsia="等线" w:cs="Times New Roman"/>
                <w:color w:val="000000"/>
                <w:kern w:val="0"/>
                <w:sz w:val="24"/>
                <w:szCs w:val="24"/>
              </w:rPr>
              <w:t>2020</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等线" w:cs="Times New Roman"/>
                <w:color w:val="000000"/>
                <w:kern w:val="0"/>
                <w:sz w:val="24"/>
                <w:szCs w:val="24"/>
              </w:rPr>
            </w:pPr>
            <w:r>
              <w:rPr>
                <w:rFonts w:hint="default" w:ascii="Times New Roman" w:hAnsi="Times New Roman" w:eastAsia="等线" w:cs="Times New Roman"/>
                <w:color w:val="000000"/>
                <w:kern w:val="0"/>
                <w:sz w:val="24"/>
                <w:szCs w:val="24"/>
              </w:rPr>
              <w:t>2021</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黑体" w:cs="Times New Roman"/>
                <w:color w:val="000000"/>
                <w:kern w:val="0"/>
                <w:sz w:val="24"/>
                <w:szCs w:val="24"/>
              </w:rPr>
              <w:t>专业负责人情况</w:t>
            </w:r>
          </w:p>
        </w:tc>
        <w:tc>
          <w:tcPr>
            <w:tcW w:w="11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等线" w:cs="Times New Roman"/>
                <w:color w:val="000000"/>
                <w:kern w:val="0"/>
                <w:sz w:val="24"/>
                <w:szCs w:val="24"/>
              </w:rPr>
            </w:pPr>
            <w:r>
              <w:rPr>
                <w:rFonts w:hint="eastAsia" w:ascii="Times New Roman" w:hAnsi="Times New Roman" w:eastAsia="仿宋_GB2312" w:cs="Times New Roman"/>
                <w:color w:val="000000"/>
                <w:kern w:val="0"/>
                <w:sz w:val="24"/>
                <w:szCs w:val="24"/>
              </w:rPr>
              <w:t>姓名</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等线" w:cs="Times New Roman"/>
                <w:color w:val="000000"/>
                <w:kern w:val="0"/>
                <w:sz w:val="24"/>
                <w:szCs w:val="24"/>
              </w:rPr>
            </w:pPr>
            <w:r>
              <w:rPr>
                <w:rFonts w:hint="eastAsia" w:ascii="Times New Roman" w:hAnsi="Times New Roman" w:eastAsia="仿宋_GB2312" w:cs="Times New Roman"/>
                <w:color w:val="000000"/>
                <w:kern w:val="0"/>
                <w:sz w:val="24"/>
                <w:szCs w:val="24"/>
              </w:rPr>
              <w:t>专业技术职称</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学历</w:t>
            </w:r>
            <w:r>
              <w:rPr>
                <w:rFonts w:hint="default" w:ascii="Times New Roman" w:hAnsi="Times New Roman" w:eastAsia="仿宋_GB2312" w:cs="Times New Roman"/>
                <w:color w:val="000000"/>
                <w:kern w:val="0"/>
                <w:sz w:val="24"/>
                <w:szCs w:val="24"/>
              </w:rPr>
              <w:t>/</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学位</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出生</w:t>
            </w:r>
          </w:p>
          <w:p>
            <w:pPr>
              <w:keepNext w:val="0"/>
              <w:keepLines w:val="0"/>
              <w:widowControl/>
              <w:suppressLineNumbers w:val="0"/>
              <w:spacing w:before="0" w:beforeAutospacing="0" w:after="0" w:afterAutospacing="0"/>
              <w:ind w:left="0" w:right="0"/>
              <w:jc w:val="center"/>
              <w:rPr>
                <w:rFonts w:hint="default" w:ascii="Times New Roman" w:hAnsi="Times New Roman" w:eastAsia="等线" w:cs="Times New Roman"/>
                <w:color w:val="000000"/>
                <w:kern w:val="0"/>
                <w:sz w:val="24"/>
                <w:szCs w:val="24"/>
              </w:rPr>
            </w:pPr>
            <w:r>
              <w:rPr>
                <w:rFonts w:hint="eastAsia" w:ascii="Times New Roman" w:hAnsi="Times New Roman" w:eastAsia="仿宋_GB2312" w:cs="Times New Roman"/>
                <w:color w:val="000000"/>
                <w:kern w:val="0"/>
                <w:sz w:val="24"/>
                <w:szCs w:val="24"/>
              </w:rPr>
              <w:t>年月</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行政</w:t>
            </w:r>
          </w:p>
          <w:p>
            <w:pPr>
              <w:keepNext w:val="0"/>
              <w:keepLines w:val="0"/>
              <w:widowControl/>
              <w:suppressLineNumbers w:val="0"/>
              <w:spacing w:before="0" w:beforeAutospacing="0" w:after="0" w:afterAutospacing="0"/>
              <w:ind w:left="0" w:right="0"/>
              <w:jc w:val="center"/>
              <w:rPr>
                <w:rFonts w:hint="default" w:ascii="Times New Roman" w:hAnsi="Times New Roman" w:eastAsia="等线" w:cs="Times New Roman"/>
                <w:color w:val="000000"/>
                <w:kern w:val="0"/>
                <w:sz w:val="24"/>
                <w:szCs w:val="24"/>
              </w:rPr>
            </w:pPr>
            <w:r>
              <w:rPr>
                <w:rFonts w:hint="eastAsia" w:ascii="Times New Roman" w:hAnsi="Times New Roman" w:eastAsia="仿宋_GB2312" w:cs="Times New Roman"/>
                <w:color w:val="000000"/>
                <w:kern w:val="0"/>
                <w:sz w:val="24"/>
                <w:szCs w:val="24"/>
              </w:rPr>
              <w:t>职务</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联系</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电话</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黑体" w:cs="Times New Roman"/>
                <w:color w:val="000000"/>
                <w:kern w:val="0"/>
                <w:sz w:val="24"/>
                <w:szCs w:val="20"/>
              </w:rPr>
              <w:t>省财政专项资金投入及使用情况</w:t>
            </w:r>
          </w:p>
        </w:tc>
        <w:tc>
          <w:tcPr>
            <w:tcW w:w="234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r>
              <w:rPr>
                <w:rFonts w:hint="eastAsia" w:ascii="Times New Roman" w:hAnsi="Times New Roman" w:eastAsia="仿宋_GB2312" w:cs="Times New Roman"/>
                <w:color w:val="000000"/>
                <w:kern w:val="0"/>
                <w:sz w:val="24"/>
                <w:szCs w:val="20"/>
              </w:rPr>
              <w:t>省财政专项</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r>
              <w:rPr>
                <w:rFonts w:hint="eastAsia" w:ascii="Times New Roman" w:hAnsi="Times New Roman" w:eastAsia="仿宋_GB2312" w:cs="Times New Roman"/>
                <w:color w:val="000000"/>
                <w:kern w:val="0"/>
                <w:sz w:val="24"/>
                <w:szCs w:val="20"/>
              </w:rPr>
              <w:t>资金总额</w:t>
            </w:r>
          </w:p>
        </w:tc>
        <w:tc>
          <w:tcPr>
            <w:tcW w:w="1174"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r>
              <w:rPr>
                <w:rFonts w:hint="eastAsia" w:ascii="Times New Roman" w:hAnsi="Times New Roman" w:eastAsia="仿宋_GB2312" w:cs="Times New Roman"/>
                <w:color w:val="000000"/>
                <w:kern w:val="0"/>
                <w:sz w:val="24"/>
                <w:szCs w:val="20"/>
              </w:rPr>
              <w:t>投入</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r>
              <w:rPr>
                <w:rFonts w:hint="eastAsia" w:ascii="Times New Roman" w:hAnsi="Times New Roman" w:eastAsia="仿宋_GB2312" w:cs="Times New Roman"/>
                <w:color w:val="000000"/>
                <w:kern w:val="0"/>
                <w:sz w:val="24"/>
                <w:szCs w:val="20"/>
              </w:rPr>
              <w:t>年份</w:t>
            </w:r>
          </w:p>
        </w:tc>
        <w:tc>
          <w:tcPr>
            <w:tcW w:w="11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r>
              <w:rPr>
                <w:rFonts w:hint="eastAsia" w:ascii="Times New Roman" w:hAnsi="Times New Roman" w:eastAsia="仿宋_GB2312" w:cs="Times New Roman"/>
                <w:color w:val="000000"/>
                <w:kern w:val="0"/>
                <w:sz w:val="24"/>
                <w:szCs w:val="20"/>
              </w:rPr>
              <w:t>支出</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r>
              <w:rPr>
                <w:rFonts w:hint="eastAsia" w:ascii="Times New Roman" w:hAnsi="Times New Roman" w:eastAsia="仿宋_GB2312" w:cs="Times New Roman"/>
                <w:color w:val="000000"/>
                <w:kern w:val="0"/>
                <w:sz w:val="24"/>
                <w:szCs w:val="20"/>
              </w:rPr>
              <w:t>合计</w:t>
            </w:r>
          </w:p>
        </w:tc>
        <w:tc>
          <w:tcPr>
            <w:tcW w:w="1174"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r>
              <w:rPr>
                <w:rFonts w:hint="eastAsia" w:ascii="Times New Roman" w:hAnsi="Times New Roman" w:eastAsia="仿宋_GB2312" w:cs="Times New Roman"/>
                <w:color w:val="000000"/>
                <w:kern w:val="0"/>
                <w:sz w:val="24"/>
                <w:szCs w:val="20"/>
              </w:rPr>
              <w:t>经费</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r>
              <w:rPr>
                <w:rFonts w:hint="eastAsia" w:ascii="Times New Roman" w:hAnsi="Times New Roman" w:eastAsia="仿宋_GB2312" w:cs="Times New Roman"/>
                <w:color w:val="000000"/>
                <w:kern w:val="0"/>
                <w:sz w:val="24"/>
                <w:szCs w:val="20"/>
              </w:rPr>
              <w:t>结余</w:t>
            </w:r>
          </w:p>
        </w:tc>
        <w:tc>
          <w:tcPr>
            <w:tcW w:w="11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r>
              <w:rPr>
                <w:rFonts w:hint="eastAsia" w:ascii="Times New Roman" w:hAnsi="Times New Roman" w:eastAsia="仿宋_GB2312" w:cs="Times New Roman"/>
                <w:color w:val="000000"/>
                <w:kern w:val="0"/>
                <w:sz w:val="24"/>
                <w:szCs w:val="20"/>
              </w:rPr>
              <w:t>资金使</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r>
              <w:rPr>
                <w:rFonts w:hint="eastAsia" w:ascii="Times New Roman" w:hAnsi="Times New Roman" w:eastAsia="仿宋_GB2312" w:cs="Times New Roman"/>
                <w:color w:val="000000"/>
                <w:kern w:val="0"/>
                <w:sz w:val="24"/>
                <w:szCs w:val="20"/>
              </w:rPr>
              <w:t>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234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p>
        </w:tc>
        <w:tc>
          <w:tcPr>
            <w:tcW w:w="117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p>
        </w:tc>
        <w:tc>
          <w:tcPr>
            <w:tcW w:w="117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234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p>
        </w:tc>
        <w:tc>
          <w:tcPr>
            <w:tcW w:w="117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p>
        </w:tc>
        <w:tc>
          <w:tcPr>
            <w:tcW w:w="117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黑体" w:cs="Times New Roman"/>
                <w:color w:val="000000"/>
                <w:kern w:val="0"/>
                <w:sz w:val="24"/>
                <w:szCs w:val="20"/>
              </w:rPr>
              <w:t>标志性成果完成情况（</w:t>
            </w:r>
            <w:r>
              <w:rPr>
                <w:rFonts w:hint="default" w:ascii="Times New Roman" w:hAnsi="Times New Roman" w:eastAsia="楷体_GB2312" w:cs="Times New Roman"/>
                <w:color w:val="000000"/>
                <w:kern w:val="0"/>
                <w:sz w:val="24"/>
                <w:szCs w:val="20"/>
              </w:rPr>
              <w:t>立项建设以来本专业获省部级及以上成果和项目情况</w:t>
            </w:r>
            <w:r>
              <w:rPr>
                <w:rFonts w:hint="eastAsia" w:ascii="Times New Roman" w:hAnsi="Times New Roman" w:eastAsia="黑体" w:cs="Times New Roman"/>
                <w:color w:val="000000"/>
                <w:kern w:val="0"/>
                <w:sz w:val="24"/>
                <w:szCs w:val="20"/>
              </w:rPr>
              <w:t>）</w:t>
            </w:r>
          </w:p>
        </w:tc>
        <w:tc>
          <w:tcPr>
            <w:tcW w:w="11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0"/>
              </w:rPr>
              <w:t>已获国家级成果数量</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0"/>
              </w:rPr>
              <w:t>已获省级成果数量</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0"/>
              </w:rPr>
              <w:t>是否通过国家专业认证</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0"/>
              </w:rPr>
              <w:t>专业认证机构</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0"/>
              </w:rPr>
              <w:t>专业认证时间</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0"/>
              </w:rPr>
              <w:t>有效期</w:t>
            </w: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7044" w:type="dxa"/>
            <w:gridSpan w:val="8"/>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0"/>
              </w:rPr>
              <w:t>成果列表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0"/>
              </w:rPr>
            </w:pPr>
            <w:r>
              <w:rPr>
                <w:rFonts w:hint="eastAsia" w:ascii="Times New Roman" w:hAnsi="Times New Roman" w:eastAsia="方正仿宋_GBK" w:cs="Times New Roman"/>
                <w:color w:val="000000"/>
                <w:kern w:val="0"/>
                <w:sz w:val="24"/>
                <w:szCs w:val="20"/>
              </w:rPr>
              <w:t>级别</w:t>
            </w:r>
          </w:p>
        </w:tc>
        <w:tc>
          <w:tcPr>
            <w:tcW w:w="11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0"/>
              </w:rPr>
            </w:pPr>
            <w:r>
              <w:rPr>
                <w:rFonts w:hint="eastAsia" w:ascii="Times New Roman" w:hAnsi="Times New Roman" w:eastAsia="方正仿宋_GBK" w:cs="Times New Roman"/>
                <w:color w:val="000000"/>
                <w:kern w:val="0"/>
                <w:sz w:val="24"/>
                <w:szCs w:val="20"/>
              </w:rPr>
              <w:t>类型</w:t>
            </w:r>
          </w:p>
        </w:tc>
        <w:tc>
          <w:tcPr>
            <w:tcW w:w="1174"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0"/>
              </w:rPr>
            </w:pPr>
            <w:r>
              <w:rPr>
                <w:rFonts w:hint="eastAsia" w:ascii="Times New Roman" w:hAnsi="Times New Roman" w:eastAsia="方正仿宋_GBK" w:cs="Times New Roman"/>
                <w:color w:val="000000"/>
                <w:kern w:val="0"/>
                <w:sz w:val="24"/>
                <w:szCs w:val="20"/>
              </w:rPr>
              <w:t>成果</w:t>
            </w:r>
          </w:p>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0"/>
              </w:rPr>
            </w:pPr>
            <w:r>
              <w:rPr>
                <w:rFonts w:hint="eastAsia" w:ascii="Times New Roman" w:hAnsi="Times New Roman" w:eastAsia="方正仿宋_GBK" w:cs="Times New Roman"/>
                <w:color w:val="000000"/>
                <w:kern w:val="0"/>
                <w:sz w:val="24"/>
                <w:szCs w:val="20"/>
              </w:rPr>
              <w:t>名称</w:t>
            </w:r>
          </w:p>
        </w:tc>
        <w:tc>
          <w:tcPr>
            <w:tcW w:w="11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0"/>
              </w:rPr>
            </w:pPr>
            <w:r>
              <w:rPr>
                <w:rFonts w:hint="eastAsia" w:ascii="Times New Roman" w:hAnsi="Times New Roman" w:eastAsia="方正仿宋_GBK" w:cs="Times New Roman"/>
                <w:color w:val="000000"/>
                <w:kern w:val="0"/>
                <w:sz w:val="24"/>
                <w:szCs w:val="20"/>
              </w:rPr>
              <w:t>数量</w:t>
            </w:r>
          </w:p>
        </w:tc>
        <w:tc>
          <w:tcPr>
            <w:tcW w:w="1174"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0"/>
              </w:rPr>
            </w:pPr>
            <w:r>
              <w:rPr>
                <w:rFonts w:hint="eastAsia" w:ascii="Times New Roman" w:hAnsi="Times New Roman" w:eastAsia="方正仿宋_GBK" w:cs="Times New Roman"/>
                <w:color w:val="000000"/>
                <w:kern w:val="0"/>
                <w:sz w:val="24"/>
                <w:szCs w:val="20"/>
              </w:rPr>
              <w:t>完成</w:t>
            </w:r>
          </w:p>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0"/>
              </w:rPr>
            </w:pPr>
            <w:r>
              <w:rPr>
                <w:rFonts w:hint="eastAsia" w:ascii="Times New Roman" w:hAnsi="Times New Roman" w:eastAsia="方正仿宋_GBK" w:cs="Times New Roman"/>
                <w:color w:val="000000"/>
                <w:kern w:val="0"/>
                <w:sz w:val="24"/>
                <w:szCs w:val="20"/>
              </w:rPr>
              <w:t>年度</w:t>
            </w:r>
          </w:p>
        </w:tc>
        <w:tc>
          <w:tcPr>
            <w:tcW w:w="11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0"/>
              </w:rPr>
            </w:pPr>
            <w:r>
              <w:rPr>
                <w:rFonts w:hint="eastAsia" w:ascii="Times New Roman" w:hAnsi="Times New Roman" w:eastAsia="方正仿宋_GBK" w:cs="Times New Roman"/>
                <w:color w:val="000000"/>
                <w:kern w:val="0"/>
                <w:sz w:val="24"/>
                <w:szCs w:val="20"/>
              </w:rPr>
              <w:t>授予</w:t>
            </w:r>
          </w:p>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24"/>
                <w:szCs w:val="20"/>
              </w:rPr>
            </w:pPr>
            <w:r>
              <w:rPr>
                <w:rFonts w:hint="eastAsia" w:ascii="Times New Roman" w:hAnsi="Times New Roman" w:eastAsia="方正仿宋_GBK" w:cs="Times New Roman"/>
                <w:color w:val="000000"/>
                <w:kern w:val="0"/>
                <w:sz w:val="24"/>
                <w:szCs w:val="20"/>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c>
          <w:tcPr>
            <w:tcW w:w="1174"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0"/>
              </w:rPr>
            </w:pPr>
          </w:p>
        </w:tc>
        <w:tc>
          <w:tcPr>
            <w:tcW w:w="11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rPr>
            </w:pPr>
          </w:p>
        </w:tc>
      </w:tr>
    </w:tbl>
    <w:p>
      <w:pPr>
        <w:snapToGrid w:val="0"/>
        <w:spacing w:line="360" w:lineRule="auto"/>
        <w:ind w:firstLine="539"/>
        <w:rPr>
          <w:rFonts w:ascii="Times New Roman" w:hAnsi="Times New Roman" w:eastAsia="仿宋_GB2312" w:cs="Times New Roman"/>
          <w:sz w:val="28"/>
          <w:szCs w:val="28"/>
        </w:rPr>
      </w:pPr>
    </w:p>
    <w:p>
      <w:pPr>
        <w:spacing w:after="120" w:afterLines="50"/>
        <w:ind w:firstLine="320" w:firstLineChars="100"/>
        <w:rPr>
          <w:rFonts w:ascii="Times New Roman" w:hAnsi="Times New Roman" w:eastAsia="楷体_GB2312" w:cs="Times New Roman"/>
          <w:sz w:val="24"/>
          <w:szCs w:val="20"/>
        </w:rPr>
      </w:pPr>
      <w:r>
        <w:rPr>
          <w:rFonts w:ascii="Times New Roman" w:hAnsi="Times New Roman" w:eastAsia="黑体" w:cs="Times New Roman"/>
          <w:sz w:val="32"/>
          <w:szCs w:val="32"/>
        </w:rPr>
        <w:t>二、立项建设以来总体进展情况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outlineLvl w:val="0"/>
              <w:rPr>
                <w:rFonts w:hint="default" w:ascii="Times New Roman" w:hAnsi="Times New Roman" w:eastAsia="黑体" w:cs="Times New Roman"/>
                <w:kern w:val="0"/>
                <w:sz w:val="28"/>
                <w:szCs w:val="28"/>
              </w:rPr>
            </w:pPr>
            <w:r>
              <w:rPr>
                <w:rFonts w:hint="eastAsia" w:ascii="Times New Roman" w:hAnsi="Times New Roman" w:eastAsia="黑体" w:cs="Times New Roman"/>
                <w:sz w:val="28"/>
                <w:szCs w:val="28"/>
              </w:rPr>
              <w:t>总体进展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720" w:firstLineChars="300"/>
              <w:outlineLvl w:val="0"/>
              <w:rPr>
                <w:rFonts w:hint="default" w:ascii="Times New Roman" w:hAnsi="Times New Roman" w:eastAsia="黑体" w:cs="Times New Roman"/>
                <w:sz w:val="28"/>
                <w:szCs w:val="28"/>
              </w:rPr>
            </w:pPr>
            <w:r>
              <w:rPr>
                <w:rFonts w:hint="default" w:ascii="Times New Roman" w:hAnsi="Times New Roman" w:eastAsia="黑体" w:cs="Times New Roman"/>
                <w:sz w:val="24"/>
              </w:rPr>
              <w:t>□超前</w:t>
            </w:r>
            <w:r>
              <w:rPr>
                <w:rFonts w:hint="eastAsia" w:ascii="Times New Roman" w:hAnsi="Times New Roman" w:eastAsia="黑体" w:cs="Times New Roman"/>
                <w:sz w:val="24"/>
              </w:rPr>
              <w:t>完成进度计划</w:t>
            </w:r>
            <w:r>
              <w:rPr>
                <w:rFonts w:hint="default" w:ascii="Times New Roman" w:hAnsi="Times New Roman" w:eastAsia="黑体" w:cs="Times New Roman"/>
                <w:sz w:val="24"/>
              </w:rPr>
              <w:t xml:space="preserve">     □</w:t>
            </w:r>
            <w:r>
              <w:rPr>
                <w:rFonts w:hint="eastAsia" w:ascii="Times New Roman" w:hAnsi="Times New Roman" w:eastAsia="黑体" w:cs="Times New Roman"/>
                <w:sz w:val="24"/>
              </w:rPr>
              <w:t>完成</w:t>
            </w:r>
            <w:r>
              <w:rPr>
                <w:rFonts w:hint="default" w:ascii="Times New Roman" w:hAnsi="Times New Roman" w:eastAsia="黑体" w:cs="Times New Roman"/>
                <w:sz w:val="24"/>
              </w:rPr>
              <w:t>进度计划       □拖延       □停顿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07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1" w:leftChars="-52" w:right="0" w:hanging="108" w:hangingChars="45"/>
              <w:rPr>
                <w:rFonts w:hint="default" w:ascii="Times New Roman" w:hAnsi="Times New Roman" w:cs="Times New Roman"/>
                <w:kern w:val="0"/>
                <w:sz w:val="24"/>
              </w:rPr>
            </w:pPr>
            <w:r>
              <w:rPr>
                <w:rFonts w:hint="default" w:ascii="Times New Roman" w:hAnsi="Times New Roman" w:eastAsia="黑体" w:cs="Times New Roman"/>
                <w:sz w:val="24"/>
              </w:rPr>
              <w:t xml:space="preserve"> 相应理由（不超过100字）</w:t>
            </w:r>
            <w:r>
              <w:rPr>
                <w:rFonts w:hint="eastAsia" w:ascii="Times New Roman" w:hAnsi="Times New Roman" w:eastAsia="黑体" w:cs="Times New Roman"/>
                <w:sz w:val="24"/>
              </w:rPr>
              <w:t>：</w:t>
            </w:r>
            <w:r>
              <w:rPr>
                <w:rFonts w:hint="eastAsia" w:ascii="Times New Roman" w:hAnsi="Times New Roman" w:eastAsia="楷体_GB2312" w:cs="Times New Roman"/>
                <w:bCs/>
                <w:sz w:val="24"/>
              </w:rPr>
              <w:t>如</w:t>
            </w:r>
            <w:r>
              <w:rPr>
                <w:rFonts w:hint="eastAsia" w:ascii="Times New Roman" w:hAnsi="Times New Roman" w:eastAsia="楷体_GB2312" w:cs="Times New Roman"/>
                <w:sz w:val="24"/>
              </w:rPr>
              <w:t>与《项目任务书》计划相比，</w:t>
            </w:r>
            <w:r>
              <w:rPr>
                <w:rFonts w:hint="eastAsia" w:ascii="Times New Roman" w:hAnsi="Times New Roman" w:eastAsia="楷体_GB2312" w:cs="Times New Roman"/>
                <w:bCs/>
                <w:sz w:val="24"/>
              </w:rPr>
              <w:t>总体进展为“拖延”或“停顿”，须说明遇到的问题以及拖延或停顿的原因。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71" w:rightChars="34"/>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0" w:hRule="atLeast"/>
          <w:jc w:val="center"/>
        </w:trPr>
        <w:tc>
          <w:tcPr>
            <w:tcW w:w="907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71" w:rightChars="34"/>
              <w:rPr>
                <w:rFonts w:hint="default" w:ascii="Times New Roman" w:hAnsi="Times New Roman" w:eastAsia="楷体_GB2312" w:cs="Times New Roman"/>
                <w:b/>
                <w:sz w:val="24"/>
                <w:szCs w:val="24"/>
              </w:rPr>
            </w:pPr>
            <w:r>
              <w:rPr>
                <w:rFonts w:hint="eastAsia" w:ascii="Times New Roman" w:hAnsi="Times New Roman" w:eastAsia="楷体_GB2312" w:cs="Times New Roman"/>
                <w:sz w:val="24"/>
                <w:szCs w:val="24"/>
              </w:rPr>
              <w:t>完成情况包括</w:t>
            </w:r>
            <w:r>
              <w:rPr>
                <w:rFonts w:hint="default" w:ascii="Times New Roman" w:hAnsi="Times New Roman" w:eastAsia="楷体_GB2312" w:cs="Times New Roman"/>
                <w:sz w:val="24"/>
                <w:szCs w:val="24"/>
              </w:rPr>
              <w:t>项目总体目标及分项任务进展概况；本专业整体建设水平与主要优势特色</w:t>
            </w:r>
            <w:r>
              <w:rPr>
                <w:rFonts w:hint="eastAsia" w:ascii="Times New Roman" w:hAnsi="Times New Roman" w:eastAsia="楷体_GB2312" w:cs="Times New Roman"/>
                <w:sz w:val="24"/>
                <w:szCs w:val="24"/>
              </w:rPr>
              <w:t>；建设</w:t>
            </w:r>
            <w:r>
              <w:rPr>
                <w:rFonts w:hint="default" w:ascii="Times New Roman" w:hAnsi="Times New Roman" w:eastAsia="楷体_GB2312" w:cs="Times New Roman"/>
                <w:sz w:val="24"/>
                <w:szCs w:val="24"/>
              </w:rPr>
              <w:t>举措</w:t>
            </w:r>
            <w:r>
              <w:rPr>
                <w:rFonts w:hint="eastAsia" w:ascii="Times New Roman" w:hAnsi="Times New Roman" w:eastAsia="楷体_GB2312" w:cs="Times New Roman"/>
                <w:sz w:val="24"/>
                <w:szCs w:val="24"/>
              </w:rPr>
              <w:t>及成效</w:t>
            </w:r>
            <w:r>
              <w:rPr>
                <w:rFonts w:hint="default" w:ascii="Times New Roman" w:hAnsi="Times New Roman" w:eastAsia="楷体_GB2312" w:cs="Times New Roman"/>
                <w:sz w:val="24"/>
                <w:szCs w:val="24"/>
              </w:rPr>
              <w:t>（校内如何引领、国内如何成为标杆、国际如何具有影响</w:t>
            </w:r>
            <w:r>
              <w:rPr>
                <w:rFonts w:hint="eastAsia" w:ascii="Times New Roman" w:hAnsi="Times New Roman" w:eastAsia="楷体_GB2312" w:cs="Times New Roman"/>
                <w:sz w:val="24"/>
                <w:szCs w:val="24"/>
              </w:rPr>
              <w:t>）</w:t>
            </w:r>
            <w:r>
              <w:rPr>
                <w:rFonts w:hint="default" w:ascii="Times New Roman" w:hAnsi="Times New Roman" w:eastAsia="楷体_GB2312" w:cs="Times New Roman"/>
                <w:sz w:val="24"/>
                <w:szCs w:val="24"/>
              </w:rPr>
              <w:t>；资金使用情况；其他需要说明的</w:t>
            </w:r>
            <w:r>
              <w:rPr>
                <w:rFonts w:hint="eastAsia" w:ascii="Times New Roman" w:hAnsi="Times New Roman" w:eastAsia="楷体_GB2312" w:cs="Times New Roman"/>
                <w:sz w:val="24"/>
                <w:szCs w:val="24"/>
              </w:rPr>
              <w:t>情况</w:t>
            </w:r>
            <w:r>
              <w:rPr>
                <w:rFonts w:hint="default" w:ascii="Times New Roman" w:hAnsi="Times New Roman" w:eastAsia="楷体_GB2312" w:cs="Times New Roman"/>
                <w:sz w:val="24"/>
                <w:szCs w:val="24"/>
              </w:rPr>
              <w:t>。（不超过1500</w:t>
            </w:r>
            <w:r>
              <w:rPr>
                <w:rFonts w:hint="eastAsia" w:ascii="Times New Roman" w:hAnsi="Times New Roman" w:eastAsia="楷体_GB2312" w:cs="Times New Roman"/>
                <w:sz w:val="24"/>
                <w:szCs w:val="24"/>
              </w:rPr>
              <w:t>字）</w:t>
            </w:r>
          </w:p>
        </w:tc>
      </w:tr>
    </w:tbl>
    <w:p>
      <w:pPr>
        <w:widowControl/>
        <w:spacing w:line="300" w:lineRule="auto"/>
        <w:jc w:val="left"/>
        <w:rPr>
          <w:rFonts w:ascii="Times New Roman" w:hAnsi="Times New Roman" w:eastAsia="黑体" w:cs="Times New Roman"/>
          <w:b/>
          <w:sz w:val="32"/>
          <w:szCs w:val="32"/>
        </w:rPr>
        <w:sectPr>
          <w:pgSz w:w="11907" w:h="16840"/>
          <w:pgMar w:top="1134" w:right="1134" w:bottom="1134" w:left="1134" w:header="851" w:footer="992" w:gutter="0"/>
          <w:cols w:space="720" w:num="1"/>
        </w:sectPr>
      </w:pPr>
    </w:p>
    <w:p>
      <w:pPr>
        <w:spacing w:after="120" w:afterLines="50"/>
        <w:ind w:firstLine="320" w:firstLineChars="100"/>
        <w:rPr>
          <w:rFonts w:ascii="Times New Roman" w:hAnsi="Times New Roman" w:eastAsia="黑体" w:cs="Times New Roman"/>
          <w:sz w:val="32"/>
          <w:szCs w:val="32"/>
        </w:rPr>
      </w:pPr>
      <w:r>
        <w:rPr>
          <w:rFonts w:ascii="Times New Roman" w:hAnsi="Times New Roman" w:eastAsia="黑体" w:cs="Times New Roman"/>
          <w:sz w:val="32"/>
          <w:szCs w:val="32"/>
        </w:rPr>
        <w:t>三、立项建设以来任务完成情况</w:t>
      </w:r>
    </w:p>
    <w:tbl>
      <w:tblPr>
        <w:tblStyle w:val="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972"/>
        <w:gridCol w:w="2604"/>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sz w:val="24"/>
              </w:rPr>
            </w:pPr>
            <w:r>
              <w:rPr>
                <w:rFonts w:hint="default" w:ascii="Times New Roman" w:hAnsi="Times New Roman" w:eastAsia="黑体" w:cs="Times New Roman"/>
                <w:sz w:val="24"/>
              </w:rPr>
              <w:t>分项任务</w:t>
            </w:r>
          </w:p>
          <w:p>
            <w:pPr>
              <w:keepNext w:val="0"/>
              <w:keepLines w:val="0"/>
              <w:suppressLineNumbers w:val="0"/>
              <w:spacing w:before="0" w:beforeAutospacing="0" w:after="0" w:afterAutospacing="0"/>
              <w:ind w:left="0" w:right="0"/>
              <w:jc w:val="center"/>
              <w:rPr>
                <w:rFonts w:hint="default" w:ascii="Times New Roman" w:hAnsi="Times New Roman" w:eastAsia="黑体" w:cs="Times New Roman"/>
                <w:sz w:val="24"/>
              </w:rPr>
            </w:pPr>
            <w:r>
              <w:rPr>
                <w:rFonts w:hint="default" w:ascii="Times New Roman" w:hAnsi="Times New Roman" w:eastAsia="黑体" w:cs="Times New Roman"/>
                <w:sz w:val="24"/>
              </w:rPr>
              <w:t>建设内容</w:t>
            </w: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sz w:val="24"/>
              </w:rPr>
            </w:pPr>
            <w:r>
              <w:rPr>
                <w:rFonts w:hint="default" w:ascii="Times New Roman" w:hAnsi="Times New Roman" w:eastAsia="黑体" w:cs="Times New Roman"/>
                <w:sz w:val="24"/>
              </w:rPr>
              <w:t>《项目任务书》工作计划</w:t>
            </w: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sz w:val="24"/>
              </w:rPr>
            </w:pPr>
            <w:r>
              <w:rPr>
                <w:rFonts w:hint="default" w:ascii="Times New Roman" w:hAnsi="Times New Roman" w:eastAsia="黑体" w:cs="Times New Roman"/>
                <w:sz w:val="24"/>
              </w:rPr>
              <w:t>实际完成情况</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黑体" w:cs="Times New Roman"/>
                <w:sz w:val="24"/>
              </w:rPr>
            </w:pPr>
            <w:r>
              <w:rPr>
                <w:rFonts w:hint="default" w:ascii="Times New Roman" w:hAnsi="Times New Roman" w:eastAsia="黑体" w:cs="Times New Roman"/>
                <w:sz w:val="24"/>
              </w:rPr>
              <w:t>未完成</w:t>
            </w:r>
            <w:r>
              <w:rPr>
                <w:rFonts w:hint="eastAsia" w:ascii="Times New Roman" w:hAnsi="Times New Roman" w:eastAsia="黑体" w:cs="Times New Roman"/>
                <w:sz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sz w:val="24"/>
              </w:rPr>
            </w:pPr>
            <w:r>
              <w:rPr>
                <w:rFonts w:hint="eastAsia" w:ascii="Times New Roman" w:hAnsi="Times New Roman" w:eastAsia="楷体_GB2312" w:cs="Times New Roman"/>
                <w:sz w:val="24"/>
              </w:rPr>
              <w:t>强化立德树人</w:t>
            </w:r>
          </w:p>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sz w:val="24"/>
              </w:rPr>
            </w:pPr>
            <w:r>
              <w:rPr>
                <w:rFonts w:hint="eastAsia" w:ascii="Times New Roman" w:hAnsi="Times New Roman" w:eastAsia="楷体_GB2312" w:cs="Times New Roman"/>
                <w:sz w:val="24"/>
              </w:rPr>
              <w:t>根本宗旨</w:t>
            </w: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sz w:val="24"/>
              </w:rPr>
            </w:pP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sz w:val="24"/>
              </w:rPr>
            </w:pP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sz w:val="24"/>
              </w:rPr>
            </w:pPr>
            <w:r>
              <w:rPr>
                <w:rFonts w:hint="eastAsia" w:ascii="Times New Roman" w:hAnsi="Times New Roman" w:eastAsia="楷体_GB2312" w:cs="Times New Roman"/>
                <w:sz w:val="24"/>
              </w:rPr>
              <w:t>教师发展与</w:t>
            </w:r>
          </w:p>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sz w:val="24"/>
              </w:rPr>
            </w:pPr>
            <w:r>
              <w:rPr>
                <w:rFonts w:hint="eastAsia" w:ascii="Times New Roman" w:hAnsi="Times New Roman" w:eastAsia="楷体_GB2312" w:cs="Times New Roman"/>
                <w:sz w:val="24"/>
              </w:rPr>
              <w:t>教学团队建设</w:t>
            </w: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rPr>
            </w:pP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rPr>
            </w:pP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sz w:val="24"/>
              </w:rPr>
            </w:pPr>
            <w:r>
              <w:rPr>
                <w:rFonts w:hint="eastAsia" w:ascii="Times New Roman" w:hAnsi="Times New Roman" w:eastAsia="楷体_GB2312" w:cs="Times New Roman"/>
                <w:sz w:val="24"/>
              </w:rPr>
              <w:t>课程教材</w:t>
            </w:r>
          </w:p>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sz w:val="24"/>
              </w:rPr>
            </w:pPr>
            <w:r>
              <w:rPr>
                <w:rFonts w:hint="eastAsia" w:ascii="Times New Roman" w:hAnsi="Times New Roman" w:eastAsia="楷体_GB2312" w:cs="Times New Roman"/>
                <w:sz w:val="24"/>
              </w:rPr>
              <w:t>资源开发</w:t>
            </w: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rPr>
            </w:pP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rPr>
            </w:pP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sz w:val="24"/>
              </w:rPr>
            </w:pPr>
            <w:r>
              <w:rPr>
                <w:rFonts w:hint="eastAsia" w:ascii="Times New Roman" w:hAnsi="Times New Roman" w:eastAsia="楷体_GB2312" w:cs="Times New Roman"/>
                <w:sz w:val="24"/>
              </w:rPr>
              <w:t>实验实训</w:t>
            </w:r>
          </w:p>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sz w:val="24"/>
              </w:rPr>
            </w:pPr>
            <w:r>
              <w:rPr>
                <w:rFonts w:hint="eastAsia" w:ascii="Times New Roman" w:hAnsi="Times New Roman" w:eastAsia="楷体_GB2312" w:cs="Times New Roman"/>
                <w:sz w:val="24"/>
              </w:rPr>
              <w:t>条件建设</w:t>
            </w: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rPr>
            </w:pP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rPr>
            </w:pP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sz w:val="24"/>
              </w:rPr>
            </w:pPr>
            <w:r>
              <w:rPr>
                <w:rFonts w:hint="eastAsia" w:ascii="Times New Roman" w:hAnsi="Times New Roman" w:eastAsia="楷体_GB2312" w:cs="Times New Roman"/>
                <w:sz w:val="24"/>
              </w:rPr>
              <w:t>学生创新</w:t>
            </w:r>
          </w:p>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sz w:val="24"/>
              </w:rPr>
            </w:pPr>
            <w:r>
              <w:rPr>
                <w:rFonts w:hint="eastAsia" w:ascii="Times New Roman" w:hAnsi="Times New Roman" w:eastAsia="楷体_GB2312" w:cs="Times New Roman"/>
                <w:sz w:val="24"/>
              </w:rPr>
              <w:t>创业训练</w:t>
            </w: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rPr>
            </w:pP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rPr>
            </w:pP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sz w:val="24"/>
              </w:rPr>
            </w:pPr>
            <w:r>
              <w:rPr>
                <w:rFonts w:hint="eastAsia" w:ascii="Times New Roman" w:hAnsi="Times New Roman" w:eastAsia="楷体_GB2312" w:cs="Times New Roman"/>
                <w:sz w:val="24"/>
              </w:rPr>
              <w:t>国内外教学</w:t>
            </w:r>
          </w:p>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sz w:val="24"/>
              </w:rPr>
            </w:pPr>
            <w:r>
              <w:rPr>
                <w:rFonts w:hint="eastAsia" w:ascii="Times New Roman" w:hAnsi="Times New Roman" w:eastAsia="楷体_GB2312" w:cs="Times New Roman"/>
                <w:sz w:val="24"/>
              </w:rPr>
              <w:t>交流合作</w:t>
            </w: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rPr>
            </w:pP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rPr>
            </w:pP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sz w:val="24"/>
              </w:rPr>
            </w:pPr>
            <w:r>
              <w:rPr>
                <w:rFonts w:hint="eastAsia" w:ascii="Times New Roman" w:hAnsi="Times New Roman" w:eastAsia="楷体_GB2312" w:cs="Times New Roman"/>
                <w:sz w:val="24"/>
              </w:rPr>
              <w:t>教育教学</w:t>
            </w:r>
          </w:p>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sz w:val="24"/>
              </w:rPr>
            </w:pPr>
            <w:r>
              <w:rPr>
                <w:rFonts w:hint="eastAsia" w:ascii="Times New Roman" w:hAnsi="Times New Roman" w:eastAsia="楷体_GB2312" w:cs="Times New Roman"/>
                <w:sz w:val="24"/>
              </w:rPr>
              <w:t>研究与改革</w:t>
            </w: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rPr>
            </w:pP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rPr>
            </w:pP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rPr>
            </w:pPr>
          </w:p>
        </w:tc>
      </w:tr>
    </w:tbl>
    <w:p>
      <w:pPr>
        <w:ind w:firstLine="320" w:firstLineChars="100"/>
        <w:rPr>
          <w:rFonts w:ascii="Times New Roman" w:hAnsi="Times New Roman" w:eastAsia="黑体" w:cs="Times New Roman"/>
          <w:sz w:val="32"/>
          <w:szCs w:val="32"/>
        </w:rPr>
      </w:pPr>
      <w:r>
        <w:rPr>
          <w:rFonts w:ascii="Times New Roman" w:hAnsi="Times New Roman" w:eastAsia="黑体" w:cs="Times New Roman"/>
          <w:sz w:val="32"/>
          <w:szCs w:val="32"/>
        </w:rPr>
        <w:t>四、存在的问题及</w:t>
      </w:r>
      <w:r>
        <w:rPr>
          <w:rFonts w:hint="eastAsia" w:ascii="Times New Roman" w:hAnsi="Times New Roman" w:eastAsia="黑体" w:cs="Times New Roman"/>
          <w:sz w:val="32"/>
          <w:szCs w:val="32"/>
        </w:rPr>
        <w:t>下一步</w:t>
      </w:r>
      <w:r>
        <w:rPr>
          <w:rFonts w:ascii="Times New Roman" w:hAnsi="Times New Roman" w:eastAsia="黑体" w:cs="Times New Roman"/>
          <w:sz w:val="32"/>
          <w:szCs w:val="32"/>
        </w:rPr>
        <w:t>工作设想</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07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120" w:beforeLines="50" w:beforeAutospacing="0" w:after="120" w:afterLines="50" w:afterAutospacing="0"/>
              <w:ind w:left="0" w:right="0"/>
              <w:rPr>
                <w:rFonts w:hint="default" w:ascii="Times New Roman" w:hAnsi="Times New Roman" w:eastAsia="楷体_GB2312" w:cs="Times New Roman"/>
                <w:sz w:val="24"/>
              </w:rPr>
            </w:pPr>
            <w:r>
              <w:rPr>
                <w:rFonts w:hint="eastAsia" w:ascii="Times New Roman" w:hAnsi="Times New Roman" w:eastAsia="楷体_GB2312" w:cs="Times New Roman"/>
                <w:sz w:val="24"/>
              </w:rPr>
              <w:t>请简要介绍项目实施过程中存在的问题以及不足之处，下一步的工作目标、思路和保障措施等。（不超过</w:t>
            </w:r>
            <w:r>
              <w:rPr>
                <w:rFonts w:hint="default" w:ascii="Times New Roman" w:hAnsi="Times New Roman" w:eastAsia="楷体_GB2312" w:cs="Times New Roman"/>
                <w:sz w:val="24"/>
              </w:rPr>
              <w:t>800</w:t>
            </w:r>
            <w:r>
              <w:rPr>
                <w:rFonts w:hint="eastAsia" w:ascii="Times New Roman" w:hAnsi="Times New Roman" w:eastAsia="楷体_GB2312" w:cs="Times New Roman"/>
                <w:sz w:val="24"/>
              </w:rPr>
              <w:t>字）</w:t>
            </w: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line="360" w:lineRule="auto"/>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line="360" w:lineRule="auto"/>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line="360" w:lineRule="auto"/>
              <w:ind w:left="0" w:right="0"/>
              <w:rPr>
                <w:rFonts w:hint="default" w:ascii="Times New Roman" w:hAnsi="Times New Roman" w:cs="Times New Roman"/>
                <w:b/>
                <w:sz w:val="24"/>
              </w:rPr>
            </w:pPr>
          </w:p>
        </w:tc>
      </w:tr>
    </w:tbl>
    <w:p>
      <w:pPr>
        <w:ind w:firstLine="320" w:firstLineChars="100"/>
        <w:rPr>
          <w:rFonts w:ascii="Times New Roman" w:hAnsi="Times New Roman" w:eastAsia="黑体" w:cs="Times New Roman"/>
          <w:sz w:val="32"/>
          <w:szCs w:val="32"/>
        </w:rPr>
      </w:pPr>
      <w:r>
        <w:rPr>
          <w:rFonts w:ascii="Times New Roman" w:hAnsi="Times New Roman" w:eastAsia="黑体" w:cs="Times New Roman"/>
          <w:sz w:val="32"/>
          <w:szCs w:val="32"/>
        </w:rPr>
        <w:t>五、</w:t>
      </w:r>
      <w:r>
        <w:rPr>
          <w:rFonts w:hint="eastAsia" w:ascii="Times New Roman" w:hAnsi="Times New Roman" w:eastAsia="黑体" w:cs="Times New Roman"/>
          <w:sz w:val="32"/>
          <w:szCs w:val="32"/>
        </w:rPr>
        <w:t>本专业建设年度典型案例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9" w:hRule="atLeast"/>
          <w:jc w:val="center"/>
        </w:trPr>
        <w:tc>
          <w:tcPr>
            <w:tcW w:w="907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120" w:beforeLines="50" w:beforeAutospacing="0" w:after="120" w:afterLines="50" w:afterAutospacing="0"/>
              <w:ind w:left="0" w:right="0"/>
              <w:rPr>
                <w:rFonts w:hint="default" w:ascii="Times New Roman" w:hAnsi="Times New Roman" w:eastAsia="楷体_GB2312" w:cs="Times New Roman"/>
                <w:sz w:val="24"/>
              </w:rPr>
            </w:pPr>
            <w:r>
              <w:rPr>
                <w:rFonts w:hint="default" w:ascii="Times New Roman" w:hAnsi="Times New Roman" w:eastAsia="楷体_GB2312" w:cs="Times New Roman"/>
                <w:sz w:val="24"/>
              </w:rPr>
              <w:t>请总结</w:t>
            </w:r>
            <w:r>
              <w:rPr>
                <w:rFonts w:hint="eastAsia" w:ascii="Times New Roman" w:hAnsi="Times New Roman" w:eastAsia="楷体_GB2312" w:cs="Times New Roman"/>
                <w:sz w:val="24"/>
              </w:rPr>
              <w:t>提炼</w:t>
            </w:r>
            <w:r>
              <w:rPr>
                <w:rFonts w:hint="default" w:ascii="Times New Roman" w:hAnsi="Times New Roman" w:eastAsia="楷体_GB2312" w:cs="Times New Roman"/>
                <w:sz w:val="24"/>
              </w:rPr>
              <w:t>项目实施过程中1-2件典型案例</w:t>
            </w:r>
            <w:r>
              <w:rPr>
                <w:rFonts w:hint="eastAsia" w:ascii="Times New Roman" w:hAnsi="Times New Roman" w:eastAsia="楷体_GB2312" w:cs="Times New Roman"/>
                <w:sz w:val="24"/>
              </w:rPr>
              <w:t>（如加强专业内涵建设、深化产教融合、促进学生成长成才、服务地方经济社会高质量发展等方面，每个案例不超过</w:t>
            </w:r>
            <w:r>
              <w:rPr>
                <w:rFonts w:hint="default" w:ascii="Times New Roman" w:hAnsi="Times New Roman" w:eastAsia="楷体_GB2312" w:cs="Times New Roman"/>
                <w:sz w:val="24"/>
              </w:rPr>
              <w:t>800</w:t>
            </w:r>
            <w:r>
              <w:rPr>
                <w:rFonts w:hint="eastAsia" w:ascii="Times New Roman" w:hAnsi="Times New Roman" w:eastAsia="楷体_GB2312" w:cs="Times New Roman"/>
                <w:sz w:val="24"/>
              </w:rPr>
              <w:t>字）</w:t>
            </w:r>
            <w:r>
              <w:rPr>
                <w:rFonts w:hint="default" w:ascii="Times New Roman" w:hAnsi="Times New Roman" w:eastAsia="楷体_GB2312" w:cs="Times New Roman"/>
                <w:sz w:val="24"/>
              </w:rPr>
              <w:t>。</w:t>
            </w: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line="360" w:lineRule="auto"/>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line="360" w:lineRule="auto"/>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line="360" w:lineRule="auto"/>
              <w:ind w:left="0" w:right="0"/>
              <w:rPr>
                <w:rFonts w:hint="default" w:ascii="Times New Roman" w:hAnsi="Times New Roman" w:cs="Times New Roman"/>
                <w:b/>
                <w:sz w:val="24"/>
              </w:rPr>
            </w:pPr>
          </w:p>
          <w:p>
            <w:pPr>
              <w:keepNext w:val="0"/>
              <w:keepLines w:val="0"/>
              <w:suppressLineNumbers w:val="0"/>
              <w:spacing w:before="120" w:beforeLines="50" w:beforeAutospacing="0" w:after="120" w:afterLines="50" w:afterAutospacing="0" w:line="360" w:lineRule="auto"/>
              <w:ind w:left="0" w:right="0"/>
              <w:rPr>
                <w:rFonts w:hint="default" w:ascii="Times New Roman" w:hAnsi="Times New Roman" w:cs="Times New Roman"/>
                <w:b/>
                <w:sz w:val="24"/>
              </w:rPr>
            </w:pPr>
          </w:p>
        </w:tc>
      </w:tr>
    </w:tbl>
    <w:p>
      <w:pPr>
        <w:snapToGrid w:val="0"/>
        <w:spacing w:line="300" w:lineRule="auto"/>
        <w:ind w:firstLine="320" w:firstLineChars="100"/>
        <w:jc w:val="left"/>
        <w:outlineLvl w:val="0"/>
        <w:rPr>
          <w:rFonts w:ascii="Times New Roman" w:hAnsi="Times New Roman" w:eastAsia="黑体" w:cs="Times New Roman"/>
          <w:sz w:val="32"/>
          <w:szCs w:val="32"/>
        </w:rPr>
      </w:pPr>
      <w:r>
        <w:rPr>
          <w:rFonts w:ascii="Times New Roman" w:hAnsi="Times New Roman" w:eastAsia="黑体" w:cs="Times New Roman"/>
          <w:sz w:val="32"/>
          <w:szCs w:val="32"/>
        </w:rPr>
        <w:t>六、项目负责人意见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2" w:hRule="atLeast"/>
          <w:jc w:val="center"/>
        </w:trPr>
        <w:tc>
          <w:tcPr>
            <w:tcW w:w="90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32"/>
              </w:rPr>
            </w:pPr>
          </w:p>
          <w:p>
            <w:pPr>
              <w:keepNext w:val="0"/>
              <w:keepLines w:val="0"/>
              <w:suppressLineNumbers w:val="0"/>
              <w:spacing w:before="0" w:beforeAutospacing="0" w:after="0" w:afterAutospacing="0"/>
              <w:ind w:left="0" w:right="0"/>
              <w:rPr>
                <w:rFonts w:hint="default" w:ascii="Times New Roman" w:hAnsi="Times New Roman" w:eastAsia="仿宋_GB2312" w:cs="Times New Roman"/>
                <w:sz w:val="32"/>
              </w:rPr>
            </w:pPr>
          </w:p>
          <w:p>
            <w:pPr>
              <w:keepNext w:val="0"/>
              <w:keepLines w:val="0"/>
              <w:suppressLineNumbers w:val="0"/>
              <w:spacing w:before="0" w:beforeAutospacing="0" w:after="0" w:afterAutospacing="0"/>
              <w:ind w:left="0" w:right="0"/>
              <w:rPr>
                <w:rFonts w:hint="default" w:ascii="Times New Roman" w:hAnsi="Times New Roman" w:eastAsia="仿宋_GB2312" w:cs="Times New Roman"/>
                <w:sz w:val="32"/>
              </w:rPr>
            </w:pPr>
          </w:p>
          <w:p>
            <w:pPr>
              <w:keepNext w:val="0"/>
              <w:keepLines w:val="0"/>
              <w:suppressLineNumbers w:val="0"/>
              <w:spacing w:before="0" w:beforeAutospacing="0" w:after="0" w:afterAutospacing="0"/>
              <w:ind w:left="0" w:right="0"/>
              <w:rPr>
                <w:rFonts w:hint="default" w:ascii="Times New Roman" w:hAnsi="Times New Roman" w:eastAsia="仿宋_GB2312" w:cs="Times New Roman"/>
                <w:sz w:val="32"/>
              </w:rPr>
            </w:pPr>
          </w:p>
          <w:p>
            <w:pPr>
              <w:keepNext w:val="0"/>
              <w:keepLines w:val="0"/>
              <w:suppressLineNumbers w:val="0"/>
              <w:spacing w:before="0" w:beforeAutospacing="0" w:after="0" w:afterAutospacing="0"/>
              <w:ind w:left="0" w:right="640" w:firstLine="4960" w:firstLineChars="1550"/>
              <w:rPr>
                <w:rFonts w:hint="default" w:ascii="Times New Roman" w:hAnsi="Times New Roman" w:cs="Times New Roman"/>
                <w:sz w:val="32"/>
              </w:rPr>
            </w:pPr>
          </w:p>
          <w:p>
            <w:pPr>
              <w:keepNext w:val="0"/>
              <w:keepLines w:val="0"/>
              <w:suppressLineNumbers w:val="0"/>
              <w:spacing w:before="0" w:beforeAutospacing="0" w:after="0" w:afterAutospacing="0"/>
              <w:ind w:left="0" w:right="640" w:firstLine="4960" w:firstLineChars="1550"/>
              <w:rPr>
                <w:rFonts w:hint="default" w:ascii="Times New Roman" w:hAnsi="Times New Roman" w:cs="Times New Roman"/>
                <w:sz w:val="32"/>
              </w:rPr>
            </w:pPr>
          </w:p>
          <w:p>
            <w:pPr>
              <w:keepNext w:val="0"/>
              <w:keepLines w:val="0"/>
              <w:suppressLineNumbers w:val="0"/>
              <w:spacing w:before="0" w:beforeAutospacing="0" w:after="0" w:afterAutospacing="0"/>
              <w:ind w:left="0" w:right="640" w:firstLine="4340" w:firstLineChars="1550"/>
              <w:jc w:val="left"/>
              <w:rPr>
                <w:rFonts w:hint="default" w:ascii="Times New Roman" w:hAnsi="Times New Roman" w:cs="Times New Roman"/>
                <w:sz w:val="28"/>
              </w:rPr>
            </w:pPr>
          </w:p>
          <w:p>
            <w:pPr>
              <w:keepNext w:val="0"/>
              <w:keepLines w:val="0"/>
              <w:suppressLineNumbers w:val="0"/>
              <w:spacing w:before="0" w:beforeAutospacing="0" w:after="0" w:afterAutospacing="0"/>
              <w:ind w:left="0" w:right="640" w:firstLine="4900" w:firstLineChars="1750"/>
              <w:rPr>
                <w:rFonts w:hint="default" w:ascii="Times New Roman" w:hAnsi="Times New Roman" w:eastAsia="仿宋_GB2312" w:cs="Times New Roman"/>
                <w:sz w:val="28"/>
              </w:rPr>
            </w:pPr>
            <w:r>
              <w:rPr>
                <w:rFonts w:hint="eastAsia" w:ascii="Times New Roman" w:hAnsi="Times New Roman" w:eastAsia="仿宋_GB2312" w:cs="Times New Roman"/>
                <w:sz w:val="28"/>
              </w:rPr>
              <w:t>项目负责人签名：</w:t>
            </w:r>
          </w:p>
          <w:p>
            <w:pPr>
              <w:keepNext w:val="0"/>
              <w:keepLines w:val="0"/>
              <w:suppressLineNumbers w:val="0"/>
              <w:spacing w:before="0" w:beforeAutospacing="0" w:after="0" w:afterAutospacing="0"/>
              <w:ind w:left="0" w:right="560" w:firstLine="4900" w:firstLineChars="1750"/>
              <w:rPr>
                <w:rFonts w:hint="default" w:ascii="Times New Roman" w:hAnsi="Times New Roman" w:eastAsia="仿宋_GB2312" w:cs="Times New Roman"/>
                <w:sz w:val="32"/>
              </w:rPr>
            </w:pPr>
            <w:r>
              <w:rPr>
                <w:rFonts w:hint="eastAsia" w:ascii="Times New Roman" w:hAnsi="Times New Roman" w:eastAsia="仿宋_GB2312" w:cs="Times New Roman"/>
                <w:sz w:val="28"/>
              </w:rPr>
              <w:t>年</w:t>
            </w:r>
            <w:r>
              <w:rPr>
                <w:rFonts w:hint="default" w:ascii="Times New Roman" w:hAnsi="Times New Roman" w:eastAsia="仿宋_GB2312" w:cs="Times New Roman"/>
                <w:sz w:val="28"/>
              </w:rPr>
              <w:t xml:space="preserve">    </w:t>
            </w:r>
            <w:r>
              <w:rPr>
                <w:rFonts w:hint="eastAsia" w:ascii="Times New Roman" w:hAnsi="Times New Roman" w:eastAsia="仿宋_GB2312" w:cs="Times New Roman"/>
                <w:sz w:val="28"/>
              </w:rPr>
              <w:t>月</w:t>
            </w:r>
            <w:r>
              <w:rPr>
                <w:rFonts w:hint="default" w:ascii="Times New Roman" w:hAnsi="Times New Roman" w:eastAsia="仿宋_GB2312" w:cs="Times New Roman"/>
                <w:sz w:val="28"/>
              </w:rPr>
              <w:t xml:space="preserve">     </w:t>
            </w:r>
            <w:r>
              <w:rPr>
                <w:rFonts w:hint="eastAsia" w:ascii="Times New Roman" w:hAnsi="Times New Roman" w:eastAsia="仿宋_GB2312" w:cs="Times New Roman"/>
                <w:sz w:val="28"/>
              </w:rPr>
              <w:t>日</w:t>
            </w:r>
          </w:p>
        </w:tc>
      </w:tr>
    </w:tbl>
    <w:p>
      <w:pPr>
        <w:snapToGrid w:val="0"/>
        <w:spacing w:line="300" w:lineRule="auto"/>
        <w:jc w:val="left"/>
        <w:outlineLvl w:val="0"/>
        <w:rPr>
          <w:rFonts w:ascii="Times New Roman" w:hAnsi="Times New Roman" w:eastAsia="黑体" w:cs="Times New Roman"/>
          <w:b/>
          <w:sz w:val="32"/>
          <w:szCs w:val="32"/>
        </w:rPr>
      </w:pPr>
    </w:p>
    <w:p>
      <w:pPr>
        <w:snapToGrid w:val="0"/>
        <w:spacing w:line="300" w:lineRule="auto"/>
        <w:ind w:firstLine="320" w:firstLineChars="100"/>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rPr>
        <w:t>、学校审核意见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9" w:hRule="atLeast"/>
          <w:jc w:val="center"/>
        </w:trPr>
        <w:tc>
          <w:tcPr>
            <w:tcW w:w="90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eastAsia="仿宋_GB2312" w:cs="Times New Roman"/>
                <w:sz w:val="32"/>
              </w:rPr>
            </w:pPr>
          </w:p>
          <w:p>
            <w:pPr>
              <w:keepNext w:val="0"/>
              <w:keepLines w:val="0"/>
              <w:suppressLineNumbers w:val="0"/>
              <w:spacing w:before="0" w:beforeAutospacing="0" w:after="0" w:afterAutospacing="0"/>
              <w:ind w:left="0" w:right="0"/>
              <w:rPr>
                <w:rFonts w:hint="default" w:ascii="Times New Roman" w:hAnsi="Times New Roman" w:eastAsia="仿宋_GB2312" w:cs="Times New Roman"/>
                <w:sz w:val="32"/>
              </w:rPr>
            </w:pPr>
          </w:p>
          <w:p>
            <w:pPr>
              <w:keepNext w:val="0"/>
              <w:keepLines w:val="0"/>
              <w:suppressLineNumbers w:val="0"/>
              <w:spacing w:before="0" w:beforeAutospacing="0" w:after="0" w:afterAutospacing="0"/>
              <w:ind w:left="0" w:right="0"/>
              <w:rPr>
                <w:rFonts w:hint="default" w:ascii="Times New Roman" w:hAnsi="Times New Roman" w:eastAsia="仿宋_GB2312" w:cs="Times New Roman"/>
                <w:sz w:val="32"/>
              </w:rPr>
            </w:pPr>
          </w:p>
          <w:p>
            <w:pPr>
              <w:keepNext w:val="0"/>
              <w:keepLines w:val="0"/>
              <w:suppressLineNumbers w:val="0"/>
              <w:spacing w:before="0" w:beforeAutospacing="0" w:after="0" w:afterAutospacing="0"/>
              <w:ind w:left="0" w:right="0"/>
              <w:rPr>
                <w:rFonts w:hint="default" w:ascii="Times New Roman" w:hAnsi="Times New Roman" w:eastAsia="仿宋_GB2312" w:cs="Times New Roman"/>
                <w:sz w:val="32"/>
              </w:rPr>
            </w:pPr>
          </w:p>
          <w:p>
            <w:pPr>
              <w:keepNext w:val="0"/>
              <w:keepLines w:val="0"/>
              <w:suppressLineNumbers w:val="0"/>
              <w:spacing w:before="0" w:beforeAutospacing="0" w:after="0" w:afterAutospacing="0"/>
              <w:ind w:left="0" w:right="0"/>
              <w:rPr>
                <w:rFonts w:hint="default" w:ascii="Times New Roman" w:hAnsi="Times New Roman" w:eastAsia="仿宋_GB2312" w:cs="Times New Roman"/>
                <w:sz w:val="32"/>
              </w:rPr>
            </w:pPr>
          </w:p>
          <w:p>
            <w:pPr>
              <w:keepNext w:val="0"/>
              <w:keepLines w:val="0"/>
              <w:suppressLineNumbers w:val="0"/>
              <w:spacing w:before="0" w:beforeAutospacing="0" w:after="0" w:afterAutospacing="0"/>
              <w:ind w:left="0" w:right="0"/>
              <w:rPr>
                <w:rFonts w:hint="default" w:ascii="Times New Roman" w:hAnsi="Times New Roman" w:eastAsia="仿宋_GB2312" w:cs="Times New Roman"/>
                <w:sz w:val="32"/>
              </w:rPr>
            </w:pPr>
          </w:p>
          <w:p>
            <w:pPr>
              <w:keepNext w:val="0"/>
              <w:keepLines w:val="0"/>
              <w:suppressLineNumbers w:val="0"/>
              <w:spacing w:before="0" w:beforeAutospacing="0" w:after="0" w:afterAutospacing="0"/>
              <w:ind w:left="0" w:right="0"/>
              <w:rPr>
                <w:rFonts w:hint="default" w:ascii="Times New Roman" w:hAnsi="Times New Roman" w:eastAsia="仿宋_GB2312" w:cs="Times New Roman"/>
                <w:sz w:val="32"/>
              </w:rPr>
            </w:pPr>
          </w:p>
          <w:p>
            <w:pPr>
              <w:keepNext w:val="0"/>
              <w:keepLines w:val="0"/>
              <w:widowControl/>
              <w:suppressLineNumbers w:val="0"/>
              <w:snapToGrid w:val="0"/>
              <w:spacing w:before="0" w:beforeAutospacing="0" w:after="0" w:afterAutospacing="0" w:line="360" w:lineRule="auto"/>
              <w:ind w:left="0" w:right="0" w:firstLine="560" w:firstLineChars="200"/>
              <w:jc w:val="left"/>
              <w:rPr>
                <w:rFonts w:hint="default" w:ascii="Times New Roman" w:hAnsi="Times New Roman" w:eastAsia="仿宋_GB2312" w:cs="Times New Roman"/>
                <w:sz w:val="28"/>
                <w:szCs w:val="28"/>
              </w:rPr>
            </w:pPr>
            <w:r>
              <w:rPr>
                <w:rFonts w:hint="eastAsia" w:ascii="Times New Roman" w:hAnsi="Times New Roman" w:cs="Times New Roman"/>
                <w:sz w:val="28"/>
                <w:szCs w:val="28"/>
              </w:rPr>
              <w:t>　　　　　</w:t>
            </w:r>
            <w:r>
              <w:rPr>
                <w:rFonts w:hint="eastAsia" w:ascii="Times New Roman" w:hAnsi="Times New Roman" w:eastAsia="仿宋_GB2312" w:cs="Times New Roman"/>
                <w:sz w:val="28"/>
                <w:szCs w:val="28"/>
              </w:rPr>
              <w:t>　校（院）长签名：</w:t>
            </w:r>
          </w:p>
          <w:p>
            <w:pPr>
              <w:keepNext w:val="0"/>
              <w:keepLines w:val="0"/>
              <w:widowControl/>
              <w:suppressLineNumbers w:val="0"/>
              <w:snapToGrid w:val="0"/>
              <w:spacing w:before="0" w:beforeAutospacing="0" w:after="0" w:afterAutospacing="0" w:line="360" w:lineRule="auto"/>
              <w:ind w:left="0" w:right="0" w:firstLine="4480" w:firstLineChars="1600"/>
              <w:jc w:val="left"/>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（公章）</w:t>
            </w:r>
          </w:p>
          <w:p>
            <w:pPr>
              <w:keepNext w:val="0"/>
              <w:keepLines w:val="0"/>
              <w:suppressLineNumbers w:val="0"/>
              <w:spacing w:before="0" w:beforeAutospacing="0" w:after="0" w:afterAutospacing="0"/>
              <w:ind w:left="0" w:right="0" w:firstLine="5440" w:firstLineChars="1700"/>
              <w:rPr>
                <w:rFonts w:hint="default" w:ascii="Times New Roman" w:hAnsi="Times New Roman" w:eastAsia="仿宋_GB2312" w:cs="Times New Roman"/>
                <w:sz w:val="32"/>
              </w:rPr>
            </w:pPr>
          </w:p>
        </w:tc>
      </w:tr>
    </w:tbl>
    <w:p>
      <w:pPr>
        <w:keepNext w:val="0"/>
        <w:keepLines w:val="0"/>
        <w:widowControl/>
        <w:suppressLineNumbers w:val="0"/>
        <w:spacing w:before="0" w:beforeAutospacing="0" w:after="0" w:afterAutospacing="0"/>
        <w:ind w:left="0" w:leftChars="0" w:right="0" w:rightChars="0"/>
        <w:jc w:val="both"/>
        <w:rPr>
          <w:rFonts w:hint="default" w:ascii="仿宋_GB2312" w:hAnsi="宋体" w:eastAsia="仿宋_GB2312" w:cs="仿宋_GB2312"/>
          <w:color w:val="000000"/>
          <w:kern w:val="0"/>
          <w:sz w:val="32"/>
          <w:szCs w:val="32"/>
          <w:lang w:val="en-US" w:eastAsia="zh-CN" w:bidi="ar"/>
        </w:rPr>
      </w:pPr>
    </w:p>
    <w:sectPr>
      <w:pgSz w:w="11906" w:h="16838"/>
      <w:pgMar w:top="1440"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43EB89-1893-4D92-A4D2-62FE8FCFF3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2FABC740-4FC3-46BF-95F1-17FD3593DD13}"/>
  </w:font>
  <w:font w:name="方正仿宋_GBK">
    <w:panose1 w:val="02000000000000000000"/>
    <w:charset w:val="86"/>
    <w:family w:val="auto"/>
    <w:pitch w:val="default"/>
    <w:sig w:usb0="A00002BF" w:usb1="38CF7CFA" w:usb2="00082016" w:usb3="00000000" w:csb0="00040001" w:csb1="00000000"/>
    <w:embedRegular r:id="rId3" w:fontKey="{7940B2B1-2021-4C8D-A234-62CCC3DFF218}"/>
  </w:font>
  <w:font w:name="仿宋_GB2312">
    <w:altName w:val="仿宋"/>
    <w:panose1 w:val="00000000000000000000"/>
    <w:charset w:val="86"/>
    <w:family w:val="modern"/>
    <w:pitch w:val="default"/>
    <w:sig w:usb0="00000000" w:usb1="00000000" w:usb2="00000010" w:usb3="00000000" w:csb0="00040000" w:csb1="00000000"/>
    <w:embedRegular r:id="rId4" w:fontKey="{7C186A99-3744-4D86-8216-D7D5FD5FD030}"/>
  </w:font>
  <w:font w:name="仿宋">
    <w:panose1 w:val="02010609060101010101"/>
    <w:charset w:val="86"/>
    <w:family w:val="auto"/>
    <w:pitch w:val="default"/>
    <w:sig w:usb0="800002BF" w:usb1="38CF7CFA" w:usb2="00000016" w:usb3="00000000" w:csb0="00040001" w:csb1="00000000"/>
    <w:embedRegular r:id="rId5" w:fontKey="{C32FD9D8-1177-4BFE-BB9E-9495C6441DED}"/>
  </w:font>
  <w:font w:name="华文中宋">
    <w:panose1 w:val="02010600040101010101"/>
    <w:charset w:val="86"/>
    <w:family w:val="auto"/>
    <w:pitch w:val="default"/>
    <w:sig w:usb0="00000287" w:usb1="080F0000" w:usb2="00000000" w:usb3="00000000" w:csb0="0004009F" w:csb1="DFD70000"/>
    <w:embedRegular r:id="rId6" w:fontKey="{ADB089B0-343D-46FB-A35B-D0974CFA8E06}"/>
  </w:font>
  <w:font w:name="方正大标宋简体">
    <w:panose1 w:val="02000000000000000000"/>
    <w:charset w:val="86"/>
    <w:family w:val="auto"/>
    <w:pitch w:val="default"/>
    <w:sig w:usb0="A00002BF" w:usb1="184F6CFA" w:usb2="00000012" w:usb3="00000000" w:csb0="00040001" w:csb1="00000000"/>
    <w:embedRegular r:id="rId7" w:fontKey="{C70C7407-4859-444E-8032-F9B0812E5CC0}"/>
  </w:font>
  <w:font w:name="楷体_GB2312">
    <w:altName w:val="楷体"/>
    <w:panose1 w:val="02010609030101010101"/>
    <w:charset w:val="00"/>
    <w:family w:val="modern"/>
    <w:pitch w:val="default"/>
    <w:sig w:usb0="00000000" w:usb1="00000000" w:usb2="00000010" w:usb3="00000000" w:csb0="00040000" w:csb1="00000000"/>
    <w:embedRegular r:id="rId8" w:fontKey="{0B16BACA-C752-48B9-A6D6-0C850756D2C5}"/>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9" w:fontKey="{0DFE2574-7C72-4303-A6CA-33D7D4A8659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MWJhNTllMjcxOTFmOGU0MTg5ZjkwYzNhYTE1MDYifQ=="/>
  </w:docVars>
  <w:rsids>
    <w:rsidRoot w:val="00172A27"/>
    <w:rsid w:val="00D92CF2"/>
    <w:rsid w:val="04EC3F86"/>
    <w:rsid w:val="21F04049"/>
    <w:rsid w:val="27FB357F"/>
    <w:rsid w:val="29997253"/>
    <w:rsid w:val="4493138E"/>
    <w:rsid w:val="48B84F22"/>
    <w:rsid w:val="50CF73AB"/>
    <w:rsid w:val="6E6A7503"/>
    <w:rsid w:val="72B3358B"/>
    <w:rsid w:val="74A5006A"/>
    <w:rsid w:val="76375EFE"/>
    <w:rsid w:val="765038C0"/>
    <w:rsid w:val="78082934"/>
    <w:rsid w:val="793D32FA"/>
    <w:rsid w:val="DFF768F0"/>
    <w:rsid w:val="FF95B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1924</Words>
  <Characters>1985</Characters>
  <Lines>1</Lines>
  <Paragraphs>1</Paragraphs>
  <TotalTime>2</TotalTime>
  <ScaleCrop>false</ScaleCrop>
  <LinksUpToDate>false</LinksUpToDate>
  <CharactersWithSpaces>2130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2020-06-24T17:41:00Z</dcterms:created>
  <dc:creator>apple</dc:creator>
  <cp:lastModifiedBy>niuhao81@163.com</cp:lastModifiedBy>
  <dcterms:modified xsi:type="dcterms:W3CDTF">2022-09-06T01:29:38Z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3ED15AFA4B054244A4E2FBED102DA880</vt:lpwstr>
  </property>
</Properties>
</file>