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0A854">
      <w:pPr>
        <w:widowControl w:val="0"/>
        <w:spacing w:line="600" w:lineRule="exact"/>
        <w:ind w:firstLine="640"/>
        <w:outlineLvl w:val="0"/>
        <w:rPr>
          <w:szCs w:val="32"/>
        </w:rPr>
      </w:pPr>
      <w:r>
        <w:rPr>
          <w:rFonts w:hint="eastAsia"/>
          <w:szCs w:val="32"/>
        </w:rPr>
        <w:t>附件</w:t>
      </w:r>
      <w:r>
        <w:rPr>
          <w:rFonts w:hint="eastAsia" w:eastAsia="宋体"/>
          <w:szCs w:val="32"/>
        </w:rPr>
        <w:t>1</w:t>
      </w:r>
    </w:p>
    <w:p w14:paraId="4CD675A8">
      <w:pPr>
        <w:suppressAutoHyphens/>
        <w:jc w:val="both"/>
        <w:rPr>
          <w:rFonts w:ascii="黑体" w:hAnsi="黑体" w:eastAsia="黑体"/>
          <w:sz w:val="44"/>
          <w:szCs w:val="44"/>
        </w:rPr>
      </w:pPr>
    </w:p>
    <w:p w14:paraId="5A6C9163">
      <w:pPr>
        <w:suppressAutoHyphens/>
        <w:jc w:val="center"/>
        <w:rPr>
          <w:rFonts w:ascii="仿宋" w:hAnsi="仿宋" w:eastAsia="仿宋" w:cs="仿宋"/>
          <w:b/>
          <w:bCs/>
          <w:sz w:val="44"/>
          <w:szCs w:val="44"/>
        </w:rPr>
      </w:pPr>
      <w:r>
        <w:rPr>
          <w:rFonts w:hint="eastAsia" w:ascii="仿宋" w:hAnsi="仿宋" w:eastAsia="仿宋" w:cs="仿宋"/>
          <w:b/>
          <w:bCs/>
          <w:sz w:val="44"/>
          <w:szCs w:val="44"/>
        </w:rPr>
        <w:t>医学教育智能体及应用案例申报书</w:t>
      </w:r>
    </w:p>
    <w:p w14:paraId="12125743">
      <w:pPr>
        <w:suppressAutoHyphens/>
        <w:snapToGrid w:val="0"/>
        <w:spacing w:line="560" w:lineRule="exact"/>
        <w:rPr>
          <w:sz w:val="28"/>
          <w:szCs w:val="28"/>
        </w:rPr>
      </w:pPr>
      <w:r>
        <w:rPr>
          <w:sz w:val="28"/>
          <w:szCs w:val="28"/>
        </w:rPr>
        <w:t xml:space="preserve"> </w:t>
      </w:r>
    </w:p>
    <w:p w14:paraId="64AA6613">
      <w:pPr>
        <w:suppressAutoHyphens/>
        <w:snapToGrid w:val="0"/>
        <w:spacing w:line="560" w:lineRule="exact"/>
        <w:rPr>
          <w:sz w:val="28"/>
          <w:szCs w:val="28"/>
        </w:rPr>
      </w:pPr>
      <w:r>
        <w:rPr>
          <w:sz w:val="28"/>
          <w:szCs w:val="28"/>
        </w:rPr>
        <w:t xml:space="preserve"> </w:t>
      </w:r>
    </w:p>
    <w:p w14:paraId="781AE4B4">
      <w:pPr>
        <w:suppressAutoHyphens/>
        <w:snapToGrid w:val="0"/>
        <w:spacing w:line="560" w:lineRule="exact"/>
        <w:rPr>
          <w:sz w:val="28"/>
          <w:szCs w:val="28"/>
        </w:rPr>
      </w:pPr>
      <w:r>
        <w:rPr>
          <w:sz w:val="28"/>
          <w:szCs w:val="28"/>
        </w:rPr>
        <w:t xml:space="preserve"> </w:t>
      </w:r>
    </w:p>
    <w:p w14:paraId="3AC4CC9F">
      <w:pPr>
        <w:suppressAutoHyphens/>
        <w:snapToGrid w:val="0"/>
        <w:spacing w:line="560" w:lineRule="exact"/>
        <w:rPr>
          <w:sz w:val="28"/>
          <w:szCs w:val="28"/>
        </w:rPr>
      </w:pPr>
    </w:p>
    <w:p w14:paraId="2AEAB3B9">
      <w:pPr>
        <w:suppressAutoHyphens/>
        <w:snapToGrid w:val="0"/>
        <w:spacing w:line="560" w:lineRule="exact"/>
        <w:rPr>
          <w:sz w:val="28"/>
          <w:szCs w:val="28"/>
        </w:rPr>
      </w:pPr>
    </w:p>
    <w:p w14:paraId="08FD9062">
      <w:pPr>
        <w:suppressAutoHyphens/>
        <w:snapToGrid w:val="0"/>
        <w:spacing w:line="560" w:lineRule="exact"/>
        <w:rPr>
          <w:sz w:val="28"/>
          <w:szCs w:val="28"/>
        </w:rPr>
      </w:pPr>
      <w:r>
        <w:rPr>
          <w:sz w:val="28"/>
          <w:szCs w:val="28"/>
        </w:rPr>
        <w:t xml:space="preserve"> </w:t>
      </w:r>
    </w:p>
    <w:p w14:paraId="0298C0B8">
      <w:pPr>
        <w:tabs>
          <w:tab w:val="left" w:pos="8640"/>
        </w:tabs>
        <w:suppressAutoHyphens/>
        <w:spacing w:before="100" w:beforeAutospacing="1" w:after="100" w:afterAutospacing="1"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 xml:space="preserve">申报类别： ☐医学教育智能体       ☐应用案例       </w:t>
      </w:r>
    </w:p>
    <w:p w14:paraId="39260067">
      <w:pPr>
        <w:tabs>
          <w:tab w:val="left" w:pos="8640"/>
        </w:tabs>
        <w:suppressAutoHyphens/>
        <w:spacing w:before="100" w:beforeAutospacing="1" w:after="100" w:afterAutospacing="1" w:line="560" w:lineRule="exact"/>
        <w:ind w:firstLine="560" w:firstLineChars="200"/>
        <w:rPr>
          <w:rFonts w:ascii="仿宋" w:hAnsi="仿宋" w:eastAsia="仿宋" w:cs="仿宋"/>
          <w:sz w:val="28"/>
          <w:szCs w:val="28"/>
        </w:rPr>
      </w:pPr>
      <w:r>
        <w:rPr>
          <w:rFonts w:hint="eastAsia" w:ascii="仿宋" w:hAnsi="仿宋" w:eastAsia="仿宋" w:cs="仿宋"/>
          <w:sz w:val="28"/>
          <w:szCs w:val="28"/>
        </w:rPr>
        <w:t>申报单位：</w:t>
      </w:r>
      <w:r>
        <w:rPr>
          <w:rFonts w:hint="eastAsia" w:ascii="仿宋" w:hAnsi="仿宋" w:eastAsia="仿宋" w:cs="仿宋"/>
          <w:sz w:val="28"/>
          <w:szCs w:val="28"/>
          <w:u w:val="single"/>
        </w:rPr>
        <w:t xml:space="preserve">                                （盖章）  </w:t>
      </w:r>
    </w:p>
    <w:p w14:paraId="01EA33AF">
      <w:pPr>
        <w:tabs>
          <w:tab w:val="left" w:pos="8640"/>
        </w:tabs>
        <w:suppressAutoHyphens/>
        <w:spacing w:before="100" w:beforeAutospacing="1" w:after="100" w:afterAutospacing="1" w:line="560" w:lineRule="exact"/>
        <w:ind w:firstLine="560" w:firstLineChars="200"/>
        <w:rPr>
          <w:rFonts w:ascii="仿宋" w:hAnsi="仿宋" w:eastAsia="仿宋" w:cs="仿宋"/>
          <w:sz w:val="24"/>
        </w:rPr>
      </w:pPr>
      <w:r>
        <w:rPr>
          <w:rFonts w:hint="eastAsia" w:ascii="仿宋" w:hAnsi="仿宋" w:eastAsia="仿宋" w:cs="仿宋"/>
          <w:sz w:val="28"/>
          <w:szCs w:val="28"/>
        </w:rPr>
        <w:t>负 责 人：</w:t>
      </w:r>
      <w:r>
        <w:rPr>
          <w:rFonts w:hint="eastAsia" w:ascii="仿宋" w:hAnsi="仿宋" w:eastAsia="仿宋" w:cs="仿宋"/>
          <w:sz w:val="28"/>
          <w:szCs w:val="28"/>
          <w:u w:val="single"/>
        </w:rPr>
        <w:t xml:space="preserve">                                          </w:t>
      </w:r>
    </w:p>
    <w:p w14:paraId="10CD76E7">
      <w:pPr>
        <w:suppressAutoHyphens/>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    申报时间：</w:t>
      </w:r>
      <w:r>
        <w:rPr>
          <w:rFonts w:hint="eastAsia" w:ascii="仿宋" w:hAnsi="仿宋" w:eastAsia="仿宋" w:cs="仿宋"/>
          <w:sz w:val="28"/>
          <w:szCs w:val="28"/>
          <w:u w:val="single"/>
        </w:rPr>
        <w:t xml:space="preserve">                                          </w:t>
      </w:r>
    </w:p>
    <w:p w14:paraId="3557237C">
      <w:pPr>
        <w:suppressAutoHyphen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14:paraId="6AF912ED">
      <w:pPr>
        <w:suppressAutoHyphen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14:paraId="705807DA">
      <w:pPr>
        <w:suppressAutoHyphen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14:paraId="7C323CD7">
      <w:pPr>
        <w:suppressAutoHyphens/>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 </w:t>
      </w:r>
    </w:p>
    <w:tbl>
      <w:tblPr>
        <w:tblStyle w:val="17"/>
        <w:tblW w:w="6779"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12"/>
        <w:gridCol w:w="567"/>
      </w:tblGrid>
      <w:tr w14:paraId="25A636C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12" w:type="dxa"/>
            <w:tcBorders>
              <w:top w:val="nil"/>
              <w:left w:val="nil"/>
              <w:bottom w:val="nil"/>
              <w:right w:val="nil"/>
            </w:tcBorders>
            <w:vAlign w:val="center"/>
          </w:tcPr>
          <w:p w14:paraId="2E54EDAE">
            <w:pPr>
              <w:suppressAutoHyphens/>
              <w:spacing w:line="560" w:lineRule="exact"/>
              <w:jc w:val="center"/>
              <w:outlineLvl w:val="0"/>
              <w:rPr>
                <w:rFonts w:ascii="仿宋" w:hAnsi="仿宋" w:eastAsia="仿宋" w:cs="仿宋"/>
                <w:b/>
                <w:szCs w:val="32"/>
              </w:rPr>
            </w:pPr>
            <w:r>
              <w:rPr>
                <w:rFonts w:hint="eastAsia" w:ascii="仿宋" w:hAnsi="仿宋" w:eastAsia="仿宋" w:cs="仿宋"/>
                <w:b/>
                <w:szCs w:val="32"/>
              </w:rPr>
              <w:t>中国高等教育学会</w:t>
            </w:r>
          </w:p>
        </w:tc>
        <w:tc>
          <w:tcPr>
            <w:tcW w:w="567" w:type="dxa"/>
            <w:vMerge w:val="restart"/>
            <w:tcBorders>
              <w:top w:val="nil"/>
              <w:left w:val="nil"/>
              <w:right w:val="nil"/>
            </w:tcBorders>
            <w:vAlign w:val="center"/>
          </w:tcPr>
          <w:p w14:paraId="0B2F0382">
            <w:pPr>
              <w:suppressAutoHyphens/>
              <w:spacing w:line="560" w:lineRule="exact"/>
              <w:jc w:val="center"/>
              <w:outlineLvl w:val="0"/>
              <w:rPr>
                <w:rFonts w:ascii="仿宋" w:hAnsi="仿宋" w:eastAsia="仿宋" w:cs="仿宋"/>
                <w:b/>
                <w:szCs w:val="32"/>
              </w:rPr>
            </w:pPr>
            <w:r>
              <w:rPr>
                <w:rFonts w:hint="eastAsia" w:ascii="仿宋" w:hAnsi="仿宋" w:eastAsia="仿宋" w:cs="仿宋"/>
                <w:b/>
                <w:szCs w:val="32"/>
              </w:rPr>
              <w:t>制</w:t>
            </w:r>
          </w:p>
        </w:tc>
      </w:tr>
      <w:tr w14:paraId="4BEADFE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12" w:type="dxa"/>
            <w:tcBorders>
              <w:top w:val="nil"/>
              <w:left w:val="nil"/>
              <w:bottom w:val="nil"/>
              <w:right w:val="nil"/>
            </w:tcBorders>
            <w:vAlign w:val="center"/>
          </w:tcPr>
          <w:p w14:paraId="7490D5CC">
            <w:pPr>
              <w:suppressAutoHyphens/>
              <w:spacing w:line="560" w:lineRule="exact"/>
              <w:jc w:val="center"/>
              <w:outlineLvl w:val="0"/>
              <w:rPr>
                <w:rFonts w:ascii="仿宋" w:hAnsi="仿宋" w:eastAsia="仿宋" w:cs="仿宋"/>
                <w:b/>
                <w:szCs w:val="32"/>
              </w:rPr>
            </w:pPr>
            <w:r>
              <w:rPr>
                <w:rFonts w:hint="eastAsia" w:ascii="仿宋" w:hAnsi="仿宋" w:eastAsia="仿宋" w:cs="仿宋"/>
                <w:b/>
                <w:szCs w:val="32"/>
              </w:rPr>
              <w:t>全国医学教育发展中心</w:t>
            </w:r>
          </w:p>
        </w:tc>
        <w:tc>
          <w:tcPr>
            <w:tcW w:w="567" w:type="dxa"/>
            <w:vMerge w:val="continue"/>
            <w:tcBorders>
              <w:left w:val="nil"/>
              <w:right w:val="nil"/>
            </w:tcBorders>
            <w:vAlign w:val="center"/>
          </w:tcPr>
          <w:p w14:paraId="7366DAF5">
            <w:pPr>
              <w:rPr>
                <w:rFonts w:ascii="仿宋" w:hAnsi="仿宋" w:eastAsia="仿宋" w:cs="仿宋"/>
                <w:b/>
                <w:szCs w:val="32"/>
              </w:rPr>
            </w:pPr>
          </w:p>
        </w:tc>
      </w:tr>
      <w:tr w14:paraId="5FF3C2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12" w:type="dxa"/>
            <w:tcBorders>
              <w:top w:val="nil"/>
              <w:left w:val="nil"/>
              <w:bottom w:val="nil"/>
              <w:right w:val="nil"/>
            </w:tcBorders>
            <w:vAlign w:val="center"/>
          </w:tcPr>
          <w:p w14:paraId="0C9CF80A">
            <w:pPr>
              <w:suppressAutoHyphens/>
              <w:spacing w:line="560" w:lineRule="exact"/>
              <w:jc w:val="center"/>
              <w:outlineLvl w:val="0"/>
              <w:rPr>
                <w:rFonts w:ascii="仿宋" w:hAnsi="仿宋" w:eastAsia="仿宋" w:cs="仿宋"/>
                <w:b/>
                <w:szCs w:val="32"/>
              </w:rPr>
            </w:pPr>
            <w:r>
              <w:rPr>
                <w:rFonts w:hint="eastAsia" w:ascii="仿宋" w:hAnsi="仿宋" w:eastAsia="仿宋" w:cs="仿宋"/>
                <w:b/>
                <w:szCs w:val="32"/>
              </w:rPr>
              <w:t>北大医学-超星数智教育联合实验室</w:t>
            </w:r>
          </w:p>
        </w:tc>
        <w:tc>
          <w:tcPr>
            <w:tcW w:w="567" w:type="dxa"/>
            <w:vMerge w:val="continue"/>
            <w:tcBorders>
              <w:left w:val="nil"/>
              <w:bottom w:val="nil"/>
              <w:right w:val="nil"/>
            </w:tcBorders>
            <w:vAlign w:val="center"/>
          </w:tcPr>
          <w:p w14:paraId="7CE45DEA">
            <w:pPr>
              <w:rPr>
                <w:rFonts w:ascii="仿宋" w:hAnsi="仿宋" w:eastAsia="仿宋" w:cs="仿宋"/>
                <w:b/>
                <w:szCs w:val="32"/>
              </w:rPr>
            </w:pPr>
          </w:p>
        </w:tc>
      </w:tr>
    </w:tbl>
    <w:p w14:paraId="2575047E">
      <w:pPr>
        <w:suppressAutoHyphens/>
        <w:spacing w:line="560" w:lineRule="exact"/>
        <w:outlineLvl w:val="0"/>
        <w:rPr>
          <w:rFonts w:ascii="仿宋" w:hAnsi="仿宋" w:eastAsia="仿宋" w:cs="仿宋"/>
          <w:b/>
          <w:szCs w:val="32"/>
        </w:rPr>
        <w:sectPr>
          <w:footerReference r:id="rId5" w:type="default"/>
          <w:pgSz w:w="12240" w:h="15840"/>
          <w:pgMar w:top="1440" w:right="1800" w:bottom="1440" w:left="1800" w:header="720" w:footer="720" w:gutter="0"/>
          <w:cols w:space="720" w:num="1"/>
        </w:sectPr>
      </w:pPr>
    </w:p>
    <w:p w14:paraId="153A15EA">
      <w:pPr>
        <w:suppressAutoHyphens/>
        <w:jc w:val="center"/>
        <w:rPr>
          <w:rFonts w:ascii="仿宋" w:hAnsi="仿宋" w:eastAsia="仿宋" w:cs="仿宋"/>
          <w:sz w:val="44"/>
          <w:szCs w:val="44"/>
        </w:rPr>
      </w:pPr>
      <w:r>
        <w:rPr>
          <w:rFonts w:hint="eastAsia" w:ascii="仿宋" w:hAnsi="仿宋" w:eastAsia="仿宋" w:cs="仿宋"/>
          <w:b/>
          <w:bCs/>
          <w:sz w:val="44"/>
          <w:szCs w:val="44"/>
        </w:rPr>
        <w:t>基本信息</w:t>
      </w:r>
    </w:p>
    <w:tbl>
      <w:tblPr>
        <w:tblStyle w:val="16"/>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767"/>
        <w:gridCol w:w="787"/>
        <w:gridCol w:w="1198"/>
        <w:gridCol w:w="1112"/>
        <w:gridCol w:w="305"/>
        <w:gridCol w:w="2285"/>
      </w:tblGrid>
      <w:tr w14:paraId="64AA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70677810">
            <w:pPr>
              <w:suppressAutoHyphens/>
              <w:spacing w:line="360" w:lineRule="auto"/>
              <w:jc w:val="center"/>
              <w:rPr>
                <w:rFonts w:ascii="仿宋" w:hAnsi="仿宋" w:eastAsia="仿宋" w:cs="仿宋"/>
              </w:rPr>
            </w:pPr>
            <w:r>
              <w:rPr>
                <w:rFonts w:hint="eastAsia" w:ascii="仿宋" w:hAnsi="仿宋" w:eastAsia="仿宋" w:cs="仿宋"/>
                <w:sz w:val="24"/>
              </w:rPr>
              <w:t>智能体（案例）名称</w:t>
            </w:r>
          </w:p>
        </w:tc>
        <w:tc>
          <w:tcPr>
            <w:tcW w:w="7454" w:type="dxa"/>
            <w:gridSpan w:val="6"/>
            <w:tcBorders>
              <w:top w:val="single" w:color="auto" w:sz="4" w:space="0"/>
              <w:left w:val="single" w:color="auto" w:sz="4" w:space="0"/>
              <w:bottom w:val="single" w:color="auto" w:sz="4" w:space="0"/>
              <w:right w:val="single" w:color="auto" w:sz="4" w:space="0"/>
            </w:tcBorders>
            <w:vAlign w:val="bottom"/>
          </w:tcPr>
          <w:p w14:paraId="4C75F7A5">
            <w:pPr>
              <w:suppressAutoHyphens/>
              <w:spacing w:line="360" w:lineRule="auto"/>
              <w:rPr>
                <w:rFonts w:ascii="仿宋" w:hAnsi="仿宋" w:eastAsia="仿宋" w:cs="仿宋"/>
                <w:sz w:val="24"/>
              </w:rPr>
            </w:pPr>
          </w:p>
        </w:tc>
      </w:tr>
      <w:tr w14:paraId="7B8D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76A2890C">
            <w:pPr>
              <w:suppressAutoHyphens/>
              <w:spacing w:line="360" w:lineRule="auto"/>
              <w:jc w:val="center"/>
              <w:rPr>
                <w:rFonts w:ascii="仿宋" w:hAnsi="仿宋" w:eastAsia="仿宋" w:cs="仿宋"/>
                <w:sz w:val="24"/>
              </w:rPr>
            </w:pPr>
            <w:r>
              <w:rPr>
                <w:rFonts w:hint="eastAsia" w:ascii="仿宋" w:hAnsi="仿宋" w:eastAsia="仿宋" w:cs="仿宋"/>
                <w:sz w:val="24"/>
              </w:rPr>
              <w:t>服务医学学科专业</w:t>
            </w:r>
          </w:p>
        </w:tc>
        <w:tc>
          <w:tcPr>
            <w:tcW w:w="7454" w:type="dxa"/>
            <w:gridSpan w:val="6"/>
            <w:tcBorders>
              <w:top w:val="single" w:color="auto" w:sz="4" w:space="0"/>
              <w:left w:val="single" w:color="auto" w:sz="4" w:space="0"/>
              <w:bottom w:val="single" w:color="auto" w:sz="4" w:space="0"/>
              <w:right w:val="single" w:color="auto" w:sz="4" w:space="0"/>
            </w:tcBorders>
            <w:vAlign w:val="center"/>
          </w:tcPr>
          <w:p w14:paraId="54708439">
            <w:pPr>
              <w:suppressAutoHyphens/>
              <w:spacing w:line="360" w:lineRule="auto"/>
              <w:rPr>
                <w:rFonts w:ascii="仿宋" w:hAnsi="仿宋" w:eastAsia="仿宋" w:cs="仿宋"/>
                <w:sz w:val="24"/>
              </w:rPr>
            </w:pPr>
            <w:r>
              <w:rPr>
                <w:rFonts w:hint="eastAsia" w:ascii="仿宋" w:hAnsi="仿宋" w:eastAsia="仿宋" w:cs="仿宋"/>
                <w:sz w:val="21"/>
                <w:szCs w:val="21"/>
              </w:rPr>
              <w:t>□</w:t>
            </w:r>
            <w:r>
              <w:rPr>
                <w:rFonts w:hint="eastAsia" w:ascii="仿宋" w:hAnsi="仿宋" w:eastAsia="仿宋" w:cs="仿宋"/>
                <w:sz w:val="21"/>
                <w:szCs w:val="21"/>
                <w:lang w:val="en-US" w:eastAsia="zh-CN"/>
              </w:rPr>
              <w:t>基础医学类</w:t>
            </w:r>
            <w:r>
              <w:rPr>
                <w:rFonts w:hint="eastAsia" w:ascii="仿宋" w:hAnsi="仿宋" w:eastAsia="仿宋" w:cs="仿宋"/>
                <w:sz w:val="21"/>
                <w:szCs w:val="21"/>
              </w:rPr>
              <w:t>□临床医学类□口腔医学类□公共卫生与预防医学类□中医学类□中药学类□中西医结合类□药学类□医学技术类□法医学类□护理学类 □其他____</w:t>
            </w:r>
            <w:bookmarkStart w:id="0" w:name="_GoBack"/>
            <w:bookmarkEnd w:id="0"/>
          </w:p>
        </w:tc>
      </w:tr>
      <w:tr w14:paraId="3C42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7B2B6644">
            <w:pPr>
              <w:suppressAutoHyphens/>
              <w:spacing w:line="360" w:lineRule="auto"/>
              <w:jc w:val="center"/>
              <w:rPr>
                <w:rFonts w:ascii="仿宋" w:hAnsi="仿宋" w:eastAsia="仿宋" w:cs="仿宋"/>
                <w:sz w:val="24"/>
              </w:rPr>
            </w:pPr>
            <w:r>
              <w:rPr>
                <w:rFonts w:hint="eastAsia" w:ascii="仿宋" w:hAnsi="仿宋" w:eastAsia="仿宋" w:cs="仿宋"/>
                <w:sz w:val="24"/>
              </w:rPr>
              <w:t>内容类别</w:t>
            </w:r>
          </w:p>
        </w:tc>
        <w:tc>
          <w:tcPr>
            <w:tcW w:w="7454" w:type="dxa"/>
            <w:gridSpan w:val="6"/>
            <w:tcBorders>
              <w:top w:val="single" w:color="auto" w:sz="4" w:space="0"/>
              <w:left w:val="single" w:color="auto" w:sz="4" w:space="0"/>
              <w:bottom w:val="single" w:color="auto" w:sz="4" w:space="0"/>
              <w:right w:val="single" w:color="auto" w:sz="4" w:space="0"/>
            </w:tcBorders>
            <w:vAlign w:val="center"/>
          </w:tcPr>
          <w:p w14:paraId="4AFF3936">
            <w:pPr>
              <w:suppressAutoHyphens/>
              <w:spacing w:line="360" w:lineRule="auto"/>
              <w:rPr>
                <w:rFonts w:hint="default"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sz w:val="24"/>
                <w:lang w:val="en-US" w:eastAsia="zh-CN"/>
              </w:rPr>
              <w:t>医学</w:t>
            </w:r>
            <w:r>
              <w:rPr>
                <w:rFonts w:hint="eastAsia" w:ascii="仿宋" w:hAnsi="仿宋" w:eastAsia="仿宋" w:cs="仿宋"/>
                <w:sz w:val="24"/>
              </w:rPr>
              <w:t>教与学</w:t>
            </w:r>
            <w:r>
              <w:rPr>
                <w:rFonts w:hint="eastAsia" w:ascii="仿宋" w:hAnsi="仿宋" w:eastAsia="仿宋" w:cs="仿宋"/>
                <w:sz w:val="24"/>
                <w:lang w:val="en-US" w:eastAsia="zh-CN"/>
              </w:rPr>
              <w:t>辅助</w:t>
            </w:r>
            <w:r>
              <w:rPr>
                <w:rFonts w:hint="eastAsia" w:ascii="仿宋" w:hAnsi="仿宋" w:eastAsia="仿宋" w:cs="仿宋"/>
                <w:sz w:val="24"/>
              </w:rPr>
              <w:t xml:space="preserve"> □</w:t>
            </w:r>
            <w:r>
              <w:rPr>
                <w:rFonts w:hint="eastAsia" w:ascii="仿宋" w:hAnsi="仿宋" w:eastAsia="仿宋" w:cs="仿宋"/>
                <w:sz w:val="24"/>
                <w:lang w:val="en-US" w:eastAsia="zh-CN"/>
              </w:rPr>
              <w:t>临床</w:t>
            </w:r>
            <w:r>
              <w:rPr>
                <w:rFonts w:hint="eastAsia" w:ascii="仿宋" w:hAnsi="仿宋" w:eastAsia="仿宋" w:cs="仿宋"/>
                <w:sz w:val="24"/>
              </w:rPr>
              <w:t>技能</w:t>
            </w:r>
            <w:r>
              <w:rPr>
                <w:rFonts w:hint="eastAsia" w:ascii="仿宋" w:hAnsi="仿宋" w:eastAsia="仿宋" w:cs="仿宋"/>
                <w:sz w:val="24"/>
                <w:lang w:val="en-US" w:eastAsia="zh-CN"/>
              </w:rPr>
              <w:t>训练</w:t>
            </w:r>
            <w:r>
              <w:rPr>
                <w:rFonts w:hint="eastAsia" w:ascii="仿宋" w:hAnsi="仿宋" w:eastAsia="仿宋" w:cs="仿宋"/>
                <w:sz w:val="24"/>
              </w:rPr>
              <w:t xml:space="preserve">  □</w:t>
            </w:r>
            <w:r>
              <w:rPr>
                <w:rFonts w:hint="eastAsia" w:ascii="仿宋" w:hAnsi="仿宋" w:eastAsia="仿宋" w:cs="仿宋"/>
                <w:sz w:val="24"/>
                <w:lang w:val="en-US" w:eastAsia="zh-CN"/>
              </w:rPr>
              <w:t>医学</w:t>
            </w:r>
            <w:r>
              <w:rPr>
                <w:rFonts w:hint="eastAsia" w:ascii="仿宋" w:hAnsi="仿宋" w:eastAsia="仿宋" w:cs="仿宋"/>
                <w:sz w:val="24"/>
              </w:rPr>
              <w:t>教育管理</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lang w:val="en-US" w:eastAsia="zh-CN"/>
              </w:rPr>
              <w:t>医学</w:t>
            </w:r>
            <w:r>
              <w:rPr>
                <w:rFonts w:hint="eastAsia" w:ascii="仿宋" w:hAnsi="仿宋" w:eastAsia="仿宋" w:cs="仿宋"/>
                <w:sz w:val="24"/>
              </w:rPr>
              <w:t>研究支持 □课程智能体 □</w:t>
            </w:r>
            <w:r>
              <w:rPr>
                <w:rFonts w:hint="eastAsia" w:ascii="仿宋" w:hAnsi="仿宋" w:eastAsia="仿宋" w:cs="仿宋"/>
                <w:sz w:val="24"/>
                <w:lang w:val="en-US" w:eastAsia="zh-CN"/>
              </w:rPr>
              <w:t>健康</w:t>
            </w:r>
            <w:r>
              <w:rPr>
                <w:rFonts w:hint="eastAsia" w:ascii="仿宋" w:hAnsi="仿宋" w:eastAsia="仿宋" w:cs="仿宋"/>
                <w:sz w:val="24"/>
              </w:rPr>
              <w:t>科普与</w:t>
            </w:r>
            <w:r>
              <w:rPr>
                <w:rFonts w:hint="eastAsia" w:ascii="仿宋" w:hAnsi="仿宋" w:eastAsia="仿宋" w:cs="仿宋"/>
                <w:sz w:val="24"/>
                <w:lang w:val="en-US" w:eastAsia="zh-CN"/>
              </w:rPr>
              <w:t>健康</w:t>
            </w:r>
            <w:r>
              <w:rPr>
                <w:rFonts w:hint="eastAsia" w:ascii="仿宋" w:hAnsi="仿宋" w:eastAsia="仿宋" w:cs="仿宋"/>
                <w:sz w:val="24"/>
              </w:rPr>
              <w:t>服务</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lang w:val="en-US" w:eastAsia="zh-CN"/>
              </w:rPr>
              <w:t>其他创新应用</w:t>
            </w:r>
          </w:p>
        </w:tc>
      </w:tr>
      <w:tr w14:paraId="2992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63E1A935">
            <w:pPr>
              <w:suppressAutoHyphens/>
              <w:spacing w:line="360" w:lineRule="auto"/>
              <w:jc w:val="center"/>
              <w:rPr>
                <w:rFonts w:ascii="仿宋" w:hAnsi="仿宋" w:eastAsia="仿宋" w:cs="仿宋"/>
                <w:sz w:val="24"/>
              </w:rPr>
            </w:pPr>
            <w:r>
              <w:rPr>
                <w:rFonts w:hint="eastAsia" w:ascii="仿宋" w:hAnsi="仿宋" w:eastAsia="仿宋" w:cs="仿宋"/>
                <w:sz w:val="24"/>
              </w:rPr>
              <w:t>关键技术参数</w:t>
            </w:r>
          </w:p>
        </w:tc>
        <w:tc>
          <w:tcPr>
            <w:tcW w:w="7454" w:type="dxa"/>
            <w:gridSpan w:val="6"/>
            <w:tcBorders>
              <w:top w:val="single" w:color="auto" w:sz="4" w:space="0"/>
              <w:left w:val="single" w:color="auto" w:sz="4" w:space="0"/>
              <w:bottom w:val="single" w:color="auto" w:sz="4" w:space="0"/>
              <w:right w:val="single" w:color="auto" w:sz="4" w:space="0"/>
            </w:tcBorders>
            <w:vAlign w:val="bottom"/>
          </w:tcPr>
          <w:p w14:paraId="6325509C">
            <w:pPr>
              <w:suppressAutoHyphens/>
              <w:spacing w:line="360" w:lineRule="auto"/>
              <w:jc w:val="center"/>
              <w:rPr>
                <w:rFonts w:ascii="仿宋" w:hAnsi="仿宋" w:eastAsia="仿宋" w:cs="仿宋"/>
                <w:sz w:val="24"/>
              </w:rPr>
            </w:pPr>
          </w:p>
        </w:tc>
      </w:tr>
      <w:tr w14:paraId="13B7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6FD08C43">
            <w:pPr>
              <w:suppressAutoHyphens/>
              <w:spacing w:line="360" w:lineRule="auto"/>
              <w:jc w:val="center"/>
              <w:rPr>
                <w:rFonts w:ascii="仿宋" w:hAnsi="仿宋" w:eastAsia="仿宋" w:cs="仿宋"/>
                <w:sz w:val="24"/>
              </w:rPr>
            </w:pPr>
            <w:r>
              <w:rPr>
                <w:rFonts w:hint="eastAsia" w:ascii="仿宋" w:hAnsi="仿宋" w:eastAsia="仿宋" w:cs="仿宋"/>
                <w:sz w:val="24"/>
              </w:rPr>
              <w:t>应用接入方式</w:t>
            </w:r>
          </w:p>
        </w:tc>
        <w:tc>
          <w:tcPr>
            <w:tcW w:w="7454" w:type="dxa"/>
            <w:gridSpan w:val="6"/>
            <w:tcBorders>
              <w:top w:val="single" w:color="auto" w:sz="4" w:space="0"/>
              <w:left w:val="single" w:color="auto" w:sz="4" w:space="0"/>
              <w:bottom w:val="single" w:color="auto" w:sz="4" w:space="0"/>
              <w:right w:val="single" w:color="auto" w:sz="4" w:space="0"/>
            </w:tcBorders>
            <w:vAlign w:val="bottom"/>
          </w:tcPr>
          <w:p w14:paraId="2EA1E412">
            <w:pPr>
              <w:suppressAutoHyphens/>
              <w:spacing w:line="360" w:lineRule="auto"/>
              <w:jc w:val="center"/>
              <w:rPr>
                <w:rFonts w:ascii="仿宋" w:hAnsi="仿宋" w:eastAsia="仿宋" w:cs="仿宋"/>
                <w:sz w:val="24"/>
              </w:rPr>
            </w:pPr>
            <w:r>
              <w:rPr>
                <w:rFonts w:hint="eastAsia" w:ascii="仿宋" w:hAnsi="仿宋" w:eastAsia="仿宋" w:cs="仿宋"/>
                <w:sz w:val="24"/>
              </w:rPr>
              <w:t>□本地部署    □云服务</w:t>
            </w:r>
          </w:p>
        </w:tc>
      </w:tr>
      <w:tr w14:paraId="2100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7BCE485B">
            <w:pPr>
              <w:suppressAutoHyphens/>
              <w:spacing w:line="360" w:lineRule="auto"/>
              <w:jc w:val="center"/>
              <w:rPr>
                <w:rFonts w:ascii="仿宋" w:hAnsi="仿宋" w:eastAsia="仿宋" w:cs="仿宋"/>
                <w:sz w:val="24"/>
              </w:rPr>
            </w:pPr>
            <w:r>
              <w:rPr>
                <w:rFonts w:hint="eastAsia" w:ascii="仿宋" w:hAnsi="仿宋" w:eastAsia="仿宋" w:cs="仿宋"/>
                <w:sz w:val="24"/>
              </w:rPr>
              <w:t>建设类型</w:t>
            </w:r>
          </w:p>
        </w:tc>
        <w:tc>
          <w:tcPr>
            <w:tcW w:w="7454" w:type="dxa"/>
            <w:gridSpan w:val="6"/>
            <w:tcBorders>
              <w:top w:val="single" w:color="auto" w:sz="4" w:space="0"/>
              <w:left w:val="single" w:color="auto" w:sz="4" w:space="0"/>
              <w:bottom w:val="single" w:color="auto" w:sz="4" w:space="0"/>
              <w:right w:val="single" w:color="auto" w:sz="4" w:space="0"/>
            </w:tcBorders>
            <w:vAlign w:val="bottom"/>
          </w:tcPr>
          <w:p w14:paraId="33BAD168">
            <w:pPr>
              <w:suppressAutoHyphens/>
              <w:spacing w:line="360" w:lineRule="auto"/>
              <w:jc w:val="center"/>
              <w:rPr>
                <w:rFonts w:ascii="仿宋" w:hAnsi="仿宋" w:eastAsia="仿宋" w:cs="仿宋"/>
                <w:sz w:val="24"/>
              </w:rPr>
            </w:pPr>
            <w:r>
              <w:rPr>
                <w:rFonts w:hint="eastAsia" w:ascii="仿宋" w:hAnsi="仿宋" w:eastAsia="仿宋" w:cs="仿宋"/>
                <w:sz w:val="24"/>
              </w:rPr>
              <w:t xml:space="preserve">□知识型  □交互型  □任务型  □工具型 </w:t>
            </w:r>
          </w:p>
        </w:tc>
      </w:tr>
      <w:tr w14:paraId="784D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241C6663">
            <w:pPr>
              <w:suppressAutoHyphens/>
              <w:spacing w:line="360" w:lineRule="auto"/>
              <w:jc w:val="center"/>
              <w:rPr>
                <w:rFonts w:ascii="仿宋" w:hAnsi="仿宋" w:eastAsia="仿宋" w:cs="仿宋"/>
                <w:sz w:val="24"/>
              </w:rPr>
            </w:pPr>
            <w:r>
              <w:rPr>
                <w:rFonts w:hint="eastAsia" w:ascii="仿宋" w:hAnsi="仿宋" w:eastAsia="仿宋" w:cs="仿宋"/>
                <w:sz w:val="24"/>
              </w:rPr>
              <w:t>细分场景</w:t>
            </w:r>
          </w:p>
        </w:tc>
        <w:tc>
          <w:tcPr>
            <w:tcW w:w="7454" w:type="dxa"/>
            <w:gridSpan w:val="6"/>
            <w:tcBorders>
              <w:top w:val="single" w:color="auto" w:sz="4" w:space="0"/>
              <w:left w:val="single" w:color="auto" w:sz="4" w:space="0"/>
              <w:bottom w:val="single" w:color="auto" w:sz="4" w:space="0"/>
              <w:right w:val="single" w:color="auto" w:sz="4" w:space="0"/>
            </w:tcBorders>
            <w:vAlign w:val="center"/>
          </w:tcPr>
          <w:p w14:paraId="7090A66C">
            <w:pPr>
              <w:suppressAutoHyphens/>
              <w:spacing w:line="0" w:lineRule="atLeast"/>
              <w:rPr>
                <w:rFonts w:ascii="仿宋" w:hAnsi="仿宋" w:eastAsia="仿宋" w:cs="仿宋"/>
                <w:sz w:val="24"/>
              </w:rPr>
            </w:pPr>
            <w:r>
              <w:rPr>
                <w:rFonts w:hint="eastAsia" w:ascii="仿宋" w:hAnsi="仿宋" w:eastAsia="仿宋" w:cs="仿宋"/>
                <w:sz w:val="24"/>
              </w:rPr>
              <w:t>说明（50字内）</w:t>
            </w:r>
          </w:p>
        </w:tc>
      </w:tr>
      <w:tr w14:paraId="7C26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507B9BE1">
            <w:pPr>
              <w:suppressAutoHyphens/>
              <w:jc w:val="center"/>
              <w:rPr>
                <w:rFonts w:ascii="仿宋" w:hAnsi="仿宋" w:eastAsia="仿宋" w:cs="仿宋"/>
                <w:sz w:val="24"/>
              </w:rPr>
            </w:pPr>
            <w:r>
              <w:rPr>
                <w:rFonts w:hint="eastAsia" w:ascii="仿宋" w:hAnsi="仿宋" w:eastAsia="仿宋" w:cs="仿宋"/>
                <w:sz w:val="24"/>
              </w:rPr>
              <w:t>服务人群</w:t>
            </w:r>
          </w:p>
        </w:tc>
        <w:tc>
          <w:tcPr>
            <w:tcW w:w="7454" w:type="dxa"/>
            <w:gridSpan w:val="6"/>
            <w:tcBorders>
              <w:top w:val="single" w:color="auto" w:sz="4" w:space="0"/>
              <w:left w:val="single" w:color="auto" w:sz="4" w:space="0"/>
              <w:bottom w:val="single" w:color="auto" w:sz="4" w:space="0"/>
              <w:right w:val="single" w:color="auto" w:sz="4" w:space="0"/>
            </w:tcBorders>
            <w:vAlign w:val="bottom"/>
          </w:tcPr>
          <w:p w14:paraId="3117E12E">
            <w:pPr>
              <w:suppressAutoHyphens/>
              <w:spacing w:line="360" w:lineRule="auto"/>
              <w:jc w:val="both"/>
              <w:rPr>
                <w:rFonts w:ascii="仿宋" w:hAnsi="仿宋" w:eastAsia="仿宋" w:cs="仿宋"/>
                <w:sz w:val="24"/>
              </w:rPr>
            </w:pPr>
            <w:r>
              <w:rPr>
                <w:rFonts w:hint="eastAsia" w:ascii="仿宋" w:hAnsi="仿宋" w:eastAsia="仿宋" w:cs="仿宋"/>
                <w:sz w:val="24"/>
              </w:rPr>
              <w:t>□学生□教师□医生□科研人员□管理人员□公众□患者（可多选）</w:t>
            </w:r>
          </w:p>
        </w:tc>
      </w:tr>
      <w:tr w14:paraId="5676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67007433">
            <w:pPr>
              <w:suppressAutoHyphens/>
              <w:jc w:val="center"/>
              <w:rPr>
                <w:rFonts w:ascii="仿宋" w:hAnsi="仿宋" w:eastAsia="仿宋" w:cs="仿宋"/>
                <w:sz w:val="24"/>
              </w:rPr>
            </w:pPr>
            <w:r>
              <w:rPr>
                <w:rFonts w:hint="eastAsia" w:ascii="仿宋" w:hAnsi="仿宋" w:eastAsia="仿宋" w:cs="仿宋"/>
                <w:sz w:val="24"/>
              </w:rPr>
              <w:t>学生类别</w:t>
            </w:r>
          </w:p>
          <w:p w14:paraId="1776C031">
            <w:pPr>
              <w:suppressAutoHyphens/>
              <w:jc w:val="center"/>
              <w:rPr>
                <w:rFonts w:ascii="仿宋" w:hAnsi="仿宋" w:eastAsia="仿宋" w:cs="仿宋"/>
                <w:sz w:val="24"/>
              </w:rPr>
            </w:pPr>
          </w:p>
        </w:tc>
        <w:tc>
          <w:tcPr>
            <w:tcW w:w="7454" w:type="dxa"/>
            <w:gridSpan w:val="6"/>
            <w:tcBorders>
              <w:top w:val="single" w:color="auto" w:sz="4" w:space="0"/>
              <w:left w:val="single" w:color="auto" w:sz="4" w:space="0"/>
              <w:bottom w:val="single" w:color="auto" w:sz="4" w:space="0"/>
              <w:right w:val="single" w:color="auto" w:sz="4" w:space="0"/>
            </w:tcBorders>
            <w:vAlign w:val="bottom"/>
          </w:tcPr>
          <w:p w14:paraId="41B7CE59">
            <w:pPr>
              <w:suppressAutoHyphens/>
              <w:spacing w:line="360" w:lineRule="auto"/>
              <w:jc w:val="both"/>
              <w:rPr>
                <w:rFonts w:ascii="仿宋" w:hAnsi="仿宋" w:eastAsia="仿宋" w:cs="仿宋"/>
                <w:sz w:val="24"/>
              </w:rPr>
            </w:pPr>
            <w:r>
              <w:rPr>
                <w:rFonts w:hint="eastAsia" w:ascii="仿宋" w:hAnsi="仿宋" w:eastAsia="仿宋" w:cs="仿宋"/>
                <w:sz w:val="24"/>
              </w:rPr>
              <w:t>（如服务人群为学生）</w:t>
            </w:r>
          </w:p>
          <w:p w14:paraId="43740F2A">
            <w:pPr>
              <w:suppressAutoHyphens/>
              <w:spacing w:line="360" w:lineRule="auto"/>
              <w:jc w:val="both"/>
              <w:rPr>
                <w:rFonts w:ascii="仿宋" w:hAnsi="仿宋" w:eastAsia="仿宋" w:cs="仿宋"/>
                <w:sz w:val="24"/>
              </w:rPr>
            </w:pPr>
            <w:r>
              <w:rPr>
                <w:rFonts w:hint="eastAsia" w:ascii="仿宋" w:hAnsi="仿宋" w:eastAsia="仿宋" w:cs="仿宋"/>
                <w:sz w:val="24"/>
              </w:rPr>
              <w:t>□低年级本科生□高年级本科生□研究生□规培生□继续教育学生</w:t>
            </w:r>
          </w:p>
        </w:tc>
      </w:tr>
      <w:tr w14:paraId="7DC4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1C51844E">
            <w:pPr>
              <w:suppressAutoHyphens/>
              <w:spacing w:line="360" w:lineRule="auto"/>
              <w:jc w:val="both"/>
              <w:rPr>
                <w:rFonts w:ascii="仿宋" w:hAnsi="仿宋" w:eastAsia="仿宋" w:cs="仿宋"/>
                <w:sz w:val="24"/>
              </w:rPr>
            </w:pPr>
            <w:r>
              <w:rPr>
                <w:rFonts w:hint="eastAsia" w:ascii="仿宋" w:hAnsi="仿宋" w:eastAsia="仿宋" w:cs="仿宋"/>
                <w:sz w:val="24"/>
              </w:rPr>
              <w:t>应用周期</w:t>
            </w:r>
          </w:p>
        </w:tc>
        <w:tc>
          <w:tcPr>
            <w:tcW w:w="3752" w:type="dxa"/>
            <w:gridSpan w:val="3"/>
            <w:tcBorders>
              <w:top w:val="single" w:color="auto" w:sz="4" w:space="0"/>
              <w:left w:val="single" w:color="auto" w:sz="4" w:space="0"/>
              <w:bottom w:val="single" w:color="auto" w:sz="4" w:space="0"/>
              <w:right w:val="single" w:color="auto" w:sz="4" w:space="0"/>
            </w:tcBorders>
            <w:vAlign w:val="bottom"/>
          </w:tcPr>
          <w:p w14:paraId="7E4D52CA">
            <w:pPr>
              <w:suppressAutoHyphens/>
              <w:spacing w:line="360" w:lineRule="auto"/>
              <w:jc w:val="both"/>
              <w:rPr>
                <w:rFonts w:ascii="仿宋" w:hAnsi="仿宋" w:eastAsia="仿宋" w:cs="仿宋"/>
                <w:sz w:val="24"/>
              </w:rPr>
            </w:pPr>
            <w:r>
              <w:rPr>
                <w:rFonts w:hint="eastAsia" w:ascii="仿宋" w:hAnsi="仿宋" w:eastAsia="仿宋" w:cs="仿宋"/>
                <w:sz w:val="24"/>
              </w:rPr>
              <w:t>____年___月 —  ___年___月</w:t>
            </w: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776E00E5">
            <w:pPr>
              <w:suppressAutoHyphens/>
              <w:spacing w:line="360" w:lineRule="auto"/>
              <w:jc w:val="center"/>
              <w:rPr>
                <w:rFonts w:ascii="仿宋" w:hAnsi="仿宋" w:eastAsia="仿宋" w:cs="仿宋"/>
                <w:sz w:val="24"/>
              </w:rPr>
            </w:pPr>
            <w:r>
              <w:rPr>
                <w:rFonts w:hint="eastAsia" w:ascii="仿宋" w:hAnsi="仿宋" w:eastAsia="仿宋" w:cs="仿宋"/>
                <w:sz w:val="24"/>
              </w:rPr>
              <w:t>受益规模</w:t>
            </w:r>
          </w:p>
        </w:tc>
        <w:tc>
          <w:tcPr>
            <w:tcW w:w="2285" w:type="dxa"/>
            <w:tcBorders>
              <w:top w:val="single" w:color="auto" w:sz="4" w:space="0"/>
              <w:left w:val="single" w:color="auto" w:sz="4" w:space="0"/>
              <w:bottom w:val="single" w:color="auto" w:sz="4" w:space="0"/>
              <w:right w:val="single" w:color="auto" w:sz="4" w:space="0"/>
            </w:tcBorders>
            <w:vAlign w:val="bottom"/>
          </w:tcPr>
          <w:p w14:paraId="52255896">
            <w:pPr>
              <w:suppressAutoHyphens/>
              <w:spacing w:line="360" w:lineRule="auto"/>
              <w:jc w:val="center"/>
              <w:rPr>
                <w:rFonts w:ascii="仿宋" w:hAnsi="仿宋" w:eastAsia="仿宋" w:cs="仿宋"/>
                <w:sz w:val="24"/>
              </w:rPr>
            </w:pPr>
            <w:r>
              <w:rPr>
                <w:rFonts w:hint="eastAsia" w:ascii="仿宋" w:hAnsi="仿宋" w:eastAsia="仿宋" w:cs="仿宋"/>
                <w:sz w:val="22"/>
                <w:szCs w:val="22"/>
              </w:rPr>
              <w:t>教师</w:t>
            </w:r>
            <w:r>
              <w:rPr>
                <w:rFonts w:hint="eastAsia" w:ascii="仿宋" w:hAnsi="仿宋" w:eastAsia="仿宋" w:cs="仿宋"/>
              </w:rPr>
              <w:t>__</w:t>
            </w:r>
            <w:r>
              <w:rPr>
                <w:rFonts w:hint="eastAsia" w:ascii="仿宋" w:hAnsi="仿宋" w:eastAsia="仿宋" w:cs="仿宋"/>
                <w:sz w:val="22"/>
                <w:szCs w:val="22"/>
              </w:rPr>
              <w:t>人/学生</w:t>
            </w:r>
            <w:r>
              <w:rPr>
                <w:rFonts w:hint="eastAsia" w:ascii="仿宋" w:hAnsi="仿宋" w:eastAsia="仿宋" w:cs="仿宋"/>
              </w:rPr>
              <w:t>__</w:t>
            </w:r>
            <w:r>
              <w:rPr>
                <w:rFonts w:hint="eastAsia" w:ascii="仿宋" w:hAnsi="仿宋" w:eastAsia="仿宋" w:cs="仿宋"/>
                <w:sz w:val="22"/>
                <w:szCs w:val="22"/>
              </w:rPr>
              <w:t>人</w:t>
            </w:r>
          </w:p>
        </w:tc>
      </w:tr>
      <w:tr w14:paraId="20A0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restart"/>
            <w:tcBorders>
              <w:top w:val="nil"/>
              <w:left w:val="single" w:color="auto" w:sz="4" w:space="0"/>
              <w:bottom w:val="single" w:color="auto" w:sz="4" w:space="0"/>
              <w:right w:val="single" w:color="auto" w:sz="4" w:space="0"/>
            </w:tcBorders>
            <w:vAlign w:val="center"/>
          </w:tcPr>
          <w:p w14:paraId="6FFE9B8C">
            <w:pPr>
              <w:suppressAutoHyphens/>
              <w:spacing w:line="360" w:lineRule="auto"/>
              <w:jc w:val="center"/>
              <w:rPr>
                <w:rFonts w:ascii="仿宋" w:hAnsi="仿宋" w:eastAsia="仿宋" w:cs="仿宋"/>
                <w:sz w:val="24"/>
              </w:rPr>
            </w:pPr>
            <w:r>
              <w:rPr>
                <w:rFonts w:hint="eastAsia" w:ascii="仿宋" w:hAnsi="仿宋" w:eastAsia="仿宋" w:cs="仿宋"/>
                <w:sz w:val="24"/>
              </w:rPr>
              <w:t>推荐单位</w:t>
            </w:r>
          </w:p>
        </w:tc>
        <w:tc>
          <w:tcPr>
            <w:tcW w:w="1767" w:type="dxa"/>
            <w:tcBorders>
              <w:top w:val="single" w:color="auto" w:sz="4" w:space="0"/>
              <w:left w:val="single" w:color="auto" w:sz="4" w:space="0"/>
              <w:bottom w:val="single" w:color="auto" w:sz="4" w:space="0"/>
              <w:right w:val="single" w:color="auto" w:sz="4" w:space="0"/>
            </w:tcBorders>
            <w:vAlign w:val="center"/>
          </w:tcPr>
          <w:p w14:paraId="15A23815">
            <w:pPr>
              <w:suppressAutoHyphens/>
              <w:spacing w:line="0" w:lineRule="atLeast"/>
              <w:jc w:val="center"/>
              <w:rPr>
                <w:rFonts w:ascii="仿宋" w:hAnsi="仿宋" w:eastAsia="仿宋" w:cs="仿宋"/>
                <w:sz w:val="24"/>
              </w:rPr>
            </w:pPr>
            <w:r>
              <w:rPr>
                <w:rFonts w:hint="eastAsia" w:ascii="仿宋" w:hAnsi="仿宋" w:eastAsia="仿宋" w:cs="仿宋"/>
                <w:sz w:val="24"/>
              </w:rPr>
              <w:t>单位名称</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B4E389A">
            <w:pPr>
              <w:suppressAutoHyphens/>
              <w:spacing w:line="0" w:lineRule="atLeast"/>
              <w:jc w:val="center"/>
              <w:rPr>
                <w:rFonts w:ascii="仿宋" w:hAnsi="仿宋" w:eastAsia="仿宋" w:cs="仿宋"/>
                <w:sz w:val="24"/>
              </w:rPr>
            </w:pPr>
          </w:p>
        </w:tc>
        <w:tc>
          <w:tcPr>
            <w:tcW w:w="1417" w:type="dxa"/>
            <w:gridSpan w:val="2"/>
            <w:vMerge w:val="restart"/>
            <w:tcBorders>
              <w:top w:val="single" w:color="auto" w:sz="4" w:space="0"/>
              <w:left w:val="single" w:color="auto" w:sz="4" w:space="0"/>
              <w:bottom w:val="single" w:color="auto" w:sz="4" w:space="0"/>
              <w:right w:val="single" w:color="auto" w:sz="4" w:space="0"/>
            </w:tcBorders>
            <w:vAlign w:val="center"/>
          </w:tcPr>
          <w:p w14:paraId="52DE1D8C">
            <w:pPr>
              <w:suppressAutoHyphens/>
              <w:spacing w:line="0" w:lineRule="atLeast"/>
              <w:jc w:val="center"/>
              <w:rPr>
                <w:rFonts w:ascii="仿宋" w:hAnsi="仿宋" w:eastAsia="仿宋" w:cs="仿宋"/>
                <w:sz w:val="24"/>
              </w:rPr>
            </w:pPr>
            <w:r>
              <w:rPr>
                <w:rFonts w:hint="eastAsia" w:ascii="仿宋" w:hAnsi="仿宋" w:eastAsia="仿宋" w:cs="仿宋"/>
                <w:sz w:val="24"/>
              </w:rPr>
              <w:t>合作企业</w:t>
            </w:r>
          </w:p>
          <w:p w14:paraId="2E206724">
            <w:pPr>
              <w:suppressAutoHyphens/>
              <w:spacing w:line="0" w:lineRule="atLeast"/>
              <w:jc w:val="center"/>
              <w:rPr>
                <w:rFonts w:ascii="仿宋" w:hAnsi="仿宋" w:eastAsia="仿宋" w:cs="仿宋"/>
                <w:sz w:val="24"/>
              </w:rPr>
            </w:pPr>
            <w:r>
              <w:rPr>
                <w:rFonts w:hint="eastAsia" w:ascii="仿宋" w:hAnsi="仿宋" w:eastAsia="仿宋" w:cs="仿宋"/>
                <w:sz w:val="22"/>
                <w:szCs w:val="22"/>
              </w:rPr>
              <w:t>（选填）</w:t>
            </w:r>
          </w:p>
        </w:tc>
        <w:tc>
          <w:tcPr>
            <w:tcW w:w="2285" w:type="dxa"/>
            <w:vMerge w:val="restart"/>
            <w:tcBorders>
              <w:top w:val="single" w:color="auto" w:sz="4" w:space="0"/>
              <w:left w:val="single" w:color="auto" w:sz="4" w:space="0"/>
              <w:bottom w:val="single" w:color="auto" w:sz="4" w:space="0"/>
              <w:right w:val="single" w:color="auto" w:sz="4" w:space="0"/>
            </w:tcBorders>
            <w:vAlign w:val="center"/>
          </w:tcPr>
          <w:p w14:paraId="2C219D68">
            <w:pPr>
              <w:suppressAutoHyphens/>
              <w:spacing w:line="0" w:lineRule="atLeast"/>
              <w:jc w:val="center"/>
              <w:rPr>
                <w:rFonts w:ascii="仿宋" w:hAnsi="仿宋" w:eastAsia="仿宋" w:cs="仿宋"/>
                <w:sz w:val="24"/>
              </w:rPr>
            </w:pPr>
          </w:p>
        </w:tc>
      </w:tr>
      <w:tr w14:paraId="7D68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continue"/>
            <w:tcBorders>
              <w:top w:val="nil"/>
              <w:left w:val="single" w:color="auto" w:sz="4" w:space="0"/>
              <w:bottom w:val="single" w:color="auto" w:sz="4" w:space="0"/>
              <w:right w:val="single" w:color="auto" w:sz="4" w:space="0"/>
            </w:tcBorders>
            <w:vAlign w:val="center"/>
          </w:tcPr>
          <w:p w14:paraId="441B61A5">
            <w:pPr>
              <w:rPr>
                <w:rFonts w:ascii="仿宋" w:hAnsi="仿宋" w:eastAsia="仿宋" w:cs="仿宋"/>
                <w:sz w:val="24"/>
              </w:rPr>
            </w:pPr>
          </w:p>
        </w:tc>
        <w:tc>
          <w:tcPr>
            <w:tcW w:w="1767" w:type="dxa"/>
            <w:tcBorders>
              <w:top w:val="single" w:color="auto" w:sz="4" w:space="0"/>
              <w:left w:val="single" w:color="auto" w:sz="4" w:space="0"/>
              <w:bottom w:val="single" w:color="auto" w:sz="4" w:space="0"/>
              <w:right w:val="single" w:color="auto" w:sz="4" w:space="0"/>
            </w:tcBorders>
            <w:vAlign w:val="center"/>
          </w:tcPr>
          <w:p w14:paraId="697DD353">
            <w:pPr>
              <w:suppressAutoHyphens/>
              <w:spacing w:line="0" w:lineRule="atLeast"/>
              <w:jc w:val="center"/>
              <w:rPr>
                <w:rFonts w:ascii="仿宋" w:hAnsi="仿宋" w:eastAsia="仿宋" w:cs="仿宋"/>
                <w:sz w:val="24"/>
              </w:rPr>
            </w:pPr>
            <w:r>
              <w:rPr>
                <w:rFonts w:hint="eastAsia" w:ascii="仿宋" w:hAnsi="仿宋" w:eastAsia="仿宋" w:cs="仿宋"/>
                <w:sz w:val="24"/>
              </w:rPr>
              <w:t>主管部门</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B2115EF">
            <w:pPr>
              <w:suppressAutoHyphens/>
              <w:spacing w:line="0" w:lineRule="atLeast"/>
              <w:jc w:val="center"/>
              <w:rPr>
                <w:rFonts w:ascii="仿宋" w:hAnsi="仿宋" w:eastAsia="仿宋" w:cs="仿宋"/>
                <w:sz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5F533230">
            <w:pPr>
              <w:rPr>
                <w:rFonts w:ascii="仿宋" w:hAnsi="仿宋" w:eastAsia="仿宋" w:cs="仿宋"/>
                <w:sz w:val="24"/>
              </w:rPr>
            </w:pPr>
          </w:p>
        </w:tc>
        <w:tc>
          <w:tcPr>
            <w:tcW w:w="2285" w:type="dxa"/>
            <w:vMerge w:val="continue"/>
            <w:tcBorders>
              <w:top w:val="single" w:color="auto" w:sz="4" w:space="0"/>
              <w:left w:val="single" w:color="auto" w:sz="4" w:space="0"/>
              <w:bottom w:val="single" w:color="auto" w:sz="4" w:space="0"/>
              <w:right w:val="single" w:color="auto" w:sz="4" w:space="0"/>
            </w:tcBorders>
            <w:vAlign w:val="center"/>
          </w:tcPr>
          <w:p w14:paraId="15B93667">
            <w:pPr>
              <w:rPr>
                <w:rFonts w:ascii="仿宋" w:hAnsi="仿宋" w:eastAsia="仿宋" w:cs="仿宋"/>
                <w:sz w:val="24"/>
              </w:rPr>
            </w:pPr>
          </w:p>
        </w:tc>
      </w:tr>
      <w:tr w14:paraId="6899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restart"/>
            <w:tcBorders>
              <w:top w:val="nil"/>
              <w:left w:val="single" w:color="auto" w:sz="4" w:space="0"/>
              <w:bottom w:val="single" w:color="auto" w:sz="4" w:space="0"/>
              <w:right w:val="single" w:color="auto" w:sz="4" w:space="0"/>
            </w:tcBorders>
            <w:vAlign w:val="center"/>
          </w:tcPr>
          <w:p w14:paraId="39AE00FB">
            <w:pPr>
              <w:suppressAutoHyphens/>
              <w:spacing w:line="360" w:lineRule="auto"/>
              <w:jc w:val="center"/>
              <w:rPr>
                <w:rFonts w:ascii="仿宋" w:hAnsi="仿宋" w:eastAsia="仿宋" w:cs="仿宋"/>
                <w:sz w:val="24"/>
              </w:rPr>
            </w:pPr>
            <w:r>
              <w:rPr>
                <w:rFonts w:hint="eastAsia" w:ascii="仿宋" w:hAnsi="仿宋" w:eastAsia="仿宋" w:cs="仿宋"/>
                <w:sz w:val="24"/>
              </w:rPr>
              <w:t>应用负责人</w:t>
            </w:r>
          </w:p>
        </w:tc>
        <w:tc>
          <w:tcPr>
            <w:tcW w:w="1767" w:type="dxa"/>
            <w:tcBorders>
              <w:top w:val="single" w:color="auto" w:sz="4" w:space="0"/>
              <w:left w:val="single" w:color="auto" w:sz="4" w:space="0"/>
              <w:bottom w:val="single" w:color="auto" w:sz="4" w:space="0"/>
              <w:right w:val="single" w:color="auto" w:sz="4" w:space="0"/>
            </w:tcBorders>
            <w:vAlign w:val="center"/>
          </w:tcPr>
          <w:p w14:paraId="63687107">
            <w:pPr>
              <w:suppressAutoHyphens/>
              <w:spacing w:line="0" w:lineRule="atLeast"/>
              <w:jc w:val="center"/>
              <w:rPr>
                <w:rFonts w:ascii="仿宋" w:hAnsi="仿宋" w:eastAsia="仿宋" w:cs="仿宋"/>
                <w:sz w:val="24"/>
              </w:rPr>
            </w:pPr>
            <w:r>
              <w:rPr>
                <w:rFonts w:hint="eastAsia" w:ascii="仿宋" w:hAnsi="仿宋" w:eastAsia="仿宋" w:cs="仿宋"/>
                <w:sz w:val="24"/>
              </w:rPr>
              <w:t>姓名</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8C4FD33">
            <w:pPr>
              <w:suppressAutoHyphens/>
              <w:spacing w:line="0" w:lineRule="atLeast"/>
              <w:jc w:val="center"/>
              <w:rPr>
                <w:rFonts w:ascii="仿宋" w:hAnsi="仿宋" w:eastAsia="仿宋" w:cs="仿宋"/>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E4D2E7F">
            <w:pPr>
              <w:suppressAutoHyphens/>
              <w:spacing w:line="0" w:lineRule="atLeast"/>
              <w:jc w:val="center"/>
              <w:rPr>
                <w:rFonts w:ascii="仿宋" w:hAnsi="仿宋" w:eastAsia="仿宋" w:cs="仿宋"/>
                <w:sz w:val="24"/>
              </w:rPr>
            </w:pPr>
            <w:r>
              <w:rPr>
                <w:rFonts w:hint="eastAsia" w:ascii="仿宋" w:hAnsi="仿宋" w:eastAsia="仿宋" w:cs="仿宋"/>
                <w:sz w:val="24"/>
              </w:rPr>
              <w:t>职务/职称</w:t>
            </w:r>
          </w:p>
        </w:tc>
        <w:tc>
          <w:tcPr>
            <w:tcW w:w="2285" w:type="dxa"/>
            <w:tcBorders>
              <w:top w:val="single" w:color="auto" w:sz="4" w:space="0"/>
              <w:left w:val="single" w:color="auto" w:sz="4" w:space="0"/>
              <w:bottom w:val="single" w:color="auto" w:sz="4" w:space="0"/>
              <w:right w:val="single" w:color="auto" w:sz="4" w:space="0"/>
            </w:tcBorders>
            <w:vAlign w:val="center"/>
          </w:tcPr>
          <w:p w14:paraId="31FD9714">
            <w:pPr>
              <w:suppressAutoHyphens/>
              <w:spacing w:line="0" w:lineRule="atLeast"/>
              <w:jc w:val="center"/>
              <w:rPr>
                <w:rFonts w:ascii="仿宋" w:hAnsi="仿宋" w:eastAsia="仿宋" w:cs="仿宋"/>
                <w:sz w:val="24"/>
              </w:rPr>
            </w:pPr>
          </w:p>
        </w:tc>
      </w:tr>
      <w:tr w14:paraId="41DE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continue"/>
            <w:tcBorders>
              <w:top w:val="nil"/>
              <w:left w:val="single" w:color="auto" w:sz="4" w:space="0"/>
              <w:bottom w:val="single" w:color="auto" w:sz="4" w:space="0"/>
              <w:right w:val="single" w:color="auto" w:sz="4" w:space="0"/>
            </w:tcBorders>
            <w:vAlign w:val="center"/>
          </w:tcPr>
          <w:p w14:paraId="695D7B79">
            <w:pPr>
              <w:rPr>
                <w:rFonts w:ascii="仿宋" w:hAnsi="仿宋" w:eastAsia="仿宋" w:cs="仿宋"/>
                <w:sz w:val="24"/>
              </w:rPr>
            </w:pPr>
          </w:p>
        </w:tc>
        <w:tc>
          <w:tcPr>
            <w:tcW w:w="1767" w:type="dxa"/>
            <w:tcBorders>
              <w:top w:val="single" w:color="auto" w:sz="4" w:space="0"/>
              <w:left w:val="single" w:color="auto" w:sz="4" w:space="0"/>
              <w:bottom w:val="single" w:color="auto" w:sz="4" w:space="0"/>
              <w:right w:val="single" w:color="auto" w:sz="4" w:space="0"/>
            </w:tcBorders>
            <w:vAlign w:val="center"/>
          </w:tcPr>
          <w:p w14:paraId="4256C10D">
            <w:pPr>
              <w:suppressAutoHyphens/>
              <w:spacing w:line="0" w:lineRule="atLeast"/>
              <w:jc w:val="center"/>
              <w:rPr>
                <w:rFonts w:ascii="仿宋" w:hAnsi="仿宋" w:eastAsia="仿宋" w:cs="仿宋"/>
                <w:sz w:val="24"/>
              </w:rPr>
            </w:pPr>
            <w:r>
              <w:rPr>
                <w:rFonts w:hint="eastAsia" w:ascii="仿宋" w:hAnsi="仿宋" w:eastAsia="仿宋" w:cs="仿宋"/>
                <w:sz w:val="24"/>
              </w:rPr>
              <w:t>学科背景</w:t>
            </w:r>
          </w:p>
        </w:tc>
        <w:tc>
          <w:tcPr>
            <w:tcW w:w="5687" w:type="dxa"/>
            <w:gridSpan w:val="5"/>
            <w:tcBorders>
              <w:top w:val="single" w:color="auto" w:sz="4" w:space="0"/>
              <w:left w:val="single" w:color="auto" w:sz="4" w:space="0"/>
              <w:bottom w:val="single" w:color="auto" w:sz="4" w:space="0"/>
              <w:right w:val="single" w:color="auto" w:sz="4" w:space="0"/>
            </w:tcBorders>
            <w:vAlign w:val="center"/>
          </w:tcPr>
          <w:p w14:paraId="1538DF60">
            <w:pPr>
              <w:suppressAutoHyphens/>
              <w:spacing w:line="0" w:lineRule="atLeast"/>
              <w:jc w:val="center"/>
              <w:rPr>
                <w:rFonts w:ascii="仿宋" w:hAnsi="仿宋" w:eastAsia="仿宋" w:cs="仿宋"/>
                <w:sz w:val="24"/>
              </w:rPr>
            </w:pPr>
          </w:p>
        </w:tc>
      </w:tr>
      <w:tr w14:paraId="0770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continue"/>
            <w:tcBorders>
              <w:top w:val="nil"/>
              <w:left w:val="single" w:color="auto" w:sz="4" w:space="0"/>
              <w:bottom w:val="single" w:color="auto" w:sz="4" w:space="0"/>
              <w:right w:val="single" w:color="auto" w:sz="4" w:space="0"/>
            </w:tcBorders>
            <w:vAlign w:val="center"/>
          </w:tcPr>
          <w:p w14:paraId="00FAFDCF">
            <w:pPr>
              <w:rPr>
                <w:rFonts w:ascii="仿宋" w:hAnsi="仿宋" w:eastAsia="仿宋" w:cs="仿宋"/>
                <w:sz w:val="24"/>
              </w:rPr>
            </w:pPr>
          </w:p>
        </w:tc>
        <w:tc>
          <w:tcPr>
            <w:tcW w:w="1767" w:type="dxa"/>
            <w:tcBorders>
              <w:top w:val="single" w:color="auto" w:sz="4" w:space="0"/>
              <w:left w:val="single" w:color="auto" w:sz="4" w:space="0"/>
              <w:bottom w:val="single" w:color="auto" w:sz="4" w:space="0"/>
              <w:right w:val="single" w:color="auto" w:sz="4" w:space="0"/>
            </w:tcBorders>
            <w:vAlign w:val="center"/>
          </w:tcPr>
          <w:p w14:paraId="37E7AFD6">
            <w:pPr>
              <w:suppressAutoHyphens/>
              <w:spacing w:line="0" w:lineRule="atLeast"/>
              <w:jc w:val="center"/>
              <w:rPr>
                <w:rFonts w:ascii="仿宋" w:hAnsi="仿宋" w:eastAsia="仿宋" w:cs="仿宋"/>
                <w:sz w:val="24"/>
              </w:rPr>
            </w:pPr>
            <w:r>
              <w:rPr>
                <w:rFonts w:hint="eastAsia" w:ascii="仿宋" w:hAnsi="仿宋" w:eastAsia="仿宋" w:cs="仿宋"/>
                <w:sz w:val="24"/>
              </w:rPr>
              <w:t>电子邮箱</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E518314">
            <w:pPr>
              <w:suppressAutoHyphens/>
              <w:spacing w:line="0" w:lineRule="atLeast"/>
              <w:jc w:val="center"/>
              <w:rPr>
                <w:rFonts w:ascii="仿宋" w:hAnsi="仿宋" w:eastAsia="仿宋" w:cs="仿宋"/>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81E6F82">
            <w:pPr>
              <w:suppressAutoHyphens/>
              <w:spacing w:line="0" w:lineRule="atLeast"/>
              <w:jc w:val="center"/>
              <w:rPr>
                <w:rFonts w:ascii="仿宋" w:hAnsi="仿宋" w:eastAsia="仿宋" w:cs="仿宋"/>
                <w:sz w:val="24"/>
              </w:rPr>
            </w:pPr>
            <w:r>
              <w:rPr>
                <w:rFonts w:hint="eastAsia" w:ascii="仿宋" w:hAnsi="仿宋" w:eastAsia="仿宋" w:cs="仿宋"/>
                <w:sz w:val="24"/>
              </w:rPr>
              <w:t>移动电话</w:t>
            </w:r>
          </w:p>
        </w:tc>
        <w:tc>
          <w:tcPr>
            <w:tcW w:w="2285" w:type="dxa"/>
            <w:tcBorders>
              <w:top w:val="single" w:color="auto" w:sz="4" w:space="0"/>
              <w:left w:val="single" w:color="auto" w:sz="4" w:space="0"/>
              <w:bottom w:val="single" w:color="auto" w:sz="4" w:space="0"/>
              <w:right w:val="single" w:color="auto" w:sz="4" w:space="0"/>
            </w:tcBorders>
            <w:vAlign w:val="center"/>
          </w:tcPr>
          <w:p w14:paraId="32A88E84">
            <w:pPr>
              <w:suppressAutoHyphens/>
              <w:spacing w:line="0" w:lineRule="atLeast"/>
              <w:jc w:val="center"/>
              <w:rPr>
                <w:rFonts w:ascii="仿宋" w:hAnsi="仿宋" w:eastAsia="仿宋" w:cs="仿宋"/>
                <w:sz w:val="24"/>
              </w:rPr>
            </w:pPr>
          </w:p>
        </w:tc>
      </w:tr>
      <w:tr w14:paraId="27B6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restart"/>
            <w:tcBorders>
              <w:top w:val="nil"/>
              <w:left w:val="single" w:color="auto" w:sz="4" w:space="0"/>
              <w:bottom w:val="single" w:color="auto" w:sz="4" w:space="0"/>
              <w:right w:val="single" w:color="auto" w:sz="4" w:space="0"/>
            </w:tcBorders>
            <w:vAlign w:val="center"/>
          </w:tcPr>
          <w:p w14:paraId="76390281">
            <w:pPr>
              <w:suppressAutoHyphens/>
              <w:spacing w:line="360" w:lineRule="auto"/>
              <w:jc w:val="center"/>
              <w:rPr>
                <w:rFonts w:ascii="仿宋" w:hAnsi="仿宋" w:eastAsia="仿宋" w:cs="仿宋"/>
                <w:sz w:val="24"/>
              </w:rPr>
            </w:pPr>
            <w:r>
              <w:rPr>
                <w:rFonts w:hint="eastAsia" w:ascii="仿宋" w:hAnsi="仿宋" w:eastAsia="仿宋" w:cs="仿宋"/>
                <w:sz w:val="24"/>
              </w:rPr>
              <w:t>团队成员</w:t>
            </w:r>
          </w:p>
        </w:tc>
        <w:tc>
          <w:tcPr>
            <w:tcW w:w="1767" w:type="dxa"/>
            <w:tcBorders>
              <w:top w:val="single" w:color="auto" w:sz="4" w:space="0"/>
              <w:left w:val="single" w:color="auto" w:sz="4" w:space="0"/>
              <w:bottom w:val="single" w:color="auto" w:sz="4" w:space="0"/>
              <w:right w:val="single" w:color="auto" w:sz="4" w:space="0"/>
            </w:tcBorders>
            <w:vAlign w:val="center"/>
          </w:tcPr>
          <w:p w14:paraId="0421F6CB">
            <w:pPr>
              <w:suppressAutoHyphens/>
              <w:spacing w:line="0" w:lineRule="atLeast"/>
              <w:jc w:val="center"/>
              <w:rPr>
                <w:rFonts w:ascii="仿宋" w:hAnsi="仿宋" w:eastAsia="仿宋" w:cs="仿宋"/>
                <w:sz w:val="24"/>
              </w:rPr>
            </w:pPr>
            <w:r>
              <w:rPr>
                <w:rFonts w:hint="eastAsia" w:ascii="仿宋" w:hAnsi="仿宋" w:eastAsia="仿宋" w:cs="仿宋"/>
                <w:sz w:val="24"/>
              </w:rPr>
              <w:t>成员姓名</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6057AD3">
            <w:pPr>
              <w:suppressAutoHyphens/>
              <w:spacing w:line="0" w:lineRule="atLeast"/>
              <w:jc w:val="center"/>
              <w:rPr>
                <w:rFonts w:ascii="仿宋" w:hAnsi="仿宋" w:eastAsia="仿宋" w:cs="仿宋"/>
                <w:sz w:val="24"/>
              </w:rPr>
            </w:pPr>
            <w:r>
              <w:rPr>
                <w:rFonts w:hint="eastAsia" w:ascii="仿宋" w:hAnsi="仿宋" w:eastAsia="仿宋" w:cs="仿宋"/>
                <w:sz w:val="24"/>
              </w:rPr>
              <w:t>所属单位</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B45C985">
            <w:pPr>
              <w:suppressAutoHyphens/>
              <w:spacing w:line="0" w:lineRule="atLeast"/>
              <w:jc w:val="center"/>
              <w:rPr>
                <w:rFonts w:ascii="仿宋" w:hAnsi="仿宋" w:eastAsia="仿宋" w:cs="仿宋"/>
                <w:sz w:val="24"/>
              </w:rPr>
            </w:pPr>
            <w:r>
              <w:rPr>
                <w:rFonts w:hint="eastAsia" w:ascii="仿宋" w:hAnsi="仿宋" w:eastAsia="仿宋" w:cs="仿宋"/>
                <w:sz w:val="24"/>
              </w:rPr>
              <w:t>职务/职称</w:t>
            </w:r>
          </w:p>
          <w:p w14:paraId="7F50B71F">
            <w:pPr>
              <w:suppressAutoHyphens/>
              <w:spacing w:line="0" w:lineRule="atLeast"/>
              <w:jc w:val="center"/>
              <w:rPr>
                <w:rFonts w:ascii="仿宋" w:hAnsi="仿宋" w:eastAsia="仿宋" w:cs="仿宋"/>
                <w:sz w:val="24"/>
              </w:rPr>
            </w:pPr>
            <w:r>
              <w:rPr>
                <w:rFonts w:hint="eastAsia" w:ascii="仿宋" w:hAnsi="仿宋" w:eastAsia="仿宋" w:cs="仿宋"/>
                <w:sz w:val="24"/>
              </w:rPr>
              <w:t>或年级班级</w:t>
            </w:r>
          </w:p>
        </w:tc>
        <w:tc>
          <w:tcPr>
            <w:tcW w:w="2285" w:type="dxa"/>
            <w:tcBorders>
              <w:top w:val="single" w:color="auto" w:sz="4" w:space="0"/>
              <w:left w:val="single" w:color="auto" w:sz="4" w:space="0"/>
              <w:bottom w:val="single" w:color="auto" w:sz="4" w:space="0"/>
              <w:right w:val="single" w:color="auto" w:sz="4" w:space="0"/>
            </w:tcBorders>
            <w:vAlign w:val="center"/>
          </w:tcPr>
          <w:p w14:paraId="568E2F39">
            <w:pPr>
              <w:suppressAutoHyphens/>
              <w:spacing w:line="0" w:lineRule="atLeast"/>
              <w:jc w:val="center"/>
              <w:rPr>
                <w:rFonts w:ascii="仿宋" w:hAnsi="仿宋" w:eastAsia="仿宋" w:cs="仿宋"/>
                <w:sz w:val="24"/>
              </w:rPr>
            </w:pPr>
            <w:r>
              <w:rPr>
                <w:rFonts w:hint="eastAsia" w:ascii="仿宋" w:hAnsi="仿宋" w:eastAsia="仿宋" w:cs="仿宋"/>
                <w:sz w:val="24"/>
              </w:rPr>
              <w:t>成员角色</w:t>
            </w:r>
          </w:p>
        </w:tc>
      </w:tr>
      <w:tr w14:paraId="5D2D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continue"/>
            <w:tcBorders>
              <w:top w:val="nil"/>
              <w:left w:val="single" w:color="auto" w:sz="4" w:space="0"/>
              <w:bottom w:val="single" w:color="auto" w:sz="4" w:space="0"/>
              <w:right w:val="single" w:color="auto" w:sz="4" w:space="0"/>
            </w:tcBorders>
            <w:vAlign w:val="center"/>
          </w:tcPr>
          <w:p w14:paraId="215C61C5">
            <w:pPr>
              <w:rPr>
                <w:rFonts w:ascii="仿宋" w:hAnsi="仿宋" w:eastAsia="仿宋" w:cs="仿宋"/>
                <w:sz w:val="24"/>
              </w:rPr>
            </w:pPr>
          </w:p>
        </w:tc>
        <w:tc>
          <w:tcPr>
            <w:tcW w:w="1767" w:type="dxa"/>
            <w:tcBorders>
              <w:top w:val="single" w:color="auto" w:sz="4" w:space="0"/>
              <w:left w:val="single" w:color="auto" w:sz="4" w:space="0"/>
              <w:bottom w:val="single" w:color="auto" w:sz="4" w:space="0"/>
              <w:right w:val="single" w:color="auto" w:sz="4" w:space="0"/>
            </w:tcBorders>
            <w:vAlign w:val="center"/>
          </w:tcPr>
          <w:p w14:paraId="701F8DDE">
            <w:pPr>
              <w:suppressAutoHyphens/>
              <w:spacing w:line="0" w:lineRule="atLeast"/>
              <w:jc w:val="center"/>
              <w:rPr>
                <w:rFonts w:ascii="仿宋" w:hAnsi="仿宋" w:eastAsia="仿宋" w:cs="仿宋"/>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5926C8C">
            <w:pPr>
              <w:suppressAutoHyphens/>
              <w:spacing w:line="0" w:lineRule="atLeast"/>
              <w:jc w:val="center"/>
              <w:rPr>
                <w:rFonts w:ascii="仿宋" w:hAnsi="仿宋" w:eastAsia="仿宋" w:cs="仿宋"/>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D5AE3BD">
            <w:pPr>
              <w:suppressAutoHyphens/>
              <w:spacing w:line="0" w:lineRule="atLeast"/>
              <w:jc w:val="center"/>
              <w:rPr>
                <w:rFonts w:ascii="仿宋" w:hAnsi="仿宋" w:eastAsia="仿宋" w:cs="仿宋"/>
                <w:sz w:val="24"/>
              </w:rPr>
            </w:pPr>
          </w:p>
        </w:tc>
        <w:tc>
          <w:tcPr>
            <w:tcW w:w="2285" w:type="dxa"/>
            <w:tcBorders>
              <w:top w:val="single" w:color="auto" w:sz="4" w:space="0"/>
              <w:left w:val="single" w:color="auto" w:sz="4" w:space="0"/>
              <w:bottom w:val="single" w:color="auto" w:sz="4" w:space="0"/>
              <w:right w:val="single" w:color="auto" w:sz="4" w:space="0"/>
            </w:tcBorders>
            <w:vAlign w:val="center"/>
          </w:tcPr>
          <w:p w14:paraId="02DFC24C">
            <w:pPr>
              <w:suppressAutoHyphens/>
              <w:spacing w:line="0" w:lineRule="atLeast"/>
              <w:jc w:val="center"/>
              <w:rPr>
                <w:rFonts w:ascii="仿宋" w:hAnsi="仿宋" w:eastAsia="仿宋" w:cs="仿宋"/>
                <w:sz w:val="24"/>
              </w:rPr>
            </w:pPr>
          </w:p>
        </w:tc>
      </w:tr>
      <w:tr w14:paraId="4EC9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continue"/>
            <w:tcBorders>
              <w:top w:val="nil"/>
              <w:left w:val="single" w:color="auto" w:sz="4" w:space="0"/>
              <w:bottom w:val="single" w:color="auto" w:sz="4" w:space="0"/>
              <w:right w:val="single" w:color="auto" w:sz="4" w:space="0"/>
            </w:tcBorders>
            <w:vAlign w:val="center"/>
          </w:tcPr>
          <w:p w14:paraId="3AAD6D70">
            <w:pPr>
              <w:rPr>
                <w:rFonts w:ascii="仿宋" w:hAnsi="仿宋" w:eastAsia="仿宋" w:cs="仿宋"/>
                <w:sz w:val="24"/>
              </w:rPr>
            </w:pPr>
          </w:p>
        </w:tc>
        <w:tc>
          <w:tcPr>
            <w:tcW w:w="1767" w:type="dxa"/>
            <w:tcBorders>
              <w:top w:val="single" w:color="auto" w:sz="4" w:space="0"/>
              <w:left w:val="single" w:color="auto" w:sz="4" w:space="0"/>
              <w:bottom w:val="single" w:color="auto" w:sz="4" w:space="0"/>
              <w:right w:val="single" w:color="auto" w:sz="4" w:space="0"/>
            </w:tcBorders>
            <w:vAlign w:val="center"/>
          </w:tcPr>
          <w:p w14:paraId="2A4C4771">
            <w:pPr>
              <w:suppressAutoHyphens/>
              <w:spacing w:line="0" w:lineRule="atLeast"/>
              <w:jc w:val="center"/>
              <w:rPr>
                <w:rFonts w:ascii="仿宋" w:hAnsi="仿宋" w:eastAsia="仿宋" w:cs="仿宋"/>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B5D8727">
            <w:pPr>
              <w:suppressAutoHyphens/>
              <w:spacing w:line="0" w:lineRule="atLeast"/>
              <w:jc w:val="center"/>
              <w:rPr>
                <w:rFonts w:ascii="仿宋" w:hAnsi="仿宋" w:eastAsia="仿宋" w:cs="仿宋"/>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E16B97C">
            <w:pPr>
              <w:suppressAutoHyphens/>
              <w:spacing w:line="0" w:lineRule="atLeast"/>
              <w:jc w:val="center"/>
              <w:rPr>
                <w:rFonts w:ascii="仿宋" w:hAnsi="仿宋" w:eastAsia="仿宋" w:cs="仿宋"/>
                <w:sz w:val="24"/>
              </w:rPr>
            </w:pPr>
          </w:p>
        </w:tc>
        <w:tc>
          <w:tcPr>
            <w:tcW w:w="2285" w:type="dxa"/>
            <w:tcBorders>
              <w:top w:val="single" w:color="auto" w:sz="4" w:space="0"/>
              <w:left w:val="single" w:color="auto" w:sz="4" w:space="0"/>
              <w:bottom w:val="single" w:color="auto" w:sz="4" w:space="0"/>
              <w:right w:val="single" w:color="auto" w:sz="4" w:space="0"/>
            </w:tcBorders>
            <w:vAlign w:val="center"/>
          </w:tcPr>
          <w:p w14:paraId="28D6AD7A">
            <w:pPr>
              <w:suppressAutoHyphens/>
              <w:spacing w:line="0" w:lineRule="atLeast"/>
              <w:jc w:val="center"/>
              <w:rPr>
                <w:rFonts w:ascii="仿宋" w:hAnsi="仿宋" w:eastAsia="仿宋" w:cs="仿宋"/>
                <w:sz w:val="24"/>
              </w:rPr>
            </w:pPr>
          </w:p>
        </w:tc>
      </w:tr>
      <w:tr w14:paraId="4475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continue"/>
            <w:tcBorders>
              <w:top w:val="nil"/>
              <w:left w:val="single" w:color="auto" w:sz="4" w:space="0"/>
              <w:bottom w:val="single" w:color="auto" w:sz="4" w:space="0"/>
              <w:right w:val="single" w:color="auto" w:sz="4" w:space="0"/>
            </w:tcBorders>
            <w:vAlign w:val="center"/>
          </w:tcPr>
          <w:p w14:paraId="35EBC31C">
            <w:pPr>
              <w:rPr>
                <w:rFonts w:ascii="仿宋" w:hAnsi="仿宋" w:eastAsia="仿宋" w:cs="仿宋"/>
                <w:sz w:val="24"/>
              </w:rPr>
            </w:pPr>
          </w:p>
        </w:tc>
        <w:tc>
          <w:tcPr>
            <w:tcW w:w="1767" w:type="dxa"/>
            <w:tcBorders>
              <w:top w:val="single" w:color="auto" w:sz="4" w:space="0"/>
              <w:left w:val="single" w:color="auto" w:sz="4" w:space="0"/>
              <w:bottom w:val="single" w:color="auto" w:sz="4" w:space="0"/>
              <w:right w:val="single" w:color="auto" w:sz="4" w:space="0"/>
            </w:tcBorders>
            <w:vAlign w:val="center"/>
          </w:tcPr>
          <w:p w14:paraId="30A8E0FD">
            <w:pPr>
              <w:suppressAutoHyphens/>
              <w:spacing w:line="0" w:lineRule="atLeast"/>
              <w:jc w:val="center"/>
              <w:rPr>
                <w:rFonts w:ascii="仿宋" w:hAnsi="仿宋" w:eastAsia="仿宋" w:cs="仿宋"/>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9CC1F41">
            <w:pPr>
              <w:suppressAutoHyphens/>
              <w:spacing w:line="0" w:lineRule="atLeast"/>
              <w:jc w:val="center"/>
              <w:rPr>
                <w:rFonts w:ascii="仿宋" w:hAnsi="仿宋" w:eastAsia="仿宋" w:cs="仿宋"/>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6D7D62F">
            <w:pPr>
              <w:suppressAutoHyphens/>
              <w:spacing w:line="0" w:lineRule="atLeast"/>
              <w:jc w:val="center"/>
              <w:rPr>
                <w:rFonts w:ascii="仿宋" w:hAnsi="仿宋" w:eastAsia="仿宋" w:cs="仿宋"/>
                <w:sz w:val="24"/>
              </w:rPr>
            </w:pPr>
          </w:p>
        </w:tc>
        <w:tc>
          <w:tcPr>
            <w:tcW w:w="2285" w:type="dxa"/>
            <w:tcBorders>
              <w:top w:val="single" w:color="auto" w:sz="4" w:space="0"/>
              <w:left w:val="single" w:color="auto" w:sz="4" w:space="0"/>
              <w:bottom w:val="single" w:color="auto" w:sz="4" w:space="0"/>
              <w:right w:val="single" w:color="auto" w:sz="4" w:space="0"/>
            </w:tcBorders>
            <w:vAlign w:val="center"/>
          </w:tcPr>
          <w:p w14:paraId="21408D30">
            <w:pPr>
              <w:suppressAutoHyphens/>
              <w:spacing w:line="0" w:lineRule="atLeast"/>
              <w:jc w:val="center"/>
              <w:rPr>
                <w:rFonts w:ascii="仿宋" w:hAnsi="仿宋" w:eastAsia="仿宋" w:cs="仿宋"/>
                <w:sz w:val="24"/>
              </w:rPr>
            </w:pPr>
          </w:p>
        </w:tc>
      </w:tr>
      <w:tr w14:paraId="5C08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continue"/>
            <w:tcBorders>
              <w:top w:val="nil"/>
              <w:left w:val="single" w:color="auto" w:sz="4" w:space="0"/>
              <w:bottom w:val="single" w:color="auto" w:sz="4" w:space="0"/>
              <w:right w:val="single" w:color="auto" w:sz="4" w:space="0"/>
            </w:tcBorders>
            <w:vAlign w:val="center"/>
          </w:tcPr>
          <w:p w14:paraId="5CAD444F">
            <w:pPr>
              <w:rPr>
                <w:rFonts w:ascii="仿宋" w:hAnsi="仿宋" w:eastAsia="仿宋" w:cs="仿宋"/>
                <w:sz w:val="24"/>
              </w:rPr>
            </w:pPr>
          </w:p>
        </w:tc>
        <w:tc>
          <w:tcPr>
            <w:tcW w:w="1767" w:type="dxa"/>
            <w:tcBorders>
              <w:top w:val="single" w:color="auto" w:sz="4" w:space="0"/>
              <w:left w:val="single" w:color="auto" w:sz="4" w:space="0"/>
              <w:bottom w:val="single" w:color="auto" w:sz="4" w:space="0"/>
              <w:right w:val="single" w:color="auto" w:sz="4" w:space="0"/>
            </w:tcBorders>
            <w:vAlign w:val="center"/>
          </w:tcPr>
          <w:p w14:paraId="7E225F5D">
            <w:pPr>
              <w:suppressAutoHyphens/>
              <w:spacing w:line="0" w:lineRule="atLeast"/>
              <w:jc w:val="center"/>
              <w:rPr>
                <w:rFonts w:ascii="仿宋" w:hAnsi="仿宋" w:eastAsia="仿宋" w:cs="仿宋"/>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7B17CBB">
            <w:pPr>
              <w:suppressAutoHyphens/>
              <w:spacing w:line="0" w:lineRule="atLeast"/>
              <w:jc w:val="center"/>
              <w:rPr>
                <w:rFonts w:ascii="仿宋" w:hAnsi="仿宋" w:eastAsia="仿宋" w:cs="仿宋"/>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F0AD4D8">
            <w:pPr>
              <w:suppressAutoHyphens/>
              <w:spacing w:line="0" w:lineRule="atLeast"/>
              <w:jc w:val="center"/>
              <w:rPr>
                <w:rFonts w:ascii="仿宋" w:hAnsi="仿宋" w:eastAsia="仿宋" w:cs="仿宋"/>
                <w:sz w:val="24"/>
              </w:rPr>
            </w:pPr>
          </w:p>
        </w:tc>
        <w:tc>
          <w:tcPr>
            <w:tcW w:w="2285" w:type="dxa"/>
            <w:tcBorders>
              <w:top w:val="single" w:color="auto" w:sz="4" w:space="0"/>
              <w:left w:val="single" w:color="auto" w:sz="4" w:space="0"/>
              <w:bottom w:val="single" w:color="auto" w:sz="4" w:space="0"/>
              <w:right w:val="single" w:color="auto" w:sz="4" w:space="0"/>
            </w:tcBorders>
            <w:vAlign w:val="center"/>
          </w:tcPr>
          <w:p w14:paraId="1D94442D">
            <w:pPr>
              <w:suppressAutoHyphens/>
              <w:spacing w:line="0" w:lineRule="atLeast"/>
              <w:jc w:val="center"/>
              <w:rPr>
                <w:rFonts w:ascii="仿宋" w:hAnsi="仿宋" w:eastAsia="仿宋" w:cs="仿宋"/>
                <w:sz w:val="24"/>
              </w:rPr>
            </w:pPr>
          </w:p>
        </w:tc>
      </w:tr>
      <w:tr w14:paraId="21B8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restart"/>
            <w:tcBorders>
              <w:top w:val="nil"/>
              <w:left w:val="single" w:color="auto" w:sz="4" w:space="0"/>
              <w:bottom w:val="single" w:color="auto" w:sz="4" w:space="0"/>
              <w:right w:val="single" w:color="auto" w:sz="4" w:space="0"/>
            </w:tcBorders>
            <w:vAlign w:val="center"/>
          </w:tcPr>
          <w:p w14:paraId="4490A86C">
            <w:pPr>
              <w:suppressAutoHyphens/>
              <w:spacing w:line="360" w:lineRule="auto"/>
              <w:jc w:val="center"/>
              <w:rPr>
                <w:rFonts w:ascii="仿宋" w:hAnsi="仿宋" w:eastAsia="仿宋" w:cs="仿宋"/>
                <w:sz w:val="24"/>
              </w:rPr>
            </w:pPr>
            <w:r>
              <w:rPr>
                <w:rFonts w:hint="eastAsia" w:ascii="仿宋" w:hAnsi="仿宋" w:eastAsia="仿宋" w:cs="仿宋"/>
                <w:sz w:val="24"/>
              </w:rPr>
              <w:t>项目联系人</w:t>
            </w:r>
          </w:p>
        </w:tc>
        <w:tc>
          <w:tcPr>
            <w:tcW w:w="1767" w:type="dxa"/>
            <w:tcBorders>
              <w:top w:val="single" w:color="auto" w:sz="4" w:space="0"/>
              <w:left w:val="single" w:color="auto" w:sz="4" w:space="0"/>
              <w:bottom w:val="single" w:color="auto" w:sz="4" w:space="0"/>
              <w:right w:val="single" w:color="auto" w:sz="4" w:space="0"/>
            </w:tcBorders>
            <w:vAlign w:val="center"/>
          </w:tcPr>
          <w:p w14:paraId="7C9A066E">
            <w:pPr>
              <w:suppressAutoHyphens/>
              <w:spacing w:line="0" w:lineRule="atLeast"/>
              <w:jc w:val="center"/>
              <w:rPr>
                <w:rFonts w:ascii="仿宋" w:hAnsi="仿宋" w:eastAsia="仿宋" w:cs="仿宋"/>
                <w:sz w:val="24"/>
              </w:rPr>
            </w:pPr>
            <w:r>
              <w:rPr>
                <w:rFonts w:hint="eastAsia" w:ascii="仿宋" w:hAnsi="仿宋" w:eastAsia="仿宋" w:cs="仿宋"/>
                <w:sz w:val="24"/>
              </w:rPr>
              <w:t>姓名</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BF5A9F0">
            <w:pPr>
              <w:suppressAutoHyphens/>
              <w:spacing w:line="0" w:lineRule="atLeast"/>
              <w:jc w:val="center"/>
              <w:rPr>
                <w:rFonts w:ascii="仿宋" w:hAnsi="仿宋" w:eastAsia="仿宋" w:cs="仿宋"/>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A853F51">
            <w:pPr>
              <w:suppressAutoHyphens/>
              <w:spacing w:line="0" w:lineRule="atLeast"/>
              <w:jc w:val="center"/>
              <w:rPr>
                <w:rFonts w:ascii="仿宋" w:hAnsi="仿宋" w:eastAsia="仿宋" w:cs="仿宋"/>
                <w:sz w:val="24"/>
              </w:rPr>
            </w:pPr>
            <w:r>
              <w:rPr>
                <w:rFonts w:hint="eastAsia" w:ascii="仿宋" w:hAnsi="仿宋" w:eastAsia="仿宋" w:cs="仿宋"/>
                <w:sz w:val="24"/>
              </w:rPr>
              <w:t>职务/职称</w:t>
            </w:r>
          </w:p>
          <w:p w14:paraId="44DAEC2E">
            <w:pPr>
              <w:suppressAutoHyphens/>
              <w:spacing w:line="0" w:lineRule="atLeast"/>
              <w:jc w:val="center"/>
              <w:rPr>
                <w:rFonts w:ascii="仿宋" w:hAnsi="仿宋" w:eastAsia="仿宋" w:cs="仿宋"/>
                <w:sz w:val="24"/>
              </w:rPr>
            </w:pPr>
            <w:r>
              <w:rPr>
                <w:rFonts w:hint="eastAsia" w:ascii="仿宋" w:hAnsi="仿宋" w:eastAsia="仿宋" w:cs="仿宋"/>
                <w:sz w:val="24"/>
              </w:rPr>
              <w:t>或年级班级</w:t>
            </w:r>
          </w:p>
        </w:tc>
        <w:tc>
          <w:tcPr>
            <w:tcW w:w="2285" w:type="dxa"/>
            <w:tcBorders>
              <w:top w:val="single" w:color="auto" w:sz="4" w:space="0"/>
              <w:left w:val="single" w:color="auto" w:sz="4" w:space="0"/>
              <w:bottom w:val="single" w:color="auto" w:sz="4" w:space="0"/>
              <w:right w:val="single" w:color="auto" w:sz="4" w:space="0"/>
            </w:tcBorders>
            <w:vAlign w:val="center"/>
          </w:tcPr>
          <w:p w14:paraId="1DA36DD1">
            <w:pPr>
              <w:suppressAutoHyphens/>
              <w:spacing w:line="0" w:lineRule="atLeast"/>
              <w:jc w:val="center"/>
              <w:rPr>
                <w:rFonts w:ascii="仿宋" w:hAnsi="仿宋" w:eastAsia="仿宋" w:cs="仿宋"/>
                <w:sz w:val="24"/>
              </w:rPr>
            </w:pPr>
          </w:p>
        </w:tc>
      </w:tr>
      <w:tr w14:paraId="3E42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2" w:type="dxa"/>
            <w:vMerge w:val="continue"/>
            <w:tcBorders>
              <w:top w:val="nil"/>
              <w:left w:val="single" w:color="auto" w:sz="4" w:space="0"/>
              <w:bottom w:val="single" w:color="auto" w:sz="4" w:space="0"/>
              <w:right w:val="single" w:color="auto" w:sz="4" w:space="0"/>
            </w:tcBorders>
            <w:vAlign w:val="center"/>
          </w:tcPr>
          <w:p w14:paraId="421A8D2B">
            <w:pPr>
              <w:rPr>
                <w:rFonts w:ascii="仿宋" w:hAnsi="仿宋" w:eastAsia="仿宋" w:cs="仿宋"/>
                <w:sz w:val="24"/>
              </w:rPr>
            </w:pPr>
          </w:p>
        </w:tc>
        <w:tc>
          <w:tcPr>
            <w:tcW w:w="1767" w:type="dxa"/>
            <w:tcBorders>
              <w:top w:val="single" w:color="auto" w:sz="4" w:space="0"/>
              <w:left w:val="single" w:color="auto" w:sz="4" w:space="0"/>
              <w:bottom w:val="single" w:color="auto" w:sz="4" w:space="0"/>
              <w:right w:val="single" w:color="auto" w:sz="4" w:space="0"/>
            </w:tcBorders>
            <w:vAlign w:val="center"/>
          </w:tcPr>
          <w:p w14:paraId="0FA685E3">
            <w:pPr>
              <w:suppressAutoHyphens/>
              <w:spacing w:line="0" w:lineRule="atLeast"/>
              <w:jc w:val="center"/>
              <w:rPr>
                <w:rFonts w:ascii="仿宋" w:hAnsi="仿宋" w:eastAsia="仿宋" w:cs="仿宋"/>
                <w:sz w:val="24"/>
              </w:rPr>
            </w:pPr>
            <w:r>
              <w:rPr>
                <w:rFonts w:hint="eastAsia" w:ascii="仿宋" w:hAnsi="仿宋" w:eastAsia="仿宋" w:cs="仿宋"/>
                <w:sz w:val="24"/>
              </w:rPr>
              <w:t>电子邮箱</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26B1216">
            <w:pPr>
              <w:suppressAutoHyphens/>
              <w:spacing w:line="0" w:lineRule="atLeast"/>
              <w:jc w:val="center"/>
              <w:rPr>
                <w:rFonts w:ascii="仿宋" w:hAnsi="仿宋" w:eastAsia="仿宋" w:cs="仿宋"/>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0A18771">
            <w:pPr>
              <w:suppressAutoHyphens/>
              <w:spacing w:line="0" w:lineRule="atLeast"/>
              <w:jc w:val="center"/>
              <w:rPr>
                <w:rFonts w:ascii="仿宋" w:hAnsi="仿宋" w:eastAsia="仿宋" w:cs="仿宋"/>
                <w:sz w:val="24"/>
              </w:rPr>
            </w:pPr>
            <w:r>
              <w:rPr>
                <w:rFonts w:hint="eastAsia" w:ascii="仿宋" w:hAnsi="仿宋" w:eastAsia="仿宋" w:cs="仿宋"/>
                <w:sz w:val="24"/>
              </w:rPr>
              <w:t>移动电话</w:t>
            </w:r>
          </w:p>
        </w:tc>
        <w:tc>
          <w:tcPr>
            <w:tcW w:w="2285" w:type="dxa"/>
            <w:tcBorders>
              <w:top w:val="single" w:color="auto" w:sz="4" w:space="0"/>
              <w:left w:val="single" w:color="auto" w:sz="4" w:space="0"/>
              <w:bottom w:val="single" w:color="auto" w:sz="4" w:space="0"/>
              <w:right w:val="single" w:color="auto" w:sz="4" w:space="0"/>
            </w:tcBorders>
            <w:vAlign w:val="center"/>
          </w:tcPr>
          <w:p w14:paraId="2FD5F5C3">
            <w:pPr>
              <w:suppressAutoHyphens/>
              <w:spacing w:line="0" w:lineRule="atLeast"/>
              <w:jc w:val="center"/>
              <w:rPr>
                <w:rFonts w:ascii="仿宋" w:hAnsi="仿宋" w:eastAsia="仿宋" w:cs="仿宋"/>
                <w:sz w:val="24"/>
              </w:rPr>
            </w:pPr>
          </w:p>
        </w:tc>
      </w:tr>
      <w:tr w14:paraId="5E54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0508ADC5">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工具（案例）</w:t>
            </w:r>
          </w:p>
          <w:p w14:paraId="38FF1723">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简介</w:t>
            </w:r>
          </w:p>
        </w:tc>
        <w:tc>
          <w:tcPr>
            <w:tcW w:w="7454" w:type="dxa"/>
            <w:gridSpan w:val="6"/>
            <w:tcBorders>
              <w:top w:val="single" w:color="auto" w:sz="4" w:space="0"/>
              <w:left w:val="single" w:color="auto" w:sz="4" w:space="0"/>
              <w:bottom w:val="single" w:color="auto" w:sz="4" w:space="0"/>
              <w:right w:val="single" w:color="auto" w:sz="4" w:space="0"/>
            </w:tcBorders>
          </w:tcPr>
          <w:p w14:paraId="2D2778E0">
            <w:pPr>
              <w:suppressAutoHyphens/>
              <w:spacing w:line="360" w:lineRule="auto"/>
              <w:jc w:val="center"/>
              <w:rPr>
                <w:rFonts w:ascii="仿宋" w:hAnsi="仿宋" w:eastAsia="仿宋" w:cs="仿宋"/>
                <w:sz w:val="24"/>
              </w:rPr>
            </w:pPr>
            <w:r>
              <w:rPr>
                <w:rFonts w:hint="eastAsia" w:ascii="仿宋" w:hAnsi="仿宋" w:eastAsia="仿宋" w:cs="仿宋"/>
                <w:sz w:val="24"/>
              </w:rPr>
              <w:t>概述教学智能体使用或应用案例介绍，包括应用背景、目标、主要内容、技术路线、创新点等，限1200字以内（智能体要有明确应用载体，能够通过互联网链接访问应用或提供全部源代码可供安装，有关证明材料或佐证文件可另附。应用案例应重点描述采用的智能体类型及权限属性，具体应用环节与实施路径，量化成效数据及示范价值等）。</w:t>
            </w:r>
          </w:p>
        </w:tc>
      </w:tr>
      <w:tr w14:paraId="3C63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14:paraId="7C977B9A">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应用成效</w:t>
            </w:r>
          </w:p>
        </w:tc>
        <w:tc>
          <w:tcPr>
            <w:tcW w:w="7454" w:type="dxa"/>
            <w:gridSpan w:val="6"/>
            <w:tcBorders>
              <w:top w:val="single" w:color="auto" w:sz="4" w:space="0"/>
              <w:left w:val="single" w:color="auto" w:sz="4" w:space="0"/>
              <w:bottom w:val="single" w:color="auto" w:sz="4" w:space="0"/>
              <w:right w:val="single" w:color="auto" w:sz="4" w:space="0"/>
            </w:tcBorders>
          </w:tcPr>
          <w:p w14:paraId="5A6DABC5">
            <w:pPr>
              <w:suppressAutoHyphens/>
              <w:spacing w:line="360" w:lineRule="auto"/>
              <w:jc w:val="center"/>
              <w:rPr>
                <w:rFonts w:ascii="仿宋" w:hAnsi="仿宋" w:eastAsia="仿宋" w:cs="仿宋"/>
                <w:sz w:val="24"/>
              </w:rPr>
            </w:pPr>
            <w:r>
              <w:rPr>
                <w:rFonts w:hint="eastAsia" w:ascii="仿宋" w:hAnsi="仿宋" w:eastAsia="仿宋" w:cs="仿宋"/>
                <w:sz w:val="24"/>
              </w:rPr>
              <w:t>简要描述应用成效，包括应用的实践成果、示范价值等，限800字以内。</w:t>
            </w:r>
          </w:p>
        </w:tc>
      </w:tr>
      <w:tr w14:paraId="20F4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2" w:type="dxa"/>
            <w:tcBorders>
              <w:top w:val="single" w:color="auto" w:sz="4" w:space="0"/>
              <w:left w:val="single" w:color="auto" w:sz="4" w:space="0"/>
              <w:bottom w:val="single" w:color="auto" w:sz="4" w:space="0"/>
              <w:right w:val="single" w:color="auto" w:sz="4" w:space="0"/>
            </w:tcBorders>
            <w:vAlign w:val="center"/>
          </w:tcPr>
          <w:p w14:paraId="50A1A5B1">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测试链接</w:t>
            </w:r>
          </w:p>
        </w:tc>
        <w:tc>
          <w:tcPr>
            <w:tcW w:w="2554" w:type="dxa"/>
            <w:gridSpan w:val="2"/>
            <w:tcBorders>
              <w:top w:val="single" w:color="auto" w:sz="4" w:space="0"/>
              <w:left w:val="single" w:color="auto" w:sz="4" w:space="0"/>
              <w:bottom w:val="single" w:color="auto" w:sz="4" w:space="0"/>
              <w:right w:val="single" w:color="auto" w:sz="4" w:space="0"/>
            </w:tcBorders>
            <w:vAlign w:val="center"/>
          </w:tcPr>
          <w:p w14:paraId="645E65F8">
            <w:pPr>
              <w:suppressAutoHyphens/>
              <w:spacing w:line="360" w:lineRule="auto"/>
              <w:jc w:val="center"/>
              <w:rPr>
                <w:rFonts w:ascii="仿宋" w:hAnsi="仿宋" w:eastAsia="仿宋" w:cs="仿宋"/>
                <w:sz w:val="24"/>
              </w:rPr>
            </w:pPr>
          </w:p>
        </w:tc>
        <w:tc>
          <w:tcPr>
            <w:tcW w:w="2310" w:type="dxa"/>
            <w:gridSpan w:val="2"/>
            <w:tcBorders>
              <w:top w:val="single" w:color="auto" w:sz="4" w:space="0"/>
              <w:left w:val="single" w:color="auto" w:sz="4" w:space="0"/>
              <w:bottom w:val="single" w:color="auto" w:sz="4" w:space="0"/>
              <w:right w:val="single" w:color="auto" w:sz="4" w:space="0"/>
            </w:tcBorders>
            <w:vAlign w:val="center"/>
          </w:tcPr>
          <w:p w14:paraId="147ABFCD">
            <w:pPr>
              <w:suppressAutoHyphens/>
              <w:spacing w:line="360" w:lineRule="auto"/>
              <w:jc w:val="center"/>
              <w:rPr>
                <w:rFonts w:ascii="仿宋" w:hAnsi="仿宋" w:eastAsia="仿宋" w:cs="仿宋"/>
                <w:sz w:val="24"/>
              </w:rPr>
            </w:pPr>
            <w:r>
              <w:rPr>
                <w:rFonts w:hint="eastAsia" w:ascii="仿宋" w:hAnsi="仿宋" w:eastAsia="仿宋" w:cs="仿宋"/>
                <w:sz w:val="28"/>
                <w:szCs w:val="28"/>
              </w:rPr>
              <w:t>测试账号及密码</w:t>
            </w:r>
          </w:p>
        </w:tc>
        <w:tc>
          <w:tcPr>
            <w:tcW w:w="2590" w:type="dxa"/>
            <w:gridSpan w:val="2"/>
            <w:tcBorders>
              <w:top w:val="single" w:color="auto" w:sz="4" w:space="0"/>
              <w:left w:val="single" w:color="auto" w:sz="4" w:space="0"/>
              <w:bottom w:val="single" w:color="auto" w:sz="4" w:space="0"/>
              <w:right w:val="single" w:color="auto" w:sz="4" w:space="0"/>
            </w:tcBorders>
            <w:vAlign w:val="center"/>
          </w:tcPr>
          <w:p w14:paraId="441CD3BE">
            <w:pPr>
              <w:suppressAutoHyphens/>
              <w:spacing w:line="360" w:lineRule="auto"/>
              <w:jc w:val="center"/>
              <w:rPr>
                <w:rFonts w:ascii="仿宋" w:hAnsi="仿宋" w:eastAsia="仿宋" w:cs="仿宋"/>
                <w:sz w:val="24"/>
              </w:rPr>
            </w:pPr>
          </w:p>
        </w:tc>
      </w:tr>
      <w:tr w14:paraId="1B32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2" w:type="dxa"/>
            <w:tcBorders>
              <w:top w:val="single" w:color="auto" w:sz="4" w:space="0"/>
              <w:left w:val="single" w:color="auto" w:sz="4" w:space="0"/>
              <w:bottom w:val="single" w:color="auto" w:sz="4" w:space="0"/>
              <w:right w:val="single" w:color="auto" w:sz="4" w:space="0"/>
            </w:tcBorders>
            <w:vAlign w:val="center"/>
          </w:tcPr>
          <w:p w14:paraId="4D23E9AB">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应用安全</w:t>
            </w:r>
          </w:p>
        </w:tc>
        <w:tc>
          <w:tcPr>
            <w:tcW w:w="7454" w:type="dxa"/>
            <w:gridSpan w:val="6"/>
            <w:tcBorders>
              <w:top w:val="single" w:color="auto" w:sz="4" w:space="0"/>
              <w:left w:val="single" w:color="auto" w:sz="4" w:space="0"/>
              <w:bottom w:val="single" w:color="auto" w:sz="4" w:space="0"/>
              <w:right w:val="single" w:color="auto" w:sz="4" w:space="0"/>
            </w:tcBorders>
            <w:vAlign w:val="center"/>
          </w:tcPr>
          <w:p w14:paraId="75C82B52">
            <w:pPr>
              <w:suppressAutoHyphens/>
              <w:spacing w:line="360" w:lineRule="auto"/>
              <w:jc w:val="center"/>
              <w:rPr>
                <w:rFonts w:ascii="仿宋" w:hAnsi="仿宋" w:eastAsia="仿宋" w:cs="仿宋"/>
                <w:sz w:val="24"/>
              </w:rPr>
            </w:pPr>
            <w:r>
              <w:rPr>
                <w:rFonts w:hint="eastAsia" w:ascii="仿宋" w:hAnsi="仿宋" w:eastAsia="仿宋" w:cs="仿宋"/>
                <w:sz w:val="24"/>
              </w:rPr>
              <w:t>□网络安全等级保护备案表 □网络安全等级测评报告      □生成式人工智能服务备案编号 □生成式人工智能服务安全评估报告</w:t>
            </w:r>
          </w:p>
        </w:tc>
      </w:tr>
      <w:tr w14:paraId="4F69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26" w:type="dxa"/>
            <w:gridSpan w:val="7"/>
            <w:tcBorders>
              <w:top w:val="single" w:color="auto" w:sz="4" w:space="0"/>
              <w:left w:val="single" w:color="auto" w:sz="4" w:space="0"/>
              <w:bottom w:val="single" w:color="auto" w:sz="4" w:space="0"/>
              <w:right w:val="single" w:color="auto" w:sz="4" w:space="0"/>
            </w:tcBorders>
            <w:vAlign w:val="center"/>
          </w:tcPr>
          <w:p w14:paraId="09BCBA0F">
            <w:pPr>
              <w:pStyle w:val="42"/>
              <w:numPr>
                <w:ilvl w:val="0"/>
                <w:numId w:val="1"/>
              </w:numPr>
              <w:spacing w:before="217" w:beforeLines="50"/>
              <w:ind w:firstLineChars="0"/>
              <w:textAlignment w:val="center"/>
              <w:rPr>
                <w:rFonts w:ascii="楷体_GB2312" w:hAnsi="Arial" w:eastAsia="楷体_GB2312" w:cs="楷体_GB2312"/>
                <w:color w:val="000000"/>
                <w:sz w:val="22"/>
                <w:szCs w:val="22"/>
              </w:rPr>
            </w:pPr>
            <w:r>
              <w:rPr>
                <w:rFonts w:hint="eastAsia" w:ascii="仿宋" w:hAnsi="仿宋" w:eastAsia="仿宋" w:cs="仿宋"/>
                <w:sz w:val="28"/>
                <w:szCs w:val="28"/>
              </w:rPr>
              <w:t>申报人承诺，申报的智能体及应用案例无意识形态等内容安全问题和版权问题。</w:t>
            </w:r>
          </w:p>
          <w:p w14:paraId="283A97BC">
            <w:pPr>
              <w:pStyle w:val="42"/>
              <w:numPr>
                <w:ilvl w:val="0"/>
                <w:numId w:val="1"/>
              </w:numPr>
              <w:spacing w:before="217" w:beforeLines="50"/>
              <w:ind w:firstLineChars="0"/>
              <w:textAlignment w:val="center"/>
              <w:rPr>
                <w:rFonts w:ascii="楷体_GB2312" w:hAnsi="Arial" w:eastAsia="楷体_GB2312" w:cs="楷体_GB2312"/>
                <w:color w:val="000000"/>
                <w:sz w:val="22"/>
                <w:szCs w:val="22"/>
              </w:rPr>
            </w:pPr>
            <w:r>
              <w:rPr>
                <w:rFonts w:hint="eastAsia" w:ascii="仿宋" w:hAnsi="仿宋" w:eastAsia="仿宋" w:cs="仿宋"/>
                <w:sz w:val="28"/>
                <w:szCs w:val="28"/>
              </w:rPr>
              <w:t>一经入选，本人同意并配合申报的智能体及应用案例相应的配套资源在全国医学教育发展中心数智资源平台及智能体广场上架，供平台师生使用。</w:t>
            </w:r>
          </w:p>
          <w:p w14:paraId="6ADBC94E">
            <w:pPr>
              <w:pStyle w:val="42"/>
              <w:numPr>
                <w:ilvl w:val="0"/>
                <w:numId w:val="1"/>
              </w:numPr>
              <w:spacing w:before="217" w:beforeLines="50"/>
              <w:ind w:firstLineChars="0"/>
              <w:textAlignment w:val="center"/>
              <w:rPr>
                <w:rFonts w:ascii="仿宋" w:hAnsi="仿宋" w:eastAsia="仿宋" w:cs="仿宋"/>
                <w:sz w:val="28"/>
                <w:szCs w:val="28"/>
              </w:rPr>
            </w:pPr>
            <w:r>
              <w:rPr>
                <w:rFonts w:hint="eastAsia" w:ascii="仿宋" w:hAnsi="仿宋" w:eastAsia="仿宋" w:cs="仿宋"/>
                <w:sz w:val="28"/>
                <w:szCs w:val="28"/>
              </w:rPr>
              <w:t>资源仅用于平台师生学习，无法下载，并将添加水印，与用户签订用户协议，规范用户互联网行为。</w:t>
            </w:r>
          </w:p>
          <w:p w14:paraId="0CC6B684">
            <w:pPr>
              <w:pStyle w:val="42"/>
              <w:spacing w:before="217" w:beforeLines="50"/>
              <w:ind w:firstLine="0" w:firstLineChars="0"/>
              <w:textAlignment w:val="center"/>
              <w:rPr>
                <w:rFonts w:ascii="仿宋" w:hAnsi="仿宋" w:eastAsia="仿宋" w:cs="仿宋"/>
                <w:sz w:val="28"/>
                <w:szCs w:val="28"/>
              </w:rPr>
            </w:pPr>
          </w:p>
          <w:p w14:paraId="3E549F20">
            <w:pPr>
              <w:pStyle w:val="42"/>
              <w:spacing w:before="217" w:beforeLines="50"/>
              <w:ind w:firstLine="0" w:firstLineChars="0"/>
              <w:jc w:val="right"/>
              <w:textAlignment w:val="center"/>
              <w:rPr>
                <w:rFonts w:ascii="仿宋" w:hAnsi="仿宋" w:eastAsia="仿宋" w:cs="仿宋"/>
                <w:sz w:val="28"/>
                <w:szCs w:val="28"/>
              </w:rPr>
            </w:pPr>
            <w:r>
              <w:rPr>
                <w:rFonts w:hint="eastAsia" w:ascii="仿宋" w:hAnsi="仿宋" w:eastAsia="仿宋" w:cs="仿宋"/>
                <w:sz w:val="28"/>
                <w:szCs w:val="28"/>
              </w:rPr>
              <w:t xml:space="preserve"> 签名（手写）  </w:t>
            </w:r>
            <w:r>
              <w:rPr>
                <w:rFonts w:hint="eastAsia" w:ascii="仿宋" w:hAnsi="仿宋" w:eastAsia="仿宋" w:cs="仿宋"/>
                <w:sz w:val="24"/>
              </w:rPr>
              <w:t>______________</w:t>
            </w:r>
          </w:p>
        </w:tc>
      </w:tr>
    </w:tbl>
    <w:p w14:paraId="1780A9EF">
      <w:pPr>
        <w:widowControl w:val="0"/>
        <w:spacing w:line="240" w:lineRule="auto"/>
        <w:rPr>
          <w:rFonts w:ascii="仿宋" w:hAnsi="仿宋" w:eastAsia="仿宋" w:cs="仿宋"/>
        </w:rPr>
      </w:pPr>
      <w:r>
        <w:rPr>
          <w:rFonts w:hint="eastAsia" w:ascii="仿宋" w:hAnsi="仿宋" w:eastAsia="仿宋" w:cs="仿宋"/>
          <w:sz w:val="24"/>
        </w:rPr>
        <w:t>注：“应用安全”中相关证明材料若有则勾选，无需附件提交</w:t>
      </w:r>
    </w:p>
    <w:p w14:paraId="3E03FA29">
      <w:pPr>
        <w:suppressAutoHyphens/>
        <w:rPr>
          <w:rFonts w:ascii="仿宋" w:hAnsi="仿宋" w:eastAsia="仿宋" w:cs="仿宋"/>
        </w:rPr>
      </w:pPr>
    </w:p>
    <w:p w14:paraId="39A0C38C">
      <w:pPr>
        <w:suppressAutoHyphens/>
        <w:jc w:val="center"/>
        <w:rPr>
          <w:rFonts w:ascii="仿宋" w:hAnsi="仿宋" w:eastAsia="仿宋" w:cs="仿宋"/>
          <w:sz w:val="44"/>
          <w:szCs w:val="44"/>
        </w:rPr>
      </w:pPr>
    </w:p>
    <w:p w14:paraId="677AA4BA">
      <w:pPr>
        <w:suppressAutoHyphens/>
        <w:jc w:val="center"/>
        <w:rPr>
          <w:rFonts w:ascii="仿宋" w:hAnsi="仿宋" w:eastAsia="仿宋" w:cs="仿宋"/>
          <w:b/>
          <w:bCs/>
          <w:sz w:val="44"/>
          <w:szCs w:val="44"/>
        </w:rPr>
      </w:pPr>
      <w:r>
        <w:rPr>
          <w:rFonts w:hint="eastAsia" w:ascii="仿宋" w:hAnsi="仿宋" w:eastAsia="仿宋" w:cs="仿宋"/>
          <w:b/>
          <w:bCs/>
          <w:sz w:val="44"/>
          <w:szCs w:val="44"/>
        </w:rPr>
        <w:t>推荐意见</w:t>
      </w:r>
    </w:p>
    <w:tbl>
      <w:tblPr>
        <w:tblStyle w:val="16"/>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085"/>
      </w:tblGrid>
      <w:tr w14:paraId="078B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670E6FB9">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学校教务</w:t>
            </w:r>
          </w:p>
          <w:p w14:paraId="2FE10B96">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部门意见</w:t>
            </w:r>
          </w:p>
        </w:tc>
        <w:tc>
          <w:tcPr>
            <w:tcW w:w="7085" w:type="dxa"/>
            <w:tcBorders>
              <w:top w:val="single" w:color="auto" w:sz="4" w:space="0"/>
              <w:left w:val="single" w:color="auto" w:sz="4" w:space="0"/>
              <w:bottom w:val="single" w:color="auto" w:sz="4" w:space="0"/>
              <w:right w:val="single" w:color="auto" w:sz="4" w:space="0"/>
            </w:tcBorders>
          </w:tcPr>
          <w:p w14:paraId="67864B3D">
            <w:pPr>
              <w:suppressAutoHyphens/>
              <w:spacing w:line="360" w:lineRule="auto"/>
              <w:jc w:val="center"/>
              <w:rPr>
                <w:rFonts w:ascii="仿宋" w:hAnsi="仿宋" w:eastAsia="仿宋" w:cs="仿宋"/>
                <w:sz w:val="28"/>
                <w:szCs w:val="28"/>
              </w:rPr>
            </w:pPr>
          </w:p>
          <w:p w14:paraId="26014385">
            <w:pPr>
              <w:suppressAutoHyphens/>
              <w:spacing w:line="360" w:lineRule="auto"/>
              <w:jc w:val="center"/>
              <w:rPr>
                <w:rFonts w:ascii="仿宋" w:hAnsi="仿宋" w:eastAsia="仿宋" w:cs="仿宋"/>
                <w:sz w:val="28"/>
                <w:szCs w:val="28"/>
              </w:rPr>
            </w:pPr>
          </w:p>
          <w:p w14:paraId="19880F6C">
            <w:pPr>
              <w:suppressAutoHyphens/>
              <w:spacing w:line="360" w:lineRule="auto"/>
              <w:jc w:val="center"/>
              <w:rPr>
                <w:rFonts w:ascii="仿宋" w:hAnsi="仿宋" w:eastAsia="仿宋" w:cs="仿宋"/>
                <w:sz w:val="28"/>
                <w:szCs w:val="28"/>
              </w:rPr>
            </w:pPr>
          </w:p>
          <w:p w14:paraId="13C46E5D">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 xml:space="preserve">                                         （盖章）</w:t>
            </w:r>
          </w:p>
          <w:p w14:paraId="71CAAE3D">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 xml:space="preserve">             年   月   日</w:t>
            </w:r>
          </w:p>
        </w:tc>
      </w:tr>
      <w:tr w14:paraId="4DE1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060E2B05">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思想政治</w:t>
            </w:r>
          </w:p>
          <w:p w14:paraId="68950A6C">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审查意见</w:t>
            </w:r>
          </w:p>
        </w:tc>
        <w:tc>
          <w:tcPr>
            <w:tcW w:w="7085" w:type="dxa"/>
            <w:tcBorders>
              <w:top w:val="single" w:color="auto" w:sz="4" w:space="0"/>
              <w:left w:val="single" w:color="auto" w:sz="4" w:space="0"/>
              <w:bottom w:val="single" w:color="auto" w:sz="4" w:space="0"/>
              <w:right w:val="single" w:color="auto" w:sz="4" w:space="0"/>
            </w:tcBorders>
            <w:vAlign w:val="center"/>
          </w:tcPr>
          <w:p w14:paraId="38BDC67F">
            <w:pPr>
              <w:suppressAutoHyphens/>
              <w:spacing w:line="360" w:lineRule="auto"/>
              <w:jc w:val="center"/>
              <w:rPr>
                <w:rFonts w:ascii="仿宋" w:hAnsi="仿宋" w:eastAsia="仿宋" w:cs="仿宋"/>
                <w:sz w:val="28"/>
                <w:szCs w:val="28"/>
              </w:rPr>
            </w:pPr>
          </w:p>
          <w:p w14:paraId="6374DA3D">
            <w:pPr>
              <w:suppressAutoHyphens/>
              <w:spacing w:line="360" w:lineRule="auto"/>
              <w:jc w:val="center"/>
              <w:rPr>
                <w:rFonts w:ascii="仿宋" w:hAnsi="仿宋" w:eastAsia="仿宋" w:cs="仿宋"/>
                <w:sz w:val="28"/>
                <w:szCs w:val="28"/>
              </w:rPr>
            </w:pPr>
          </w:p>
          <w:p w14:paraId="14E549C7">
            <w:pPr>
              <w:suppressAutoHyphens/>
              <w:spacing w:line="360" w:lineRule="auto"/>
              <w:jc w:val="center"/>
              <w:rPr>
                <w:rFonts w:ascii="仿宋" w:hAnsi="仿宋" w:eastAsia="仿宋" w:cs="仿宋"/>
                <w:sz w:val="24"/>
              </w:rPr>
            </w:pPr>
            <w:r>
              <w:rPr>
                <w:rFonts w:hint="eastAsia" w:ascii="仿宋" w:hAnsi="仿宋" w:eastAsia="仿宋" w:cs="仿宋"/>
                <w:sz w:val="24"/>
              </w:rPr>
              <w:t>该智能体及案例上传的申报材料思想导向正确。参加人员及团队成员不存在道德缺失、学术不端等问题，遵纪守法，无违法违纪行为，五年内未出现过教学事故。</w:t>
            </w:r>
          </w:p>
          <w:p w14:paraId="3B4C152F">
            <w:pPr>
              <w:suppressAutoHyphens/>
              <w:spacing w:line="360" w:lineRule="auto"/>
              <w:jc w:val="both"/>
              <w:rPr>
                <w:rFonts w:ascii="仿宋" w:hAnsi="仿宋" w:eastAsia="仿宋" w:cs="仿宋"/>
                <w:sz w:val="28"/>
                <w:szCs w:val="28"/>
              </w:rPr>
            </w:pPr>
          </w:p>
          <w:p w14:paraId="70D58742">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 xml:space="preserve">               二级党委（盖章）</w:t>
            </w:r>
          </w:p>
          <w:p w14:paraId="4AB2F15A">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 xml:space="preserve">                                     年   月   日</w:t>
            </w:r>
          </w:p>
        </w:tc>
      </w:tr>
      <w:tr w14:paraId="2B7F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1"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6E334CD1">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学校意见</w:t>
            </w:r>
          </w:p>
        </w:tc>
        <w:tc>
          <w:tcPr>
            <w:tcW w:w="7085" w:type="dxa"/>
            <w:tcBorders>
              <w:top w:val="single" w:color="auto" w:sz="4" w:space="0"/>
              <w:left w:val="single" w:color="auto" w:sz="4" w:space="0"/>
              <w:bottom w:val="single" w:color="auto" w:sz="4" w:space="0"/>
              <w:right w:val="single" w:color="auto" w:sz="4" w:space="0"/>
            </w:tcBorders>
          </w:tcPr>
          <w:p w14:paraId="4116ED61">
            <w:pPr>
              <w:suppressAutoHyphens/>
              <w:spacing w:line="360" w:lineRule="auto"/>
              <w:jc w:val="center"/>
              <w:rPr>
                <w:rFonts w:ascii="仿宋" w:hAnsi="仿宋" w:eastAsia="仿宋" w:cs="仿宋"/>
                <w:sz w:val="28"/>
                <w:szCs w:val="28"/>
              </w:rPr>
            </w:pPr>
          </w:p>
          <w:p w14:paraId="279D7B08">
            <w:pPr>
              <w:suppressAutoHyphens/>
              <w:spacing w:line="360" w:lineRule="auto"/>
              <w:jc w:val="both"/>
              <w:rPr>
                <w:rFonts w:ascii="仿宋" w:hAnsi="仿宋" w:eastAsia="仿宋" w:cs="仿宋"/>
                <w:sz w:val="28"/>
                <w:szCs w:val="28"/>
              </w:rPr>
            </w:pPr>
          </w:p>
          <w:p w14:paraId="5F859EBF">
            <w:pPr>
              <w:suppressAutoHyphens/>
              <w:spacing w:line="360" w:lineRule="auto"/>
              <w:jc w:val="right"/>
              <w:rPr>
                <w:rFonts w:ascii="仿宋" w:hAnsi="仿宋" w:eastAsia="仿宋" w:cs="仿宋"/>
                <w:sz w:val="28"/>
                <w:szCs w:val="28"/>
              </w:rPr>
            </w:pPr>
            <w:r>
              <w:rPr>
                <w:rFonts w:hint="eastAsia" w:ascii="仿宋" w:hAnsi="仿宋" w:eastAsia="仿宋" w:cs="仿宋"/>
                <w:sz w:val="28"/>
                <w:szCs w:val="28"/>
              </w:rPr>
              <w:t>学校 （盖章）</w:t>
            </w:r>
          </w:p>
          <w:p w14:paraId="2427F21C">
            <w:pPr>
              <w:suppressAutoHyphens/>
              <w:spacing w:line="360" w:lineRule="auto"/>
              <w:jc w:val="center"/>
              <w:rPr>
                <w:rFonts w:ascii="仿宋" w:hAnsi="仿宋" w:eastAsia="仿宋" w:cs="仿宋"/>
                <w:sz w:val="28"/>
                <w:szCs w:val="28"/>
              </w:rPr>
            </w:pPr>
            <w:r>
              <w:rPr>
                <w:rFonts w:hint="eastAsia" w:ascii="仿宋" w:hAnsi="仿宋" w:eastAsia="仿宋" w:cs="仿宋"/>
                <w:sz w:val="28"/>
                <w:szCs w:val="28"/>
              </w:rPr>
              <w:t xml:space="preserve">                                    年   月   日</w:t>
            </w:r>
          </w:p>
        </w:tc>
      </w:tr>
    </w:tbl>
    <w:p w14:paraId="6486DFDC">
      <w:pPr>
        <w:suppressAutoHyphens/>
        <w:rPr>
          <w:rFonts w:ascii="仿宋" w:hAnsi="仿宋" w:eastAsia="仿宋" w:cs="仿宋"/>
        </w:rPr>
      </w:pPr>
    </w:p>
    <w:p w14:paraId="2546DAD5">
      <w:pPr>
        <w:widowControl w:val="0"/>
        <w:outlineLvl w:val="1"/>
        <w:rPr>
          <w:rFonts w:ascii="仿宋" w:hAnsi="仿宋" w:eastAsia="仿宋" w:cs="仿宋"/>
          <w:b/>
          <w:szCs w:val="32"/>
        </w:rPr>
      </w:pPr>
    </w:p>
    <w:p w14:paraId="27DAA911">
      <w:pPr>
        <w:widowControl w:val="0"/>
        <w:outlineLvl w:val="1"/>
        <w:rPr>
          <w:rFonts w:ascii="仿宋" w:hAnsi="仿宋" w:eastAsia="仿宋" w:cs="仿宋"/>
          <w:b/>
          <w:szCs w:val="32"/>
        </w:rPr>
      </w:pPr>
    </w:p>
    <w:p w14:paraId="0ACB6B6D">
      <w:pPr>
        <w:widowControl w:val="0"/>
        <w:outlineLvl w:val="1"/>
        <w:rPr>
          <w:rFonts w:ascii="仿宋" w:hAnsi="仿宋" w:eastAsia="仿宋" w:cs="仿宋"/>
          <w:b/>
          <w:szCs w:val="32"/>
        </w:rPr>
      </w:pPr>
    </w:p>
    <w:p w14:paraId="282B3DAB">
      <w:pPr>
        <w:widowControl w:val="0"/>
        <w:outlineLvl w:val="1"/>
        <w:rPr>
          <w:rFonts w:ascii="仿宋" w:hAnsi="仿宋" w:eastAsia="仿宋" w:cs="仿宋"/>
          <w:b/>
          <w:szCs w:val="32"/>
        </w:rPr>
      </w:pPr>
    </w:p>
    <w:p w14:paraId="7F9F9ED2">
      <w:pPr>
        <w:widowControl w:val="0"/>
        <w:outlineLvl w:val="1"/>
        <w:rPr>
          <w:rFonts w:ascii="仿宋" w:hAnsi="仿宋" w:eastAsia="仿宋" w:cs="仿宋"/>
          <w:b/>
          <w:szCs w:val="32"/>
        </w:rPr>
      </w:pPr>
    </w:p>
    <w:p w14:paraId="292B3867">
      <w:pPr>
        <w:widowControl w:val="0"/>
        <w:outlineLvl w:val="1"/>
        <w:rPr>
          <w:rFonts w:ascii="仿宋" w:hAnsi="仿宋" w:eastAsia="仿宋" w:cs="仿宋"/>
          <w:b/>
          <w:szCs w:val="32"/>
        </w:rPr>
      </w:pPr>
    </w:p>
    <w:p w14:paraId="399D8F84">
      <w:pPr>
        <w:widowControl w:val="0"/>
        <w:outlineLvl w:val="1"/>
        <w:rPr>
          <w:rFonts w:ascii="仿宋" w:hAnsi="仿宋" w:eastAsia="仿宋" w:cs="仿宋"/>
          <w:b/>
          <w:szCs w:val="32"/>
        </w:rPr>
      </w:pPr>
    </w:p>
    <w:p w14:paraId="45932773">
      <w:pPr>
        <w:widowControl w:val="0"/>
        <w:outlineLvl w:val="1"/>
        <w:rPr>
          <w:rFonts w:ascii="仿宋" w:hAnsi="仿宋" w:eastAsia="仿宋" w:cs="仿宋"/>
          <w:b/>
          <w:szCs w:val="32"/>
        </w:rPr>
      </w:pPr>
    </w:p>
    <w:p w14:paraId="2A45E40A">
      <w:pPr>
        <w:widowControl w:val="0"/>
        <w:jc w:val="center"/>
        <w:rPr>
          <w:rFonts w:ascii="仿宋" w:hAnsi="仿宋" w:eastAsia="仿宋" w:cs="仿宋"/>
          <w:b/>
          <w:sz w:val="36"/>
          <w:szCs w:val="36"/>
        </w:rPr>
      </w:pPr>
      <w:r>
        <w:rPr>
          <w:rFonts w:hint="eastAsia" w:ascii="仿宋" w:hAnsi="仿宋" w:eastAsia="仿宋" w:cs="仿宋"/>
          <w:b/>
          <w:sz w:val="36"/>
          <w:szCs w:val="36"/>
          <w:lang w:val="zh-TW" w:eastAsia="zh-TW"/>
        </w:rPr>
        <w:t>医学教育智能体</w:t>
      </w:r>
      <w:r>
        <w:rPr>
          <w:rFonts w:hint="eastAsia" w:ascii="仿宋" w:hAnsi="仿宋" w:eastAsia="仿宋" w:cs="仿宋"/>
          <w:b/>
          <w:sz w:val="36"/>
          <w:szCs w:val="36"/>
        </w:rPr>
        <w:t>及案例应用</w:t>
      </w:r>
    </w:p>
    <w:p w14:paraId="564A121F">
      <w:pPr>
        <w:widowControl w:val="0"/>
        <w:jc w:val="center"/>
        <w:rPr>
          <w:rFonts w:ascii="仿宋" w:hAnsi="仿宋" w:eastAsia="仿宋" w:cs="仿宋"/>
          <w:b/>
          <w:sz w:val="36"/>
          <w:szCs w:val="36"/>
          <w:lang w:val="zh-TW" w:eastAsia="zh-TW"/>
        </w:rPr>
      </w:pPr>
      <w:r>
        <w:rPr>
          <w:rFonts w:hint="eastAsia" w:ascii="仿宋" w:hAnsi="仿宋" w:eastAsia="仿宋" w:cs="仿宋"/>
          <w:b/>
          <w:sz w:val="36"/>
          <w:szCs w:val="36"/>
          <w:lang w:val="zh-TW" w:eastAsia="zh-TW"/>
        </w:rPr>
        <w:t>视频标准</w:t>
      </w:r>
    </w:p>
    <w:p w14:paraId="72A61BD4">
      <w:pPr>
        <w:widowControl w:val="0"/>
        <w:spacing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 不局限视频工具进行录制、制作和生成。</w:t>
      </w:r>
    </w:p>
    <w:p w14:paraId="69869BC9">
      <w:pPr>
        <w:widowControl w:val="0"/>
        <w:spacing w:line="560" w:lineRule="exact"/>
        <w:ind w:firstLine="560" w:firstLineChars="200"/>
        <w:jc w:val="both"/>
        <w:rPr>
          <w:rFonts w:ascii="仿宋" w:hAnsi="仿宋" w:eastAsia="仿宋" w:cs="仿宋"/>
          <w:spacing w:val="-6"/>
          <w:sz w:val="28"/>
          <w:szCs w:val="28"/>
        </w:rPr>
      </w:pPr>
      <w:r>
        <w:rPr>
          <w:rFonts w:hint="eastAsia" w:ascii="仿宋" w:hAnsi="仿宋" w:eastAsia="仿宋" w:cs="仿宋"/>
          <w:sz w:val="28"/>
          <w:szCs w:val="28"/>
        </w:rPr>
        <w:t xml:space="preserve">2. </w:t>
      </w:r>
      <w:r>
        <w:rPr>
          <w:rFonts w:hint="eastAsia" w:ascii="仿宋" w:hAnsi="仿宋" w:eastAsia="仿宋" w:cs="仿宋"/>
          <w:spacing w:val="-6"/>
          <w:sz w:val="28"/>
          <w:szCs w:val="28"/>
        </w:rPr>
        <w:t>能够展示智能体核心搭建步骤，体现智能体核心的应用效果和功能等，不得出现参加人员姓名、所在学校及院系名称等透露个人身份的信息。</w:t>
      </w:r>
    </w:p>
    <w:p w14:paraId="6C134CF4">
      <w:pPr>
        <w:widowControl w:val="0"/>
        <w:spacing w:line="560" w:lineRule="exact"/>
        <w:ind w:firstLine="536" w:firstLineChars="200"/>
        <w:jc w:val="both"/>
        <w:rPr>
          <w:rFonts w:ascii="仿宋" w:hAnsi="仿宋" w:eastAsia="仿宋" w:cs="仿宋"/>
          <w:sz w:val="28"/>
          <w:szCs w:val="28"/>
        </w:rPr>
      </w:pPr>
      <w:r>
        <w:rPr>
          <w:rFonts w:hint="eastAsia" w:ascii="仿宋" w:hAnsi="仿宋" w:eastAsia="仿宋" w:cs="仿宋"/>
          <w:spacing w:val="-6"/>
          <w:sz w:val="28"/>
          <w:szCs w:val="28"/>
        </w:rPr>
        <w:t>3</w:t>
      </w:r>
      <w:r>
        <w:rPr>
          <w:rFonts w:hint="eastAsia" w:ascii="仿宋" w:hAnsi="仿宋" w:eastAsia="仿宋" w:cs="仿宋"/>
          <w:sz w:val="28"/>
          <w:szCs w:val="28"/>
        </w:rPr>
        <w:t>. 视频文件采用MP4格式，时长为</w:t>
      </w:r>
      <w:r>
        <w:rPr>
          <w:rFonts w:hint="eastAsia" w:ascii="仿宋" w:hAnsi="仿宋" w:eastAsia="仿宋" w:cs="仿宋"/>
          <w:sz w:val="28"/>
          <w:szCs w:val="28"/>
          <w:lang w:val="en-US" w:eastAsia="zh-CN"/>
        </w:rPr>
        <w:t>6-10</w:t>
      </w:r>
      <w:r>
        <w:rPr>
          <w:rFonts w:hint="eastAsia" w:ascii="仿宋" w:hAnsi="仿宋" w:eastAsia="仿宋" w:cs="仿宋"/>
          <w:sz w:val="28"/>
          <w:szCs w:val="28"/>
        </w:rPr>
        <w:t>分钟，分辨率720P以上，文件大小不超过1200MB，图像清晰稳定，声音清楚。</w:t>
      </w:r>
    </w:p>
    <w:p w14:paraId="3B7C0BCD">
      <w:pPr>
        <w:ind w:firstLine="560" w:firstLineChars="200"/>
        <w:rPr>
          <w:rFonts w:hint="eastAsia" w:ascii="仿宋" w:hAnsi="仿宋" w:eastAsia="仿宋" w:cs="仿宋"/>
          <w:sz w:val="28"/>
          <w:szCs w:val="28"/>
        </w:rPr>
      </w:pPr>
      <w:r>
        <w:rPr>
          <w:rFonts w:hint="eastAsia" w:ascii="仿宋" w:hAnsi="仿宋" w:eastAsia="仿宋" w:cs="仿宋"/>
          <w:sz w:val="28"/>
          <w:szCs w:val="28"/>
        </w:rPr>
        <w:t>4. 视频文件命名按照“</w:t>
      </w:r>
      <w:r>
        <w:rPr>
          <w:rFonts w:hint="eastAsia" w:ascii="仿宋" w:hAnsi="仿宋" w:eastAsia="仿宋" w:cs="仿宋"/>
          <w:sz w:val="28"/>
          <w:szCs w:val="28"/>
          <w:lang w:val="en-US" w:eastAsia="zh-CN"/>
        </w:rPr>
        <w:t>项目负责人-负责人所在工作单位-</w:t>
      </w:r>
      <w:r>
        <w:rPr>
          <w:rFonts w:hint="eastAsia" w:ascii="仿宋" w:hAnsi="仿宋" w:eastAsia="仿宋" w:cs="仿宋"/>
          <w:sz w:val="28"/>
          <w:szCs w:val="28"/>
        </w:rPr>
        <w:t>智能体名称”的形式。</w:t>
      </w:r>
    </w:p>
    <w:p w14:paraId="531A06F5">
      <w:pPr>
        <w:ind w:firstLine="0" w:firstLineChars="0"/>
        <w:rPr>
          <w:rFonts w:hint="eastAsia" w:ascii="仿宋" w:hAnsi="仿宋" w:eastAsia="仿宋" w:cs="仿宋"/>
          <w:sz w:val="28"/>
          <w:szCs w:val="28"/>
        </w:rPr>
      </w:pPr>
    </w:p>
    <w:sectPr>
      <w:headerReference r:id="rId6" w:type="default"/>
      <w:footerReference r:id="rId7" w:type="default"/>
      <w:pgSz w:w="11906" w:h="16838"/>
      <w:pgMar w:top="1440" w:right="1797" w:bottom="1440" w:left="1797" w:header="851" w:footer="113" w:gutter="0"/>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72EE0B-0E4B-4DC1-8DAB-EC7A24B8B909}"/>
  </w:font>
  <w:font w:name="黑体">
    <w:panose1 w:val="02010609060101010101"/>
    <w:charset w:val="86"/>
    <w:family w:val="auto"/>
    <w:pitch w:val="default"/>
    <w:sig w:usb0="800002BF" w:usb1="38CF7CFA" w:usb2="00000016" w:usb3="00000000" w:csb0="00040001" w:csb1="00000000"/>
    <w:embedRegular r:id="rId2" w:fontKey="{0BA42C13-187A-4746-B840-0C3DB496C6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AC5F3B38-84F9-4E71-B163-45FD015A0A26}"/>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001010101"/>
    <w:charset w:val="86"/>
    <w:family w:val="modern"/>
    <w:pitch w:val="default"/>
    <w:sig w:usb0="00000000" w:usb1="00000000" w:usb2="00000000" w:usb3="00000000" w:csb0="00040000" w:csb1="00000000"/>
    <w:embedRegular r:id="rId4" w:fontKey="{14D0AA6B-608E-484A-83AB-EC5056D99935}"/>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403A">
    <w:pPr>
      <w:pStyle w:val="1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0E47"/>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emWobLAQAAkgMAAA4AAABkcnMvZTJvRG9jLnhtbK1TS27bMBDdF8gd&#10;CO5jyUbT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V/m394z5kTlt789PvX6c+/&#10;09+f7Co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nplqGywEAAJIDAAAOAAAAAAAAAAEAIAAAAB8BAABkcnMvZTJv&#10;RG9jLnhtbFBLBQYAAAAABgAGAFkBAABcBQAAAAA=&#10;">
              <v:fill on="f" focussize="0,0"/>
              <v:stroke on="f"/>
              <v:imagedata o:title=""/>
              <o:lock v:ext="edit" aspectratio="f"/>
              <v:textbox inset="0mm,0mm,0mm,0mm" style="mso-fit-shape-to-text:t;">
                <w:txbxContent>
                  <w:p w14:paraId="27B80E47"/>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2F20113">
                          <w:pPr>
                            <w:pStyle w:val="11"/>
                          </w:pP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lL0DJAQAAkg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sJjnUB6zo4kO4hylDCpPcoQWbviSEDdnV89VVNUQmaXO5Xq3XJRku6WxOCKd4fB4A4zvlLUtB&#10;zYHalt0Upw8Yx6vzlVTNuLQ6f6eNGU/TTpFojsRSFIf9MLHd++ZMKmnoCbzz8JWznlpec0cTzpl5&#10;78jRNB1zAHOwnwPhJD2s+cgLw9tjpPKZWyo2Vpg4UKuyumms0iz8nedbj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lOUvQMkBAACSAwAADgAAAAAAAAABACAAAAAfAQAAZHJzL2Uyb0Rv&#10;Yy54bWxQSwUGAAAAAAYABgBZAQAAWgUAAAAA&#10;">
              <v:fill on="f" focussize="0,0"/>
              <v:stroke on="f"/>
              <v:imagedata o:title=""/>
              <o:lock v:ext="edit" aspectratio="f"/>
              <v:textbox inset="0mm,0mm,0mm,0mm" style="mso-fit-shape-to-text:t;">
                <w:txbxContent>
                  <w:p w14:paraId="72F20113">
                    <w:pPr>
                      <w:pStyle w:val="11"/>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78B6">
    <w:pPr>
      <w:pStyle w:val="11"/>
      <w:spacing w:line="240" w:lineRule="auto"/>
      <w:jc w:val="center"/>
    </w:pPr>
    <w:r>
      <w:fldChar w:fldCharType="begin"/>
    </w:r>
    <w:r>
      <w:instrText xml:space="preserve">PAGE   \* MERGEFORMAT</w:instrText>
    </w:r>
    <w:r>
      <w:fldChar w:fldCharType="separate"/>
    </w:r>
    <w:r>
      <w:rPr>
        <w:lang w:val="zh-CN"/>
      </w:rPr>
      <w:t>2</w:t>
    </w:r>
    <w:r>
      <w:fldChar w:fldCharType="end"/>
    </w:r>
  </w:p>
  <w:p w14:paraId="4E3CC4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72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0963A4"/>
    <w:rsid w:val="368A71F8"/>
    <w:rsid w:val="36D74D1D"/>
    <w:rsid w:val="39001AF5"/>
    <w:rsid w:val="41991BED"/>
    <w:rsid w:val="4D826A23"/>
    <w:rsid w:val="54583FED"/>
    <w:rsid w:val="6ADF0BB9"/>
    <w:rsid w:val="7593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20" w:lineRule="exact"/>
    </w:pPr>
    <w:rPr>
      <w:rFonts w:ascii="Times New Roman" w:hAnsi="Times New Roman" w:eastAsia="仿宋_GB2312" w:cs="宋体"/>
      <w:sz w:val="32"/>
      <w:szCs w:val="24"/>
      <w:lang w:val="en-US" w:eastAsia="zh-CN" w:bidi="ar-SA"/>
    </w:rPr>
  </w:style>
  <w:style w:type="paragraph" w:styleId="2">
    <w:name w:val="heading 1"/>
    <w:basedOn w:val="1"/>
    <w:next w:val="1"/>
    <w:link w:val="24"/>
    <w:qFormat/>
    <w:uiPriority w:val="9"/>
    <w:pPr>
      <w:spacing w:before="100" w:beforeAutospacing="1" w:after="100" w:afterAutospacing="1"/>
      <w:outlineLvl w:val="0"/>
    </w:pPr>
    <w:rPr>
      <w:rFonts w:hint="eastAsia" w:cs="Times New Roman"/>
      <w:b/>
      <w:kern w:val="44"/>
      <w:sz w:val="48"/>
      <w:szCs w:val="48"/>
    </w:rPr>
  </w:style>
  <w:style w:type="paragraph" w:styleId="3">
    <w:name w:val="heading 2"/>
    <w:basedOn w:val="1"/>
    <w:next w:val="1"/>
    <w:link w:val="25"/>
    <w:qFormat/>
    <w:uiPriority w:val="9"/>
    <w:pPr>
      <w:keepNext/>
      <w:keepLines/>
      <w:spacing w:before="260" w:after="260" w:line="416" w:lineRule="auto"/>
      <w:outlineLvl w:val="1"/>
    </w:pPr>
    <w:rPr>
      <w:rFonts w:ascii="等线 Light" w:hAnsi="等线 Light" w:eastAsia="等线 Light"/>
      <w:b/>
      <w:bCs/>
      <w:szCs w:val="32"/>
    </w:rPr>
  </w:style>
  <w:style w:type="paragraph" w:styleId="4">
    <w:name w:val="heading 3"/>
    <w:basedOn w:val="1"/>
    <w:next w:val="1"/>
    <w:link w:val="26"/>
    <w:qFormat/>
    <w:uiPriority w:val="9"/>
    <w:pPr>
      <w:keepNext/>
      <w:keepLines/>
      <w:spacing w:before="260" w:after="260" w:line="413" w:lineRule="auto"/>
      <w:outlineLvl w:val="2"/>
    </w:pPr>
    <w:rPr>
      <w:b/>
    </w:rPr>
  </w:style>
  <w:style w:type="paragraph" w:styleId="5">
    <w:name w:val="heading 5"/>
    <w:basedOn w:val="1"/>
    <w:next w:val="1"/>
    <w:qFormat/>
    <w:uiPriority w:val="9"/>
    <w:pPr>
      <w:spacing w:beforeAutospacing="1" w:afterAutospacing="1"/>
      <w:outlineLvl w:val="4"/>
    </w:pPr>
    <w:rPr>
      <w:rFonts w:hint="eastAsia" w:ascii="宋体" w:hAnsi="宋体" w:eastAsia="宋体" w:cs="Times New Roman"/>
      <w:b/>
      <w:bCs/>
      <w:sz w:val="20"/>
      <w:szCs w:val="20"/>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annotation text"/>
    <w:basedOn w:val="1"/>
    <w:link w:val="30"/>
    <w:qFormat/>
    <w:uiPriority w:val="99"/>
  </w:style>
  <w:style w:type="paragraph" w:styleId="8">
    <w:name w:val="Body Text"/>
    <w:basedOn w:val="1"/>
    <w:link w:val="23"/>
    <w:qFormat/>
    <w:uiPriority w:val="1"/>
    <w:rPr>
      <w:rFonts w:ascii="新宋体" w:hAnsi="新宋体" w:eastAsia="新宋体" w:cs="新宋体"/>
      <w:lang w:eastAsia="en-US" w:bidi="en-US"/>
    </w:rPr>
  </w:style>
  <w:style w:type="paragraph" w:styleId="9">
    <w:name w:val="Date"/>
    <w:basedOn w:val="1"/>
    <w:next w:val="1"/>
    <w:link w:val="31"/>
    <w:qFormat/>
    <w:uiPriority w:val="99"/>
    <w:pPr>
      <w:ind w:left="100" w:leftChars="2500"/>
    </w:pPr>
  </w:style>
  <w:style w:type="paragraph" w:styleId="10">
    <w:name w:val="Balloon Text"/>
    <w:basedOn w:val="1"/>
    <w:link w:val="32"/>
    <w:qFormat/>
    <w:uiPriority w:val="99"/>
    <w:rPr>
      <w:sz w:val="18"/>
      <w:szCs w:val="18"/>
    </w:rPr>
  </w:style>
  <w:style w:type="paragraph" w:styleId="11">
    <w:name w:val="footer"/>
    <w:basedOn w:val="1"/>
    <w:link w:val="27"/>
    <w:qFormat/>
    <w:uiPriority w:val="99"/>
    <w:pPr>
      <w:tabs>
        <w:tab w:val="center" w:pos="4153"/>
        <w:tab w:val="right" w:pos="8306"/>
      </w:tabs>
      <w:snapToGrid w:val="0"/>
    </w:pPr>
    <w:rPr>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3"/>
    <w:qFormat/>
    <w:uiPriority w:val="99"/>
    <w:pPr>
      <w:snapToGrid w:val="0"/>
    </w:pPr>
    <w:rPr>
      <w:sz w:val="18"/>
      <w:szCs w:val="18"/>
    </w:rPr>
  </w:style>
  <w:style w:type="paragraph" w:styleId="14">
    <w:name w:val="Normal (Web)"/>
    <w:basedOn w:val="1"/>
    <w:qFormat/>
    <w:uiPriority w:val="0"/>
    <w:pPr>
      <w:spacing w:before="100" w:beforeAutospacing="1" w:after="100" w:afterAutospacing="1"/>
    </w:pPr>
  </w:style>
  <w:style w:type="paragraph" w:styleId="15">
    <w:name w:val="annotation subject"/>
    <w:basedOn w:val="7"/>
    <w:next w:val="7"/>
    <w:link w:val="34"/>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Hyperlink"/>
    <w:qFormat/>
    <w:uiPriority w:val="99"/>
    <w:rPr>
      <w:color w:val="0563C1"/>
      <w:u w:val="single"/>
    </w:rPr>
  </w:style>
  <w:style w:type="character" w:styleId="21">
    <w:name w:val="annotation reference"/>
    <w:qFormat/>
    <w:uiPriority w:val="99"/>
    <w:rPr>
      <w:sz w:val="21"/>
      <w:szCs w:val="21"/>
    </w:rPr>
  </w:style>
  <w:style w:type="character" w:styleId="22">
    <w:name w:val="footnote reference"/>
    <w:basedOn w:val="18"/>
    <w:qFormat/>
    <w:uiPriority w:val="99"/>
    <w:rPr>
      <w:vertAlign w:val="superscript"/>
    </w:rPr>
  </w:style>
  <w:style w:type="character" w:customStyle="1" w:styleId="23">
    <w:name w:val="正文文本 字符"/>
    <w:basedOn w:val="18"/>
    <w:link w:val="8"/>
    <w:qFormat/>
    <w:uiPriority w:val="1"/>
    <w:rPr>
      <w:rFonts w:ascii="新宋体" w:hAnsi="新宋体" w:eastAsia="新宋体" w:cs="新宋体"/>
      <w:kern w:val="0"/>
      <w:sz w:val="24"/>
      <w:szCs w:val="24"/>
      <w:lang w:eastAsia="en-US" w:bidi="en-US"/>
      <w14:ligatures w14:val="none"/>
    </w:rPr>
  </w:style>
  <w:style w:type="character" w:customStyle="1" w:styleId="24">
    <w:name w:val="标题 1 字符"/>
    <w:basedOn w:val="18"/>
    <w:link w:val="2"/>
    <w:qFormat/>
    <w:uiPriority w:val="9"/>
    <w:rPr>
      <w:rFonts w:ascii="宋体" w:hAnsi="宋体" w:eastAsia="宋体" w:cs="Times New Roman"/>
      <w:b/>
      <w:kern w:val="44"/>
      <w:sz w:val="48"/>
      <w:szCs w:val="48"/>
      <w14:ligatures w14:val="none"/>
    </w:rPr>
  </w:style>
  <w:style w:type="character" w:customStyle="1" w:styleId="25">
    <w:name w:val="标题 2 字符"/>
    <w:basedOn w:val="18"/>
    <w:link w:val="3"/>
    <w:qFormat/>
    <w:uiPriority w:val="9"/>
    <w:rPr>
      <w:rFonts w:ascii="等线 Light" w:hAnsi="等线 Light" w:eastAsia="等线 Light" w:cs="宋体"/>
      <w:b/>
      <w:bCs/>
      <w:kern w:val="0"/>
      <w:sz w:val="32"/>
      <w:szCs w:val="32"/>
      <w14:ligatures w14:val="none"/>
    </w:rPr>
  </w:style>
  <w:style w:type="character" w:customStyle="1" w:styleId="26">
    <w:name w:val="标题 3 字符"/>
    <w:basedOn w:val="18"/>
    <w:link w:val="4"/>
    <w:qFormat/>
    <w:uiPriority w:val="9"/>
    <w:rPr>
      <w:rFonts w:ascii="宋体" w:hAnsi="宋体" w:eastAsia="宋体" w:cs="宋体"/>
      <w:b/>
      <w:kern w:val="0"/>
      <w:sz w:val="32"/>
      <w:szCs w:val="24"/>
      <w14:ligatures w14:val="none"/>
    </w:rPr>
  </w:style>
  <w:style w:type="character" w:customStyle="1" w:styleId="27">
    <w:name w:val="页脚 字符"/>
    <w:basedOn w:val="18"/>
    <w:link w:val="11"/>
    <w:qFormat/>
    <w:uiPriority w:val="99"/>
    <w:rPr>
      <w:rFonts w:ascii="宋体" w:hAnsi="宋体" w:eastAsia="宋体" w:cs="宋体"/>
      <w:kern w:val="0"/>
      <w:sz w:val="18"/>
      <w:szCs w:val="18"/>
      <w14:ligatures w14:val="none"/>
    </w:rPr>
  </w:style>
  <w:style w:type="character" w:customStyle="1" w:styleId="28">
    <w:name w:val="页眉 字符"/>
    <w:basedOn w:val="18"/>
    <w:link w:val="12"/>
    <w:qFormat/>
    <w:uiPriority w:val="99"/>
    <w:rPr>
      <w:rFonts w:ascii="宋体" w:hAnsi="宋体" w:eastAsia="宋体" w:cs="宋体"/>
      <w:kern w:val="0"/>
      <w:sz w:val="18"/>
      <w:szCs w:val="18"/>
      <w14:ligatures w14:val="none"/>
    </w:rPr>
  </w:style>
  <w:style w:type="paragraph" w:customStyle="1" w:styleId="29">
    <w:name w:val="style1"/>
    <w:basedOn w:val="1"/>
    <w:qFormat/>
    <w:uiPriority w:val="0"/>
    <w:pPr>
      <w:spacing w:before="100" w:beforeAutospacing="1" w:after="100" w:afterAutospacing="1"/>
    </w:pPr>
    <w:rPr>
      <w:b/>
      <w:bCs/>
      <w:color w:val="000000"/>
      <w:sz w:val="28"/>
      <w:szCs w:val="28"/>
    </w:rPr>
  </w:style>
  <w:style w:type="character" w:customStyle="1" w:styleId="30">
    <w:name w:val="批注文字 字符"/>
    <w:basedOn w:val="18"/>
    <w:link w:val="7"/>
    <w:qFormat/>
    <w:uiPriority w:val="99"/>
    <w:rPr>
      <w:rFonts w:ascii="宋体" w:hAnsi="宋体" w:eastAsia="宋体" w:cs="宋体"/>
      <w:kern w:val="0"/>
      <w:sz w:val="24"/>
      <w:szCs w:val="24"/>
      <w14:ligatures w14:val="none"/>
    </w:rPr>
  </w:style>
  <w:style w:type="character" w:customStyle="1" w:styleId="31">
    <w:name w:val="日期 字符"/>
    <w:basedOn w:val="18"/>
    <w:link w:val="9"/>
    <w:qFormat/>
    <w:uiPriority w:val="99"/>
    <w:rPr>
      <w:rFonts w:ascii="宋体" w:hAnsi="宋体" w:eastAsia="宋体" w:cs="宋体"/>
      <w:kern w:val="0"/>
      <w:sz w:val="24"/>
      <w:szCs w:val="24"/>
      <w14:ligatures w14:val="none"/>
    </w:rPr>
  </w:style>
  <w:style w:type="character" w:customStyle="1" w:styleId="32">
    <w:name w:val="批注框文本 字符"/>
    <w:basedOn w:val="18"/>
    <w:link w:val="10"/>
    <w:qFormat/>
    <w:uiPriority w:val="99"/>
    <w:rPr>
      <w:rFonts w:ascii="宋体" w:hAnsi="宋体" w:eastAsia="宋体" w:cs="宋体"/>
      <w:kern w:val="0"/>
      <w:sz w:val="18"/>
      <w:szCs w:val="18"/>
      <w14:ligatures w14:val="none"/>
    </w:rPr>
  </w:style>
  <w:style w:type="character" w:customStyle="1" w:styleId="33">
    <w:name w:val="脚注文本 字符"/>
    <w:basedOn w:val="18"/>
    <w:link w:val="13"/>
    <w:qFormat/>
    <w:uiPriority w:val="99"/>
    <w:rPr>
      <w:rFonts w:ascii="宋体" w:hAnsi="宋体" w:eastAsia="宋体" w:cs="宋体"/>
      <w:kern w:val="0"/>
      <w:sz w:val="18"/>
      <w:szCs w:val="18"/>
      <w14:ligatures w14:val="none"/>
    </w:rPr>
  </w:style>
  <w:style w:type="character" w:customStyle="1" w:styleId="34">
    <w:name w:val="批注主题 字符"/>
    <w:basedOn w:val="30"/>
    <w:link w:val="15"/>
    <w:qFormat/>
    <w:uiPriority w:val="99"/>
    <w:rPr>
      <w:rFonts w:ascii="宋体" w:hAnsi="宋体" w:eastAsia="宋体" w:cs="宋体"/>
      <w:b/>
      <w:bCs/>
      <w:kern w:val="0"/>
      <w:sz w:val="24"/>
      <w:szCs w:val="24"/>
      <w14:ligatures w14:val="none"/>
    </w:rPr>
  </w:style>
  <w:style w:type="character" w:customStyle="1" w:styleId="35">
    <w:name w:val="fontstyle01"/>
    <w:qFormat/>
    <w:uiPriority w:val="0"/>
    <w:rPr>
      <w:rFonts w:ascii="黑体" w:hAnsi="宋体" w:eastAsia="黑体" w:cs="黑体"/>
      <w:color w:val="000000"/>
      <w:sz w:val="32"/>
      <w:szCs w:val="32"/>
    </w:rPr>
  </w:style>
  <w:style w:type="character" w:customStyle="1" w:styleId="36">
    <w:name w:val="fontstyle11"/>
    <w:qFormat/>
    <w:uiPriority w:val="0"/>
    <w:rPr>
      <w:rFonts w:ascii="仿宋" w:hAnsi="仿宋" w:eastAsia="仿宋" w:cs="仿宋"/>
      <w:color w:val="000000"/>
      <w:sz w:val="30"/>
      <w:szCs w:val="30"/>
    </w:rPr>
  </w:style>
  <w:style w:type="character" w:customStyle="1" w:styleId="37">
    <w:name w:val="未处理的提及1"/>
    <w:qFormat/>
    <w:uiPriority w:val="99"/>
    <w:rPr>
      <w:color w:val="605E5C"/>
      <w:shd w:val="clear" w:color="auto" w:fill="E1DFDD"/>
    </w:rPr>
  </w:style>
  <w:style w:type="character" w:customStyle="1" w:styleId="38">
    <w:name w:val="页脚 Char"/>
    <w:qFormat/>
    <w:uiPriority w:val="99"/>
    <w:rPr>
      <w:lang w:eastAsia="zh-CN"/>
    </w:rPr>
  </w:style>
  <w:style w:type="character" w:customStyle="1" w:styleId="39">
    <w:name w:val="fontstyle21"/>
    <w:qFormat/>
    <w:uiPriority w:val="0"/>
    <w:rPr>
      <w:rFonts w:hint="eastAsia" w:ascii="仿宋_GB2312" w:eastAsia="仿宋_GB2312"/>
      <w:color w:val="000000"/>
      <w:sz w:val="32"/>
      <w:szCs w:val="32"/>
    </w:rPr>
  </w:style>
  <w:style w:type="paragraph" w:customStyle="1" w:styleId="40">
    <w:name w:val="修订1"/>
    <w:qFormat/>
    <w:uiPriority w:val="99"/>
    <w:rPr>
      <w:rFonts w:ascii="Times New Roman" w:hAnsi="Times New Roman" w:eastAsia="等线" w:cs="Times New Roman"/>
      <w:kern w:val="2"/>
      <w:sz w:val="21"/>
      <w:szCs w:val="22"/>
      <w:lang w:val="en-US" w:eastAsia="zh-CN" w:bidi="ar-SA"/>
    </w:rPr>
  </w:style>
  <w:style w:type="paragraph" w:customStyle="1" w:styleId="4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列表段落1"/>
    <w:basedOn w:val="1"/>
    <w:qFormat/>
    <w:uiPriority w:val="34"/>
    <w:pPr>
      <w:ind w:firstLine="420" w:firstLineChars="200"/>
    </w:pPr>
  </w:style>
  <w:style w:type="paragraph" w:customStyle="1" w:styleId="43">
    <w:name w:val="修订2"/>
    <w:qFormat/>
    <w:uiPriority w:val="99"/>
    <w:rPr>
      <w:rFonts w:ascii="宋体" w:hAnsi="宋体" w:eastAsia="宋体" w:cs="宋体"/>
      <w:sz w:val="24"/>
      <w:szCs w:val="24"/>
      <w:lang w:val="en-US" w:eastAsia="zh-CN" w:bidi="ar-SA"/>
    </w:rPr>
  </w:style>
  <w:style w:type="character" w:customStyle="1" w:styleId="44">
    <w:name w:val="font41"/>
    <w:basedOn w:val="18"/>
    <w:qFormat/>
    <w:uiPriority w:val="0"/>
    <w:rPr>
      <w:rFonts w:hint="eastAsia" w:ascii="宋体" w:hAnsi="宋体" w:eastAsia="宋体" w:cs="宋体"/>
      <w:color w:val="000000"/>
      <w:sz w:val="21"/>
      <w:szCs w:val="21"/>
      <w:u w:val="none"/>
    </w:rPr>
  </w:style>
  <w:style w:type="character" w:customStyle="1" w:styleId="45">
    <w:name w:val="font81"/>
    <w:basedOn w:val="18"/>
    <w:qFormat/>
    <w:uiPriority w:val="0"/>
    <w:rPr>
      <w:rFonts w:hint="default" w:ascii="Times New Roman" w:hAnsi="Times New Roman" w:cs="Times New Roman"/>
      <w:color w:val="000000"/>
      <w:sz w:val="21"/>
      <w:szCs w:val="21"/>
      <w:u w:val="none"/>
    </w:rPr>
  </w:style>
  <w:style w:type="character" w:customStyle="1" w:styleId="46">
    <w:name w:val="font51"/>
    <w:basedOn w:val="18"/>
    <w:qFormat/>
    <w:uiPriority w:val="0"/>
    <w:rPr>
      <w:rFonts w:hint="eastAsia" w:ascii="微软雅黑" w:hAnsi="微软雅黑" w:eastAsia="微软雅黑" w:cs="微软雅黑"/>
      <w:color w:val="000000"/>
      <w:sz w:val="20"/>
      <w:szCs w:val="20"/>
      <w:u w:val="none"/>
    </w:rPr>
  </w:style>
  <w:style w:type="character" w:customStyle="1" w:styleId="47">
    <w:name w:val="font61"/>
    <w:basedOn w:val="18"/>
    <w:qFormat/>
    <w:uiPriority w:val="0"/>
    <w:rPr>
      <w:rFonts w:hint="eastAsia" w:ascii="宋体" w:hAnsi="宋体" w:eastAsia="宋体" w:cs="宋体"/>
      <w:color w:val="000000"/>
      <w:sz w:val="21"/>
      <w:szCs w:val="21"/>
      <w:u w:val="none"/>
    </w:rPr>
  </w:style>
  <w:style w:type="character" w:customStyle="1" w:styleId="48">
    <w:name w:val="font91"/>
    <w:basedOn w:val="18"/>
    <w:qFormat/>
    <w:uiPriority w:val="0"/>
    <w:rPr>
      <w:rFonts w:hint="default" w:ascii="Times New Roman" w:hAnsi="Times New Roman" w:cs="Times New Roman"/>
      <w:color w:val="000000"/>
      <w:sz w:val="21"/>
      <w:szCs w:val="21"/>
      <w:u w:val="none"/>
    </w:rPr>
  </w:style>
  <w:style w:type="character" w:customStyle="1" w:styleId="49">
    <w:name w:val="font71"/>
    <w:basedOn w:val="18"/>
    <w:qFormat/>
    <w:uiPriority w:val="0"/>
    <w:rPr>
      <w:rFonts w:hint="eastAsia" w:ascii="宋体" w:hAnsi="宋体" w:eastAsia="宋体" w:cs="宋体"/>
      <w:color w:val="FF0000"/>
      <w:sz w:val="21"/>
      <w:szCs w:val="21"/>
      <w:u w:val="none"/>
    </w:rPr>
  </w:style>
  <w:style w:type="character" w:customStyle="1" w:styleId="50">
    <w:name w:val="font101"/>
    <w:basedOn w:val="18"/>
    <w:qFormat/>
    <w:uiPriority w:val="0"/>
    <w:rPr>
      <w:rFonts w:hint="default" w:ascii="Times New Roman" w:hAnsi="Times New Roman" w:cs="Times New Roman"/>
      <w:color w:val="FF0000"/>
      <w:sz w:val="21"/>
      <w:szCs w:val="21"/>
      <w:u w:val="none"/>
    </w:rPr>
  </w:style>
  <w:style w:type="paragraph" w:customStyle="1" w:styleId="51">
    <w:name w:val="修订3"/>
    <w:qFormat/>
    <w:uiPriority w:val="99"/>
    <w:rPr>
      <w:rFonts w:ascii="宋体" w:hAnsi="宋体" w:eastAsia="宋体" w:cs="宋体"/>
      <w:sz w:val="24"/>
      <w:szCs w:val="24"/>
      <w:lang w:val="en-US" w:eastAsia="zh-CN" w:bidi="ar-SA"/>
    </w:rPr>
  </w:style>
  <w:style w:type="character" w:customStyle="1" w:styleId="52">
    <w:name w:val="未处理的提及2"/>
    <w:basedOn w:val="18"/>
    <w:qFormat/>
    <w:uiPriority w:val="99"/>
    <w:rPr>
      <w:color w:val="605E5C"/>
      <w:shd w:val="clear" w:color="auto" w:fill="E1DFDD"/>
    </w:rPr>
  </w:style>
  <w:style w:type="table" w:customStyle="1" w:styleId="53">
    <w:name w:val="网格型1"/>
    <w:basedOn w:val="16"/>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
    <w:basedOn w:val="16"/>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3"/>
    <w:basedOn w:val="16"/>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3193</Words>
  <Characters>3311</Characters>
  <Paragraphs>284</Paragraphs>
  <TotalTime>0</TotalTime>
  <ScaleCrop>false</ScaleCrop>
  <LinksUpToDate>false</LinksUpToDate>
  <CharactersWithSpaces>3671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2026-04-01T14:43:00Z</dcterms:created>
  <dc:creator>wangxiaoping1567@hotmail.com</dc:creator>
  <cp:lastModifiedBy>Zidan WANG</cp:lastModifiedBy>
  <cp:lastPrinted>2026-04-02T01:12:00Z</cp:lastPrinted>
  <dcterms:modified xsi:type="dcterms:W3CDTF">2026-04-07T09:39:19Z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3C0932970761422F9C65236793D5FF52_13</vt:lpwstr>
  </property>
  <property fmtid="{D5CDD505-2E9C-101B-9397-08002B2CF9AE}" pid="4" name="GrammarlyDocumentId">
    <vt:lpwstr>df8b326d7638091a1a81e0758fac08141066f582de6bcc706e1d18dfc61ca731</vt:lpwstr>
  </property>
  <property fmtid="{D5CDD505-2E9C-101B-9397-08002B2CF9AE}" pid="5" name="KSOTemplateDocerSaveRecord">
    <vt:lpwstr>eyJoZGlkIjoiODVjZjNkZjc2NWZhYWY3Y2MyMjQxYjU0YWIwZTQ5YTQiLCJ1c2VySWQiOiIzMjM2MjYwNzkifQ==</vt:lpwstr>
  </property>
</Properties>
</file>