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材商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桑梦如,王媚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庆英杰,周婧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婧,杨帆,濮春娟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