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69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公共政策学*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(011110—002)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公共政策学*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公共政策学*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(011110—002)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公共政策学*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