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 B4-312  王浩然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10~11,13~16周 (1学时)  B4-505  朱朱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王浩然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中医药典籍选读Ⅰ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袁晓琳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 B5-103  朱栋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(1学时)  B5-103  钱文慧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中医药典籍选读Ⅰ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袁晓琳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 B5-103  朱栋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(2学时)  B5-103  钱文慧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张毅楠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 B6-106  颜建明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B6-106  毛玉健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10~11,13~16周 (2学时)  B4-404  钱文慧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张毅楠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 B6-106  颜建明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B6-106  毛玉健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10~11,13~16周 (2学时)  B4-404  钱文慧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