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1~7,9~14周 (2学时)  B5-106  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谷巍/李思蒙/张瑜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张园娇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(2学时)  B5-105  邓振东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喻斌/刘爽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2~7,9~11周 (2学时)  B8-207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B8-207  包凯帆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谷巍/李思蒙/张瑜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张园娇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(1学时)  B5-105  邓振东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喻斌/刘爽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2~7,9~11周 (1学时)  B8-207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 B8-207  包凯帆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