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868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针灸推拿学院·养生康复学院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徐文韬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1868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刺法灸法学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(050802—002)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针灸治疗学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(050228—001)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南方针推23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针灸治疗学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(050228—001)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南方针推23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常见病针灸辨治思路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(r050273—001)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1~3周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